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7A990" w14:textId="77777777" w:rsidR="00D870B9" w:rsidRPr="001029E5" w:rsidRDefault="00B32B3B" w:rsidP="00B32B3B">
      <w:pPr>
        <w:jc w:val="center"/>
        <w:rPr>
          <w:sz w:val="28"/>
          <w:szCs w:val="28"/>
        </w:rPr>
      </w:pPr>
      <w:r>
        <w:rPr>
          <w:noProof/>
          <w:lang w:eastAsia="es-CL"/>
        </w:rPr>
        <w:drawing>
          <wp:inline distT="0" distB="0" distL="0" distR="0" wp14:anchorId="0CBD9614" wp14:editId="60332D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3E0D674"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638FCB26" w14:textId="77777777" w:rsidR="00B8609F" w:rsidRPr="007A7DEB" w:rsidRDefault="00B8609F" w:rsidP="00B8609F">
      <w:pPr>
        <w:spacing w:after="0" w:line="240" w:lineRule="auto"/>
        <w:jc w:val="center"/>
        <w:rPr>
          <w:rFonts w:ascii="Calibri" w:eastAsia="Calibri" w:hAnsi="Calibri" w:cs="Calibri"/>
          <w:b/>
          <w:sz w:val="24"/>
          <w:szCs w:val="24"/>
        </w:rPr>
      </w:pPr>
    </w:p>
    <w:p w14:paraId="1E7154B0"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7CCA9C48" w14:textId="77777777" w:rsidR="00B8609F" w:rsidRPr="007A7DEB" w:rsidRDefault="00B8609F" w:rsidP="00B8609F">
      <w:pPr>
        <w:spacing w:after="0" w:line="240" w:lineRule="auto"/>
        <w:jc w:val="center"/>
        <w:rPr>
          <w:rFonts w:ascii="Calibri" w:eastAsia="Calibri" w:hAnsi="Calibri" w:cs="Calibri"/>
          <w:b/>
          <w:sz w:val="24"/>
          <w:szCs w:val="24"/>
        </w:rPr>
      </w:pPr>
    </w:p>
    <w:p w14:paraId="03DA66C7" w14:textId="77777777" w:rsidR="00B8609F" w:rsidRPr="007A7DEB" w:rsidRDefault="00B8609F" w:rsidP="00B8609F">
      <w:pPr>
        <w:spacing w:after="0" w:line="240" w:lineRule="auto"/>
        <w:jc w:val="center"/>
        <w:rPr>
          <w:rFonts w:ascii="Calibri" w:eastAsia="Calibri" w:hAnsi="Calibri" w:cs="Calibri"/>
          <w:b/>
          <w:sz w:val="24"/>
          <w:szCs w:val="24"/>
        </w:rPr>
      </w:pPr>
    </w:p>
    <w:p w14:paraId="6CA59411" w14:textId="77777777" w:rsidR="00B8609F" w:rsidRPr="00877C9F" w:rsidRDefault="00877C9F" w:rsidP="00B8609F">
      <w:pPr>
        <w:spacing w:after="0" w:line="240" w:lineRule="auto"/>
        <w:jc w:val="center"/>
        <w:rPr>
          <w:rFonts w:ascii="Calibri" w:eastAsia="Calibri" w:hAnsi="Calibri" w:cs="Times New Roman"/>
          <w:b/>
          <w:sz w:val="24"/>
          <w:szCs w:val="24"/>
        </w:rPr>
      </w:pPr>
      <w:r w:rsidRPr="00877C9F">
        <w:rPr>
          <w:rFonts w:ascii="Calibri" w:eastAsia="Calibri" w:hAnsi="Calibri" w:cs="Times New Roman"/>
          <w:b/>
          <w:sz w:val="24"/>
          <w:szCs w:val="24"/>
        </w:rPr>
        <w:t>PASO FRONTERIZO CHUNGARÁ</w:t>
      </w:r>
    </w:p>
    <w:p w14:paraId="272E3DB9" w14:textId="77777777" w:rsidR="00B8609F" w:rsidRPr="00877C9F" w:rsidRDefault="00B8609F" w:rsidP="00B8609F">
      <w:pPr>
        <w:spacing w:after="0" w:line="240" w:lineRule="auto"/>
        <w:jc w:val="center"/>
        <w:rPr>
          <w:rFonts w:ascii="Calibri" w:eastAsia="Calibri" w:hAnsi="Calibri" w:cs="Calibri"/>
          <w:b/>
          <w:sz w:val="24"/>
          <w:szCs w:val="24"/>
        </w:rPr>
      </w:pPr>
    </w:p>
    <w:p w14:paraId="3402AB43" w14:textId="77777777" w:rsidR="00B8609F" w:rsidRPr="00877C9F"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877C9F">
        <w:rPr>
          <w:rFonts w:ascii="Calibri" w:eastAsia="Calibri" w:hAnsi="Calibri" w:cs="Times New Roman"/>
          <w:b/>
          <w:sz w:val="24"/>
          <w:szCs w:val="24"/>
        </w:rPr>
        <w:t>DFZ-</w:t>
      </w:r>
      <w:bookmarkEnd w:id="4"/>
      <w:bookmarkEnd w:id="5"/>
      <w:bookmarkEnd w:id="6"/>
      <w:bookmarkEnd w:id="7"/>
      <w:r w:rsidR="00877C9F" w:rsidRPr="00877C9F">
        <w:rPr>
          <w:rFonts w:ascii="Calibri" w:eastAsia="Calibri" w:hAnsi="Calibri" w:cs="Times New Roman"/>
          <w:b/>
          <w:sz w:val="24"/>
          <w:szCs w:val="24"/>
        </w:rPr>
        <w:t>2017-6253-XV-PC-IA</w:t>
      </w:r>
    </w:p>
    <w:p w14:paraId="65710700" w14:textId="77777777" w:rsidR="00BA6543" w:rsidRPr="00877C9F" w:rsidRDefault="00BA6543" w:rsidP="00B8609F">
      <w:pPr>
        <w:spacing w:after="0" w:line="240" w:lineRule="auto"/>
        <w:jc w:val="center"/>
        <w:rPr>
          <w:rFonts w:ascii="Calibri" w:eastAsia="Calibri" w:hAnsi="Calibri" w:cs="Times New Roman"/>
          <w:b/>
          <w:sz w:val="24"/>
          <w:szCs w:val="24"/>
        </w:rPr>
      </w:pPr>
    </w:p>
    <w:p w14:paraId="3C2666CA" w14:textId="7BB05324" w:rsidR="00BA6543" w:rsidRPr="00877C9F" w:rsidRDefault="00877C9F" w:rsidP="00B8609F">
      <w:pPr>
        <w:spacing w:after="0" w:line="240" w:lineRule="auto"/>
        <w:jc w:val="center"/>
        <w:rPr>
          <w:rFonts w:ascii="Calibri" w:eastAsia="Calibri" w:hAnsi="Calibri" w:cs="Times New Roman"/>
          <w:b/>
          <w:sz w:val="24"/>
          <w:szCs w:val="24"/>
        </w:rPr>
      </w:pPr>
      <w:r w:rsidRPr="00877C9F">
        <w:rPr>
          <w:rFonts w:ascii="Calibri" w:eastAsia="Calibri" w:hAnsi="Calibri" w:cs="Times New Roman"/>
          <w:b/>
          <w:sz w:val="24"/>
          <w:szCs w:val="24"/>
        </w:rPr>
        <w:t>Diciembre 20</w:t>
      </w:r>
      <w:r w:rsidR="00B1534F">
        <w:rPr>
          <w:rFonts w:ascii="Calibri" w:eastAsia="Calibri" w:hAnsi="Calibri" w:cs="Times New Roman"/>
          <w:b/>
          <w:sz w:val="24"/>
          <w:szCs w:val="24"/>
        </w:rPr>
        <w:t>21</w:t>
      </w:r>
    </w:p>
    <w:p w14:paraId="28421A6B" w14:textId="77777777"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3A79FF9E" w14:textId="77777777" w:rsidTr="006B481F">
        <w:trPr>
          <w:trHeight w:val="567"/>
          <w:jc w:val="center"/>
        </w:trPr>
        <w:tc>
          <w:tcPr>
            <w:tcW w:w="1210" w:type="dxa"/>
            <w:shd w:val="clear" w:color="auto" w:fill="D9D9D9"/>
            <w:vAlign w:val="center"/>
          </w:tcPr>
          <w:p w14:paraId="0AFC35D8"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8AA5113"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8F502D3"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5292BDC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501541"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C4C5C0C" w14:textId="77777777" w:rsidR="00B8609F" w:rsidRPr="007A7DEB" w:rsidRDefault="008F7E58" w:rsidP="00877C9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Tania González Pizarro</w:t>
            </w:r>
          </w:p>
        </w:tc>
        <w:tc>
          <w:tcPr>
            <w:tcW w:w="2662" w:type="dxa"/>
            <w:tcBorders>
              <w:top w:val="single" w:sz="4" w:space="0" w:color="auto"/>
              <w:left w:val="single" w:sz="4" w:space="0" w:color="auto"/>
              <w:bottom w:val="single" w:sz="4" w:space="0" w:color="auto"/>
              <w:right w:val="single" w:sz="4" w:space="0" w:color="auto"/>
            </w:tcBorders>
            <w:vAlign w:val="center"/>
          </w:tcPr>
          <w:p w14:paraId="3873EE89" w14:textId="77777777" w:rsidR="00B8609F" w:rsidRPr="007A7DEB" w:rsidRDefault="001C6034"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265AA0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Tania González Pizarro" o:suggestedsigner2="Jefa Oficina Regional de Arica y Parinacota" o:suggestedsigneremail="Jefe1@sma.gob.cl" showsigndate="f" issignatureline="t"/>
                </v:shape>
              </w:pict>
            </w:r>
          </w:p>
        </w:tc>
      </w:tr>
      <w:tr w:rsidR="00B8609F" w:rsidRPr="007A7DEB" w14:paraId="11B3DAC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28699F6"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0CD4E14" w14:textId="77777777" w:rsidR="00B8609F" w:rsidRPr="007A7DEB" w:rsidRDefault="00877C9F" w:rsidP="00877C9F">
            <w:pPr>
              <w:spacing w:after="0" w:line="240" w:lineRule="auto"/>
              <w:jc w:val="center"/>
              <w:rPr>
                <w:rFonts w:ascii="Calibri" w:eastAsia="Calibri" w:hAnsi="Calibri" w:cs="Calibri"/>
                <w:b/>
                <w:sz w:val="18"/>
                <w:szCs w:val="18"/>
                <w:lang w:val="es-ES_tradnl"/>
              </w:rPr>
            </w:pPr>
            <w:r w:rsidRPr="00877C9F">
              <w:rPr>
                <w:rFonts w:ascii="Calibri" w:eastAsia="Calibri" w:hAnsi="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3F393BB1" w14:textId="77777777" w:rsidR="00B8609F" w:rsidRPr="007A7DEB" w:rsidRDefault="001C6034" w:rsidP="006B481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DD6A730">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3BDBF5B4" w14:textId="77777777" w:rsidR="00B8609F" w:rsidRPr="007A7DEB" w:rsidRDefault="00B8609F" w:rsidP="00B8609F">
      <w:pPr>
        <w:spacing w:after="0" w:line="240" w:lineRule="auto"/>
        <w:jc w:val="center"/>
        <w:rPr>
          <w:rFonts w:ascii="Calibri" w:eastAsia="Calibri" w:hAnsi="Calibri" w:cs="Times New Roman"/>
          <w:b/>
          <w:szCs w:val="28"/>
        </w:rPr>
      </w:pPr>
    </w:p>
    <w:p w14:paraId="006DE132"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8216314" w:displacedByCustomXml="next"/>
    <w:sdt>
      <w:sdtPr>
        <w:rPr>
          <w:lang w:val="es-ES"/>
        </w:rPr>
        <w:id w:val="-818871519"/>
        <w:docPartObj>
          <w:docPartGallery w:val="Table of Contents"/>
          <w:docPartUnique/>
        </w:docPartObj>
      </w:sdtPr>
      <w:sdtEndPr>
        <w:rPr>
          <w:bCs/>
        </w:rPr>
      </w:sdtEndPr>
      <w:sdtContent>
        <w:p w14:paraId="1264F6BC" w14:textId="77777777" w:rsidR="009A6270"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8"/>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465A4D49" w14:textId="20BC52BE" w:rsidR="009A6270" w:rsidRDefault="00A93896" w:rsidP="00DD0B04">
          <w:pPr>
            <w:pStyle w:val="TDC1"/>
            <w:rPr>
              <w:rFonts w:eastAsiaTheme="minorEastAsia"/>
              <w:noProof/>
              <w:lang w:eastAsia="es-CL"/>
            </w:rPr>
          </w:pPr>
          <w:hyperlink w:anchor="_Toc8216314" w:history="1">
            <w:r w:rsidR="009A6270" w:rsidRPr="001F502F">
              <w:rPr>
                <w:rStyle w:val="Hipervnculo"/>
                <w:rFonts w:ascii="Calibri" w:eastAsia="Calibri" w:hAnsi="Calibri" w:cs="Calibri"/>
                <w:b/>
                <w:noProof/>
                <w:lang w:val="es-ES"/>
              </w:rPr>
              <w:t>Contenido</w:t>
            </w:r>
            <w:r w:rsidR="009A6270">
              <w:rPr>
                <w:noProof/>
                <w:webHidden/>
              </w:rPr>
              <w:tab/>
            </w:r>
            <w:r w:rsidR="009A6270">
              <w:rPr>
                <w:noProof/>
                <w:webHidden/>
              </w:rPr>
              <w:fldChar w:fldCharType="begin"/>
            </w:r>
            <w:r w:rsidR="009A6270">
              <w:rPr>
                <w:noProof/>
                <w:webHidden/>
              </w:rPr>
              <w:instrText xml:space="preserve"> PAGEREF _Toc8216314 \h </w:instrText>
            </w:r>
            <w:r w:rsidR="009A6270">
              <w:rPr>
                <w:noProof/>
                <w:webHidden/>
              </w:rPr>
            </w:r>
            <w:r w:rsidR="009A6270">
              <w:rPr>
                <w:noProof/>
                <w:webHidden/>
              </w:rPr>
              <w:fldChar w:fldCharType="separate"/>
            </w:r>
            <w:r w:rsidR="00DD0B04">
              <w:rPr>
                <w:noProof/>
                <w:webHidden/>
              </w:rPr>
              <w:t>1</w:t>
            </w:r>
            <w:r w:rsidR="009A6270">
              <w:rPr>
                <w:noProof/>
                <w:webHidden/>
              </w:rPr>
              <w:fldChar w:fldCharType="end"/>
            </w:r>
          </w:hyperlink>
        </w:p>
        <w:p w14:paraId="1153B756" w14:textId="1853B238" w:rsidR="009A6270" w:rsidRDefault="00A93896" w:rsidP="00DD0B04">
          <w:pPr>
            <w:pStyle w:val="TDC1"/>
            <w:rPr>
              <w:rFonts w:eastAsiaTheme="minorEastAsia"/>
              <w:noProof/>
              <w:lang w:eastAsia="es-CL"/>
            </w:rPr>
          </w:pPr>
          <w:hyperlink w:anchor="_Toc8216315" w:history="1">
            <w:r w:rsidR="009A6270" w:rsidRPr="001F502F">
              <w:rPr>
                <w:rStyle w:val="Hipervnculo"/>
                <w:noProof/>
              </w:rPr>
              <w:t>1</w:t>
            </w:r>
            <w:r w:rsidR="009A6270">
              <w:rPr>
                <w:rFonts w:eastAsiaTheme="minorEastAsia"/>
                <w:noProof/>
                <w:lang w:eastAsia="es-CL"/>
              </w:rPr>
              <w:tab/>
            </w:r>
            <w:r w:rsidR="009A6270" w:rsidRPr="001F502F">
              <w:rPr>
                <w:rStyle w:val="Hipervnculo"/>
                <w:noProof/>
              </w:rPr>
              <w:t>RESUMEN</w:t>
            </w:r>
            <w:r w:rsidR="009A6270">
              <w:rPr>
                <w:noProof/>
                <w:webHidden/>
              </w:rPr>
              <w:tab/>
            </w:r>
            <w:r w:rsidR="009A6270">
              <w:rPr>
                <w:noProof/>
                <w:webHidden/>
              </w:rPr>
              <w:fldChar w:fldCharType="begin"/>
            </w:r>
            <w:r w:rsidR="009A6270">
              <w:rPr>
                <w:noProof/>
                <w:webHidden/>
              </w:rPr>
              <w:instrText xml:space="preserve"> PAGEREF _Toc8216315 \h </w:instrText>
            </w:r>
            <w:r w:rsidR="009A6270">
              <w:rPr>
                <w:noProof/>
                <w:webHidden/>
              </w:rPr>
            </w:r>
            <w:r w:rsidR="009A6270">
              <w:rPr>
                <w:noProof/>
                <w:webHidden/>
              </w:rPr>
              <w:fldChar w:fldCharType="separate"/>
            </w:r>
            <w:r w:rsidR="00DD0B04">
              <w:rPr>
                <w:noProof/>
                <w:webHidden/>
              </w:rPr>
              <w:t>2</w:t>
            </w:r>
            <w:r w:rsidR="009A6270">
              <w:rPr>
                <w:noProof/>
                <w:webHidden/>
              </w:rPr>
              <w:fldChar w:fldCharType="end"/>
            </w:r>
          </w:hyperlink>
        </w:p>
        <w:p w14:paraId="53AD16E3" w14:textId="43F30F41" w:rsidR="009A6270" w:rsidRDefault="00A93896" w:rsidP="00DD0B04">
          <w:pPr>
            <w:pStyle w:val="TDC1"/>
            <w:rPr>
              <w:rFonts w:eastAsiaTheme="minorEastAsia"/>
              <w:noProof/>
              <w:lang w:eastAsia="es-CL"/>
            </w:rPr>
          </w:pPr>
          <w:hyperlink w:anchor="_Toc8216316" w:history="1">
            <w:r w:rsidR="009A6270" w:rsidRPr="001F502F">
              <w:rPr>
                <w:rStyle w:val="Hipervnculo"/>
                <w:noProof/>
              </w:rPr>
              <w:t>2</w:t>
            </w:r>
            <w:r w:rsidR="009A6270">
              <w:rPr>
                <w:rFonts w:eastAsiaTheme="minorEastAsia"/>
                <w:noProof/>
                <w:lang w:eastAsia="es-CL"/>
              </w:rPr>
              <w:tab/>
            </w:r>
            <w:r w:rsidR="009A6270" w:rsidRPr="001F502F">
              <w:rPr>
                <w:rStyle w:val="Hipervnculo"/>
                <w:noProof/>
              </w:rPr>
              <w:t>IDENTIFICACIÓN DE LA UNIDAD FISCALIZABLE</w:t>
            </w:r>
            <w:r w:rsidR="009A6270">
              <w:rPr>
                <w:noProof/>
                <w:webHidden/>
              </w:rPr>
              <w:tab/>
            </w:r>
            <w:r w:rsidR="009A6270">
              <w:rPr>
                <w:noProof/>
                <w:webHidden/>
              </w:rPr>
              <w:fldChar w:fldCharType="begin"/>
            </w:r>
            <w:r w:rsidR="009A6270">
              <w:rPr>
                <w:noProof/>
                <w:webHidden/>
              </w:rPr>
              <w:instrText xml:space="preserve"> PAGEREF _Toc8216316 \h </w:instrText>
            </w:r>
            <w:r w:rsidR="009A6270">
              <w:rPr>
                <w:noProof/>
                <w:webHidden/>
              </w:rPr>
            </w:r>
            <w:r w:rsidR="009A6270">
              <w:rPr>
                <w:noProof/>
                <w:webHidden/>
              </w:rPr>
              <w:fldChar w:fldCharType="separate"/>
            </w:r>
            <w:r w:rsidR="00DD0B04">
              <w:rPr>
                <w:noProof/>
                <w:webHidden/>
              </w:rPr>
              <w:t>3</w:t>
            </w:r>
            <w:r w:rsidR="009A6270">
              <w:rPr>
                <w:noProof/>
                <w:webHidden/>
              </w:rPr>
              <w:fldChar w:fldCharType="end"/>
            </w:r>
          </w:hyperlink>
        </w:p>
        <w:p w14:paraId="3253E898" w14:textId="18720510" w:rsidR="009A6270" w:rsidRDefault="00A93896" w:rsidP="00DD0B04">
          <w:pPr>
            <w:pStyle w:val="TDC1"/>
            <w:rPr>
              <w:rFonts w:eastAsiaTheme="minorEastAsia"/>
              <w:noProof/>
              <w:lang w:eastAsia="es-CL"/>
            </w:rPr>
          </w:pPr>
          <w:hyperlink w:anchor="_Toc8216318" w:history="1">
            <w:r w:rsidR="009A6270" w:rsidRPr="001F502F">
              <w:rPr>
                <w:rStyle w:val="Hipervnculo"/>
                <w:noProof/>
              </w:rPr>
              <w:t>3</w:t>
            </w:r>
            <w:r w:rsidR="009A6270">
              <w:rPr>
                <w:rFonts w:eastAsiaTheme="minorEastAsia"/>
                <w:noProof/>
                <w:lang w:eastAsia="es-CL"/>
              </w:rPr>
              <w:tab/>
            </w:r>
            <w:r w:rsidR="009A6270" w:rsidRPr="001F502F">
              <w:rPr>
                <w:rStyle w:val="Hipervnculo"/>
                <w:noProof/>
              </w:rPr>
              <w:t>INSTRUMENTOS DE CARÁCTER AMBIENTAL FISCALIZADOS</w:t>
            </w:r>
            <w:r w:rsidR="009A6270">
              <w:rPr>
                <w:noProof/>
                <w:webHidden/>
              </w:rPr>
              <w:tab/>
            </w:r>
            <w:r w:rsidR="009A6270">
              <w:rPr>
                <w:noProof/>
                <w:webHidden/>
              </w:rPr>
              <w:fldChar w:fldCharType="begin"/>
            </w:r>
            <w:r w:rsidR="009A6270">
              <w:rPr>
                <w:noProof/>
                <w:webHidden/>
              </w:rPr>
              <w:instrText xml:space="preserve"> PAGEREF _Toc8216318 \h </w:instrText>
            </w:r>
            <w:r w:rsidR="009A6270">
              <w:rPr>
                <w:noProof/>
                <w:webHidden/>
              </w:rPr>
            </w:r>
            <w:r w:rsidR="009A6270">
              <w:rPr>
                <w:noProof/>
                <w:webHidden/>
              </w:rPr>
              <w:fldChar w:fldCharType="separate"/>
            </w:r>
            <w:r w:rsidR="00DD0B04">
              <w:rPr>
                <w:noProof/>
                <w:webHidden/>
              </w:rPr>
              <w:t>5</w:t>
            </w:r>
            <w:r w:rsidR="009A6270">
              <w:rPr>
                <w:noProof/>
                <w:webHidden/>
              </w:rPr>
              <w:fldChar w:fldCharType="end"/>
            </w:r>
          </w:hyperlink>
        </w:p>
        <w:p w14:paraId="580ED8CC" w14:textId="6938E2DE" w:rsidR="009A6270" w:rsidRDefault="00A93896" w:rsidP="00DD0B04">
          <w:pPr>
            <w:pStyle w:val="TDC1"/>
            <w:rPr>
              <w:rFonts w:eastAsiaTheme="minorEastAsia"/>
              <w:noProof/>
              <w:lang w:eastAsia="es-CL"/>
            </w:rPr>
          </w:pPr>
          <w:hyperlink w:anchor="_Toc8216319" w:history="1">
            <w:r w:rsidR="009A6270" w:rsidRPr="001F502F">
              <w:rPr>
                <w:rStyle w:val="Hipervnculo"/>
                <w:noProof/>
              </w:rPr>
              <w:t>4</w:t>
            </w:r>
            <w:r w:rsidR="009A6270">
              <w:rPr>
                <w:rFonts w:eastAsiaTheme="minorEastAsia"/>
                <w:noProof/>
                <w:lang w:eastAsia="es-CL"/>
              </w:rPr>
              <w:tab/>
            </w:r>
            <w:r w:rsidR="009A6270" w:rsidRPr="001F502F">
              <w:rPr>
                <w:rStyle w:val="Hipervnculo"/>
                <w:noProof/>
              </w:rPr>
              <w:t>ANTECEDENTES DE LA ACTIVIDAD DE FISCALIZACIÓN.</w:t>
            </w:r>
            <w:r w:rsidR="009A6270">
              <w:rPr>
                <w:noProof/>
                <w:webHidden/>
              </w:rPr>
              <w:tab/>
            </w:r>
            <w:r w:rsidR="009A6270">
              <w:rPr>
                <w:noProof/>
                <w:webHidden/>
              </w:rPr>
              <w:fldChar w:fldCharType="begin"/>
            </w:r>
            <w:r w:rsidR="009A6270">
              <w:rPr>
                <w:noProof/>
                <w:webHidden/>
              </w:rPr>
              <w:instrText xml:space="preserve"> PAGEREF _Toc8216319 \h </w:instrText>
            </w:r>
            <w:r w:rsidR="009A6270">
              <w:rPr>
                <w:noProof/>
                <w:webHidden/>
              </w:rPr>
            </w:r>
            <w:r w:rsidR="009A6270">
              <w:rPr>
                <w:noProof/>
                <w:webHidden/>
              </w:rPr>
              <w:fldChar w:fldCharType="separate"/>
            </w:r>
            <w:r w:rsidR="00DD0B04">
              <w:rPr>
                <w:noProof/>
                <w:webHidden/>
              </w:rPr>
              <w:t>5</w:t>
            </w:r>
            <w:r w:rsidR="009A6270">
              <w:rPr>
                <w:noProof/>
                <w:webHidden/>
              </w:rPr>
              <w:fldChar w:fldCharType="end"/>
            </w:r>
          </w:hyperlink>
        </w:p>
        <w:p w14:paraId="4C9FF22F" w14:textId="4664575C" w:rsidR="009A6270" w:rsidRDefault="00A93896" w:rsidP="00DD0B04">
          <w:pPr>
            <w:pStyle w:val="TDC1"/>
            <w:rPr>
              <w:rFonts w:eastAsiaTheme="minorEastAsia"/>
              <w:noProof/>
              <w:lang w:eastAsia="es-CL"/>
            </w:rPr>
          </w:pPr>
          <w:hyperlink w:anchor="_Toc8216325" w:history="1">
            <w:r w:rsidR="009A6270" w:rsidRPr="001F502F">
              <w:rPr>
                <w:rStyle w:val="Hipervnculo"/>
                <w:noProof/>
              </w:rPr>
              <w:t>5</w:t>
            </w:r>
            <w:r w:rsidR="009A6270">
              <w:rPr>
                <w:rFonts w:eastAsiaTheme="minorEastAsia"/>
                <w:noProof/>
                <w:lang w:eastAsia="es-CL"/>
              </w:rPr>
              <w:tab/>
            </w:r>
            <w:r w:rsidR="009A6270" w:rsidRPr="001F502F">
              <w:rPr>
                <w:rStyle w:val="Hipervnculo"/>
                <w:noProof/>
              </w:rPr>
              <w:t>EVALUACIÓN DEL PLAN DE ACCIONES Y METAS CONTENIDO EN EL PROGRAMA DE CUMPLIMIENTO.</w:t>
            </w:r>
            <w:r w:rsidR="009A6270">
              <w:rPr>
                <w:noProof/>
                <w:webHidden/>
              </w:rPr>
              <w:tab/>
            </w:r>
            <w:r w:rsidR="009A6270">
              <w:rPr>
                <w:noProof/>
                <w:webHidden/>
              </w:rPr>
              <w:fldChar w:fldCharType="begin"/>
            </w:r>
            <w:r w:rsidR="009A6270">
              <w:rPr>
                <w:noProof/>
                <w:webHidden/>
              </w:rPr>
              <w:instrText xml:space="preserve"> PAGEREF _Toc8216325 \h </w:instrText>
            </w:r>
            <w:r w:rsidR="009A6270">
              <w:rPr>
                <w:noProof/>
                <w:webHidden/>
              </w:rPr>
            </w:r>
            <w:r w:rsidR="009A6270">
              <w:rPr>
                <w:noProof/>
                <w:webHidden/>
              </w:rPr>
              <w:fldChar w:fldCharType="separate"/>
            </w:r>
            <w:r w:rsidR="00DD0B04">
              <w:rPr>
                <w:noProof/>
                <w:webHidden/>
              </w:rPr>
              <w:t>8</w:t>
            </w:r>
            <w:r w:rsidR="009A6270">
              <w:rPr>
                <w:noProof/>
                <w:webHidden/>
              </w:rPr>
              <w:fldChar w:fldCharType="end"/>
            </w:r>
          </w:hyperlink>
        </w:p>
        <w:p w14:paraId="2F1ADA61" w14:textId="12782FCE" w:rsidR="009A6270" w:rsidRDefault="00A93896" w:rsidP="00DD0B04">
          <w:pPr>
            <w:pStyle w:val="TDC1"/>
            <w:rPr>
              <w:rFonts w:eastAsiaTheme="minorEastAsia"/>
              <w:noProof/>
              <w:lang w:eastAsia="es-CL"/>
            </w:rPr>
          </w:pPr>
          <w:hyperlink w:anchor="_Toc8216333" w:history="1">
            <w:r w:rsidR="009A6270" w:rsidRPr="001F502F">
              <w:rPr>
                <w:rStyle w:val="Hipervnculo"/>
                <w:noProof/>
              </w:rPr>
              <w:t>6</w:t>
            </w:r>
            <w:r w:rsidR="009A6270">
              <w:rPr>
                <w:rFonts w:eastAsiaTheme="minorEastAsia"/>
                <w:noProof/>
                <w:lang w:eastAsia="es-CL"/>
              </w:rPr>
              <w:tab/>
            </w:r>
            <w:r w:rsidR="009A6270" w:rsidRPr="001F502F">
              <w:rPr>
                <w:rStyle w:val="Hipervnculo"/>
                <w:noProof/>
              </w:rPr>
              <w:t>CONCLUSIONES</w:t>
            </w:r>
            <w:r w:rsidR="009A6270">
              <w:rPr>
                <w:noProof/>
                <w:webHidden/>
              </w:rPr>
              <w:tab/>
            </w:r>
            <w:r w:rsidR="009A6270">
              <w:rPr>
                <w:noProof/>
                <w:webHidden/>
              </w:rPr>
              <w:fldChar w:fldCharType="begin"/>
            </w:r>
            <w:r w:rsidR="009A6270">
              <w:rPr>
                <w:noProof/>
                <w:webHidden/>
              </w:rPr>
              <w:instrText xml:space="preserve"> PAGEREF _Toc8216333 \h </w:instrText>
            </w:r>
            <w:r w:rsidR="009A6270">
              <w:rPr>
                <w:noProof/>
                <w:webHidden/>
              </w:rPr>
            </w:r>
            <w:r w:rsidR="009A6270">
              <w:rPr>
                <w:noProof/>
                <w:webHidden/>
              </w:rPr>
              <w:fldChar w:fldCharType="separate"/>
            </w:r>
            <w:r w:rsidR="00DD0B04">
              <w:rPr>
                <w:noProof/>
                <w:webHidden/>
              </w:rPr>
              <w:t>159</w:t>
            </w:r>
            <w:r w:rsidR="009A6270">
              <w:rPr>
                <w:noProof/>
                <w:webHidden/>
              </w:rPr>
              <w:fldChar w:fldCharType="end"/>
            </w:r>
          </w:hyperlink>
        </w:p>
        <w:p w14:paraId="343884E5" w14:textId="27CE9AF9" w:rsidR="009A6270" w:rsidRDefault="00A93896" w:rsidP="00DD0B04">
          <w:pPr>
            <w:pStyle w:val="TDC1"/>
            <w:rPr>
              <w:rFonts w:eastAsiaTheme="minorEastAsia"/>
              <w:noProof/>
              <w:lang w:eastAsia="es-CL"/>
            </w:rPr>
          </w:pPr>
          <w:hyperlink w:anchor="_Toc8216334" w:history="1">
            <w:r w:rsidR="009A6270" w:rsidRPr="001F502F">
              <w:rPr>
                <w:rStyle w:val="Hipervnculo"/>
                <w:noProof/>
              </w:rPr>
              <w:t>7</w:t>
            </w:r>
            <w:r w:rsidR="009A6270">
              <w:rPr>
                <w:rFonts w:eastAsiaTheme="minorEastAsia"/>
                <w:noProof/>
                <w:lang w:eastAsia="es-CL"/>
              </w:rPr>
              <w:tab/>
            </w:r>
            <w:r w:rsidR="009A6270" w:rsidRPr="001F502F">
              <w:rPr>
                <w:rStyle w:val="Hipervnculo"/>
                <w:noProof/>
              </w:rPr>
              <w:t>ANEXOS</w:t>
            </w:r>
            <w:r w:rsidR="009A6270">
              <w:rPr>
                <w:noProof/>
                <w:webHidden/>
              </w:rPr>
              <w:tab/>
            </w:r>
            <w:r w:rsidR="009A6270">
              <w:rPr>
                <w:noProof/>
                <w:webHidden/>
              </w:rPr>
              <w:fldChar w:fldCharType="begin"/>
            </w:r>
            <w:r w:rsidR="009A6270">
              <w:rPr>
                <w:noProof/>
                <w:webHidden/>
              </w:rPr>
              <w:instrText xml:space="preserve"> PAGEREF _Toc8216334 \h </w:instrText>
            </w:r>
            <w:r w:rsidR="009A6270">
              <w:rPr>
                <w:noProof/>
                <w:webHidden/>
              </w:rPr>
            </w:r>
            <w:r w:rsidR="009A6270">
              <w:rPr>
                <w:noProof/>
                <w:webHidden/>
              </w:rPr>
              <w:fldChar w:fldCharType="separate"/>
            </w:r>
            <w:r w:rsidR="00DD0B04">
              <w:rPr>
                <w:noProof/>
                <w:webHidden/>
              </w:rPr>
              <w:t>161</w:t>
            </w:r>
            <w:r w:rsidR="009A6270">
              <w:rPr>
                <w:noProof/>
                <w:webHidden/>
              </w:rPr>
              <w:fldChar w:fldCharType="end"/>
            </w:r>
          </w:hyperlink>
        </w:p>
        <w:p w14:paraId="774F0DDE" w14:textId="77777777" w:rsidR="00B8609F" w:rsidRPr="007A7DEB" w:rsidRDefault="00B8609F" w:rsidP="00B8609F">
          <w:pPr>
            <w:spacing w:line="240" w:lineRule="auto"/>
          </w:pPr>
          <w:r w:rsidRPr="006B481F">
            <w:rPr>
              <w:bCs/>
              <w:lang w:val="es-ES"/>
            </w:rPr>
            <w:fldChar w:fldCharType="end"/>
          </w:r>
        </w:p>
      </w:sdtContent>
    </w:sdt>
    <w:p w14:paraId="2ED40532" w14:textId="77777777" w:rsidR="00B32B3B" w:rsidRDefault="00B32B3B" w:rsidP="00B32B3B">
      <w:pPr>
        <w:jc w:val="center"/>
        <w:rPr>
          <w:sz w:val="28"/>
          <w:szCs w:val="28"/>
        </w:rPr>
      </w:pPr>
    </w:p>
    <w:p w14:paraId="16D81945" w14:textId="77777777" w:rsidR="00B8609F" w:rsidRDefault="00B8609F" w:rsidP="00B32B3B">
      <w:pPr>
        <w:jc w:val="center"/>
        <w:rPr>
          <w:sz w:val="28"/>
          <w:szCs w:val="28"/>
        </w:rPr>
      </w:pPr>
    </w:p>
    <w:p w14:paraId="7B4E3831" w14:textId="77777777" w:rsidR="00B8609F" w:rsidRDefault="00B8609F" w:rsidP="00B32B3B">
      <w:pPr>
        <w:jc w:val="center"/>
        <w:rPr>
          <w:sz w:val="28"/>
          <w:szCs w:val="28"/>
        </w:rPr>
      </w:pPr>
    </w:p>
    <w:p w14:paraId="02CE9EA0" w14:textId="77777777" w:rsidR="00B8609F" w:rsidRDefault="00B8609F" w:rsidP="00B32B3B">
      <w:pPr>
        <w:jc w:val="center"/>
        <w:rPr>
          <w:sz w:val="28"/>
          <w:szCs w:val="28"/>
        </w:rPr>
      </w:pPr>
    </w:p>
    <w:p w14:paraId="4BA8061D" w14:textId="77777777" w:rsidR="00B8609F" w:rsidRDefault="00B8609F" w:rsidP="00B32B3B">
      <w:pPr>
        <w:jc w:val="center"/>
        <w:rPr>
          <w:sz w:val="28"/>
          <w:szCs w:val="28"/>
        </w:rPr>
      </w:pPr>
    </w:p>
    <w:p w14:paraId="07FF63E7" w14:textId="77777777" w:rsidR="00B8609F" w:rsidRDefault="00B8609F" w:rsidP="00B32B3B">
      <w:pPr>
        <w:jc w:val="center"/>
        <w:rPr>
          <w:sz w:val="28"/>
          <w:szCs w:val="28"/>
        </w:rPr>
      </w:pPr>
    </w:p>
    <w:p w14:paraId="6BA84578" w14:textId="77777777" w:rsidR="00B8609F" w:rsidRDefault="00B8609F" w:rsidP="00B32B3B">
      <w:pPr>
        <w:jc w:val="center"/>
        <w:rPr>
          <w:sz w:val="28"/>
          <w:szCs w:val="28"/>
        </w:rPr>
      </w:pPr>
    </w:p>
    <w:p w14:paraId="317E0168" w14:textId="77777777" w:rsidR="00B8609F" w:rsidRDefault="00B8609F" w:rsidP="00B32B3B">
      <w:pPr>
        <w:jc w:val="center"/>
        <w:rPr>
          <w:sz w:val="28"/>
          <w:szCs w:val="28"/>
        </w:rPr>
      </w:pPr>
    </w:p>
    <w:p w14:paraId="4A08D383" w14:textId="77777777" w:rsidR="00B8609F" w:rsidRDefault="00B8609F" w:rsidP="00B32B3B">
      <w:pPr>
        <w:jc w:val="center"/>
        <w:rPr>
          <w:sz w:val="28"/>
          <w:szCs w:val="28"/>
        </w:rPr>
      </w:pPr>
    </w:p>
    <w:p w14:paraId="4FA73589" w14:textId="77777777" w:rsidR="006B481F" w:rsidRDefault="006B481F" w:rsidP="00B32B3B">
      <w:pPr>
        <w:jc w:val="center"/>
        <w:rPr>
          <w:sz w:val="28"/>
          <w:szCs w:val="28"/>
        </w:rPr>
      </w:pPr>
    </w:p>
    <w:p w14:paraId="5CBDA6A7" w14:textId="77777777" w:rsidR="00BB091E" w:rsidRDefault="00BB091E" w:rsidP="00B32B3B">
      <w:pPr>
        <w:jc w:val="center"/>
        <w:rPr>
          <w:sz w:val="28"/>
          <w:szCs w:val="28"/>
        </w:rPr>
      </w:pPr>
    </w:p>
    <w:p w14:paraId="72AF455B" w14:textId="77777777" w:rsidR="006B481F" w:rsidRDefault="006B481F" w:rsidP="00B32B3B">
      <w:pPr>
        <w:jc w:val="center"/>
        <w:rPr>
          <w:sz w:val="28"/>
          <w:szCs w:val="28"/>
        </w:rPr>
      </w:pPr>
    </w:p>
    <w:p w14:paraId="4904BB74" w14:textId="77777777" w:rsidR="006B481F" w:rsidRDefault="006B481F" w:rsidP="00B32B3B">
      <w:pPr>
        <w:jc w:val="center"/>
        <w:rPr>
          <w:sz w:val="28"/>
          <w:szCs w:val="28"/>
        </w:rPr>
      </w:pPr>
    </w:p>
    <w:p w14:paraId="559833AC" w14:textId="77777777" w:rsidR="009A6270" w:rsidRDefault="009A6270" w:rsidP="00B32B3B">
      <w:pPr>
        <w:jc w:val="center"/>
        <w:rPr>
          <w:sz w:val="28"/>
          <w:szCs w:val="28"/>
        </w:rPr>
      </w:pPr>
    </w:p>
    <w:p w14:paraId="4B0321DA" w14:textId="77777777" w:rsidR="009A6270" w:rsidRDefault="009A6270" w:rsidP="00B32B3B">
      <w:pPr>
        <w:jc w:val="center"/>
        <w:rPr>
          <w:sz w:val="28"/>
          <w:szCs w:val="28"/>
        </w:rPr>
      </w:pPr>
    </w:p>
    <w:p w14:paraId="52369644" w14:textId="77777777" w:rsidR="006B481F" w:rsidRDefault="006B481F" w:rsidP="00B32B3B">
      <w:pPr>
        <w:jc w:val="center"/>
        <w:rPr>
          <w:sz w:val="28"/>
          <w:szCs w:val="28"/>
        </w:rPr>
      </w:pPr>
    </w:p>
    <w:p w14:paraId="132F8207" w14:textId="77777777" w:rsidR="006B481F" w:rsidRDefault="006B481F" w:rsidP="00B32B3B">
      <w:pPr>
        <w:jc w:val="center"/>
        <w:rPr>
          <w:sz w:val="28"/>
          <w:szCs w:val="28"/>
        </w:rPr>
      </w:pPr>
    </w:p>
    <w:p w14:paraId="209BF96C" w14:textId="77777777" w:rsidR="00B8609F" w:rsidRPr="00D42470" w:rsidRDefault="00B8609F" w:rsidP="00B8609F">
      <w:pPr>
        <w:pStyle w:val="Ttulo1"/>
      </w:pPr>
      <w:bookmarkStart w:id="9" w:name="_Toc449085405"/>
      <w:bookmarkStart w:id="10" w:name="_Toc8216315"/>
      <w:r w:rsidRPr="00D42470">
        <w:lastRenderedPageBreak/>
        <w:t>RESUMEN</w:t>
      </w:r>
      <w:bookmarkEnd w:id="9"/>
      <w:bookmarkEnd w:id="10"/>
    </w:p>
    <w:p w14:paraId="1ABC6487"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13A3CEB0" w14:textId="671DF544" w:rsidR="00005DDF"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w:t>
      </w:r>
      <w:r w:rsidR="00877C9F">
        <w:rPr>
          <w:rFonts w:ascii="Calibri" w:eastAsia="Calibri" w:hAnsi="Calibri" w:cs="Calibri"/>
          <w:sz w:val="20"/>
          <w:szCs w:val="20"/>
        </w:rPr>
        <w:t xml:space="preserve"> </w:t>
      </w:r>
      <w:r w:rsidR="00877C9F" w:rsidRPr="00877C9F">
        <w:rPr>
          <w:rFonts w:ascii="Calibri" w:eastAsia="Calibri" w:hAnsi="Calibri" w:cs="Calibri"/>
          <w:sz w:val="20"/>
          <w:szCs w:val="20"/>
        </w:rPr>
        <w:t xml:space="preserve">junto a la </w:t>
      </w:r>
      <w:r w:rsidR="001242C9">
        <w:rPr>
          <w:rFonts w:ascii="Calibri" w:eastAsia="Calibri" w:hAnsi="Calibri" w:cs="Calibri"/>
          <w:sz w:val="20"/>
          <w:szCs w:val="20"/>
        </w:rPr>
        <w:t xml:space="preserve">dirección regional de la </w:t>
      </w:r>
      <w:r w:rsidR="00877C9F" w:rsidRPr="00877C9F">
        <w:rPr>
          <w:rFonts w:ascii="Calibri" w:eastAsia="Calibri" w:hAnsi="Calibri" w:cs="Calibri"/>
          <w:sz w:val="20"/>
          <w:szCs w:val="20"/>
        </w:rPr>
        <w:t>Corporación Nacional Forestal (CONAF)</w:t>
      </w:r>
      <w:r w:rsidR="00877C9F">
        <w:rPr>
          <w:rFonts w:ascii="Calibri" w:eastAsia="Calibri" w:hAnsi="Calibri" w:cs="Calibri"/>
          <w:sz w:val="20"/>
          <w:szCs w:val="20"/>
        </w:rPr>
        <w:t xml:space="preserve"> </w:t>
      </w:r>
      <w:r w:rsidR="00877C9F">
        <w:rPr>
          <w:rFonts w:cstheme="minorHAnsi"/>
          <w:sz w:val="20"/>
          <w:szCs w:val="20"/>
        </w:rPr>
        <w:t xml:space="preserve">de la </w:t>
      </w:r>
      <w:r w:rsidR="001242C9">
        <w:rPr>
          <w:rFonts w:cstheme="minorHAnsi"/>
          <w:sz w:val="20"/>
          <w:szCs w:val="20"/>
        </w:rPr>
        <w:t>r</w:t>
      </w:r>
      <w:r w:rsidR="00877C9F">
        <w:rPr>
          <w:rFonts w:cstheme="minorHAnsi"/>
          <w:sz w:val="20"/>
          <w:szCs w:val="20"/>
        </w:rPr>
        <w:t>egión de Arica y Parinacota</w:t>
      </w:r>
      <w:r w:rsidR="00877C9F" w:rsidRPr="00877C9F">
        <w:rPr>
          <w:rFonts w:ascii="Calibri" w:eastAsia="Calibri" w:hAnsi="Calibri" w:cs="Calibri"/>
          <w:sz w:val="20"/>
          <w:szCs w:val="20"/>
        </w:rPr>
        <w:t>,</w:t>
      </w:r>
      <w:r w:rsidRPr="007A7DEB">
        <w:rPr>
          <w:rFonts w:ascii="Calibri" w:eastAsia="Calibri" w:hAnsi="Calibri" w:cs="Calibri"/>
          <w:sz w:val="20"/>
          <w:szCs w:val="20"/>
        </w:rPr>
        <w:t xml:space="preserve"> a</w:t>
      </w:r>
      <w:r w:rsidR="0056545C">
        <w:rPr>
          <w:rFonts w:ascii="Calibri" w:eastAsia="Calibri" w:hAnsi="Calibri" w:cs="Calibri"/>
          <w:sz w:val="20"/>
          <w:szCs w:val="20"/>
        </w:rPr>
        <w:t>l</w:t>
      </w:r>
      <w:r w:rsidRPr="007A7DEB">
        <w:rPr>
          <w:rFonts w:ascii="Calibri" w:eastAsia="Calibri" w:hAnsi="Calibri" w:cs="Calibri"/>
          <w:sz w:val="20"/>
          <w:szCs w:val="20"/>
        </w:rPr>
        <w:t xml:space="preserve"> </w:t>
      </w:r>
      <w:r w:rsidR="0056545C" w:rsidRPr="0056545C">
        <w:rPr>
          <w:rFonts w:ascii="Calibri" w:eastAsia="Calibri" w:hAnsi="Calibri" w:cs="Calibri"/>
          <w:sz w:val="20"/>
          <w:szCs w:val="20"/>
        </w:rPr>
        <w:t xml:space="preserve">Programa de Cumplimiento </w:t>
      </w:r>
      <w:r w:rsidR="00480985">
        <w:rPr>
          <w:rFonts w:ascii="Calibri" w:eastAsia="Calibri" w:hAnsi="Calibri" w:cs="Calibri"/>
          <w:sz w:val="20"/>
          <w:szCs w:val="20"/>
        </w:rPr>
        <w:t xml:space="preserve">presentado por la Gobernación Provincial </w:t>
      </w:r>
      <w:r w:rsidR="007C2626">
        <w:rPr>
          <w:rFonts w:ascii="Calibri" w:eastAsia="Calibri" w:hAnsi="Calibri" w:cs="Calibri"/>
          <w:sz w:val="20"/>
          <w:szCs w:val="20"/>
        </w:rPr>
        <w:t xml:space="preserve">de Parinacota en el marco del procedimiento sancionatorio ROL F-007-2017, </w:t>
      </w:r>
      <w:r w:rsidR="0056545C" w:rsidRPr="0056545C">
        <w:rPr>
          <w:rFonts w:ascii="Calibri" w:eastAsia="Calibri" w:hAnsi="Calibri" w:cs="Calibri"/>
          <w:sz w:val="20"/>
          <w:szCs w:val="20"/>
        </w:rPr>
        <w:t xml:space="preserve">aprobado </w:t>
      </w:r>
      <w:r w:rsidR="0056545C">
        <w:rPr>
          <w:rFonts w:ascii="Calibri" w:eastAsia="Calibri" w:hAnsi="Calibri" w:cs="Calibri"/>
          <w:sz w:val="20"/>
          <w:szCs w:val="20"/>
        </w:rPr>
        <w:t xml:space="preserve">con correcciones de oficio </w:t>
      </w:r>
      <w:r w:rsidR="0056545C" w:rsidRPr="0056545C">
        <w:rPr>
          <w:rFonts w:ascii="Calibri" w:eastAsia="Calibri" w:hAnsi="Calibri" w:cs="Calibri"/>
          <w:sz w:val="20"/>
          <w:szCs w:val="20"/>
        </w:rPr>
        <w:t>a través de la Resolución Exenta N° 5/F-007-2017 de ésta Superintendencia</w:t>
      </w:r>
      <w:r w:rsidR="00005DDF">
        <w:rPr>
          <w:rFonts w:ascii="Calibri" w:eastAsia="Calibri" w:hAnsi="Calibri" w:cs="Calibri"/>
          <w:sz w:val="20"/>
          <w:szCs w:val="20"/>
        </w:rPr>
        <w:t xml:space="preserve"> (Ver anexo N° 1)</w:t>
      </w:r>
      <w:r w:rsidR="007C2626">
        <w:rPr>
          <w:rFonts w:ascii="Calibri" w:eastAsia="Calibri" w:hAnsi="Calibri" w:cs="Calibri"/>
          <w:sz w:val="20"/>
          <w:szCs w:val="20"/>
        </w:rPr>
        <w:t xml:space="preserve">, </w:t>
      </w:r>
      <w:r w:rsidR="00005DDF">
        <w:rPr>
          <w:rFonts w:ascii="Calibri" w:eastAsia="Calibri" w:hAnsi="Calibri" w:cs="Calibri"/>
          <w:sz w:val="20"/>
          <w:szCs w:val="20"/>
        </w:rPr>
        <w:t xml:space="preserve">debiendo ejecutar veintitrés (23) acciones </w:t>
      </w:r>
      <w:r w:rsidR="007C2626">
        <w:rPr>
          <w:rFonts w:ascii="Calibri" w:eastAsia="Calibri" w:hAnsi="Calibri" w:cs="Calibri"/>
          <w:sz w:val="20"/>
          <w:szCs w:val="20"/>
        </w:rPr>
        <w:t xml:space="preserve">en la </w:t>
      </w:r>
      <w:r w:rsidRPr="007A7DEB">
        <w:rPr>
          <w:rFonts w:ascii="Calibri" w:eastAsia="Calibri" w:hAnsi="Calibri" w:cs="Calibri"/>
          <w:sz w:val="20"/>
          <w:szCs w:val="20"/>
        </w:rPr>
        <w:t>unidad fiscalizable “</w:t>
      </w:r>
      <w:r w:rsidR="00877C9F">
        <w:rPr>
          <w:rFonts w:ascii="Calibri" w:eastAsia="Calibri" w:hAnsi="Calibri" w:cs="Calibri"/>
          <w:sz w:val="20"/>
          <w:szCs w:val="20"/>
        </w:rPr>
        <w:t>Paso Fronterizo Chungará</w:t>
      </w:r>
      <w:r w:rsidRPr="007A7DEB">
        <w:rPr>
          <w:rFonts w:ascii="Calibri" w:eastAsia="Calibri" w:hAnsi="Calibri" w:cs="Calibri"/>
          <w:sz w:val="20"/>
          <w:szCs w:val="20"/>
        </w:rPr>
        <w:t>”</w:t>
      </w:r>
      <w:r w:rsidR="00877C9F">
        <w:rPr>
          <w:rFonts w:ascii="Calibri" w:eastAsia="Calibri" w:hAnsi="Calibri" w:cs="Calibri"/>
          <w:sz w:val="20"/>
          <w:szCs w:val="20"/>
        </w:rPr>
        <w:t xml:space="preserve">, localizada al interior del Parque Nacional Lauca, comuna de Putre, </w:t>
      </w:r>
      <w:r w:rsidR="007C2626">
        <w:rPr>
          <w:rFonts w:ascii="Calibri" w:eastAsia="Calibri" w:hAnsi="Calibri" w:cs="Calibri"/>
          <w:sz w:val="20"/>
          <w:szCs w:val="20"/>
        </w:rPr>
        <w:t xml:space="preserve">provincia de Parinacota, </w:t>
      </w:r>
      <w:r w:rsidR="00877C9F">
        <w:rPr>
          <w:rFonts w:ascii="Calibri" w:eastAsia="Calibri" w:hAnsi="Calibri" w:cs="Calibri"/>
          <w:sz w:val="20"/>
          <w:szCs w:val="20"/>
        </w:rPr>
        <w:t>Región de Arica y Parinacota</w:t>
      </w:r>
      <w:r w:rsidR="004B16C6">
        <w:rPr>
          <w:rFonts w:ascii="Calibri" w:eastAsia="Calibri" w:hAnsi="Calibri" w:cs="Calibri"/>
          <w:sz w:val="20"/>
          <w:szCs w:val="20"/>
        </w:rPr>
        <w:t xml:space="preserve">, objeto de cumplir satisfactoriamente de las condiciones, normas y medidas ambientales </w:t>
      </w:r>
      <w:r w:rsidR="00F05657">
        <w:rPr>
          <w:rFonts w:ascii="Calibri" w:eastAsia="Calibri" w:hAnsi="Calibri" w:cs="Calibri"/>
          <w:sz w:val="20"/>
          <w:szCs w:val="20"/>
        </w:rPr>
        <w:t>incumplidas por los hechos constitutivos de infracción</w:t>
      </w:r>
      <w:r w:rsidR="00334F19">
        <w:rPr>
          <w:rFonts w:ascii="Calibri" w:eastAsia="Calibri" w:hAnsi="Calibri" w:cs="Calibri"/>
          <w:sz w:val="20"/>
          <w:szCs w:val="20"/>
        </w:rPr>
        <w:t xml:space="preserve"> indicados en la formulación de cargos realizadas mediante</w:t>
      </w:r>
      <w:r w:rsidR="00334F19" w:rsidRPr="00334F19">
        <w:rPr>
          <w:rFonts w:ascii="Calibri" w:eastAsia="Calibri" w:hAnsi="Calibri" w:cs="Calibri"/>
          <w:sz w:val="20"/>
          <w:szCs w:val="20"/>
        </w:rPr>
        <w:t xml:space="preserve"> Resolución Exenta N° </w:t>
      </w:r>
      <w:r w:rsidR="00334F19">
        <w:rPr>
          <w:rFonts w:ascii="Calibri" w:eastAsia="Calibri" w:hAnsi="Calibri" w:cs="Calibri"/>
          <w:sz w:val="20"/>
          <w:szCs w:val="20"/>
        </w:rPr>
        <w:t>1</w:t>
      </w:r>
      <w:r w:rsidR="00334F19" w:rsidRPr="00334F19">
        <w:rPr>
          <w:rFonts w:ascii="Calibri" w:eastAsia="Calibri" w:hAnsi="Calibri" w:cs="Calibri"/>
          <w:sz w:val="20"/>
          <w:szCs w:val="20"/>
        </w:rPr>
        <w:t xml:space="preserve">/F-007-2017 de ésta Superintendencia (Ver anexo N° </w:t>
      </w:r>
      <w:r w:rsidR="00334F19">
        <w:rPr>
          <w:rFonts w:ascii="Calibri" w:eastAsia="Calibri" w:hAnsi="Calibri" w:cs="Calibri"/>
          <w:sz w:val="20"/>
          <w:szCs w:val="20"/>
        </w:rPr>
        <w:t>2</w:t>
      </w:r>
      <w:r w:rsidR="00334F19" w:rsidRPr="00334F19">
        <w:rPr>
          <w:rFonts w:ascii="Calibri" w:eastAsia="Calibri" w:hAnsi="Calibri" w:cs="Calibri"/>
          <w:sz w:val="20"/>
          <w:szCs w:val="20"/>
        </w:rPr>
        <w:t>)</w:t>
      </w:r>
      <w:r w:rsidR="007C2626">
        <w:rPr>
          <w:rFonts w:ascii="Calibri" w:eastAsia="Calibri" w:hAnsi="Calibri" w:cs="Calibri"/>
          <w:sz w:val="20"/>
          <w:szCs w:val="20"/>
        </w:rPr>
        <w:t xml:space="preserve">. </w:t>
      </w:r>
      <w:r w:rsidR="007C2626" w:rsidRPr="007C2626">
        <w:rPr>
          <w:rFonts w:ascii="Calibri" w:eastAsia="Calibri" w:hAnsi="Calibri" w:cs="Calibri"/>
          <w:sz w:val="20"/>
          <w:szCs w:val="20"/>
        </w:rPr>
        <w:t xml:space="preserve">La actividad de inspección fue desarrollada durante </w:t>
      </w:r>
      <w:r w:rsidR="00005DDF">
        <w:rPr>
          <w:rFonts w:ascii="Calibri" w:eastAsia="Calibri" w:hAnsi="Calibri" w:cs="Calibri"/>
          <w:sz w:val="20"/>
          <w:szCs w:val="20"/>
        </w:rPr>
        <w:t xml:space="preserve">el día 14 de diciembre de 2017 (Ver anexo N° </w:t>
      </w:r>
      <w:r w:rsidR="00805DF8">
        <w:rPr>
          <w:rFonts w:ascii="Calibri" w:eastAsia="Calibri" w:hAnsi="Calibri" w:cs="Calibri"/>
          <w:sz w:val="20"/>
          <w:szCs w:val="20"/>
        </w:rPr>
        <w:t>3</w:t>
      </w:r>
      <w:r w:rsidR="00005DDF">
        <w:rPr>
          <w:rFonts w:ascii="Calibri" w:eastAsia="Calibri" w:hAnsi="Calibri" w:cs="Calibri"/>
          <w:sz w:val="20"/>
          <w:szCs w:val="20"/>
        </w:rPr>
        <w:t>).</w:t>
      </w:r>
    </w:p>
    <w:p w14:paraId="08498414" w14:textId="77777777" w:rsidR="00B8609F" w:rsidRPr="00D42470" w:rsidRDefault="00B8609F" w:rsidP="00B8609F">
      <w:pPr>
        <w:spacing w:after="0" w:line="240" w:lineRule="auto"/>
        <w:jc w:val="both"/>
        <w:rPr>
          <w:rFonts w:ascii="Calibri" w:eastAsia="Calibri" w:hAnsi="Calibri" w:cs="Calibri"/>
          <w:sz w:val="20"/>
          <w:szCs w:val="20"/>
        </w:rPr>
      </w:pPr>
    </w:p>
    <w:p w14:paraId="075CB4D5" w14:textId="3037DDF6" w:rsidR="00B8609F" w:rsidRPr="00EF4FB4" w:rsidRDefault="00F05657" w:rsidP="00B8609F">
      <w:pPr>
        <w:autoSpaceDE w:val="0"/>
        <w:autoSpaceDN w:val="0"/>
        <w:adjustRightInd w:val="0"/>
        <w:spacing w:line="240" w:lineRule="auto"/>
        <w:jc w:val="both"/>
        <w:rPr>
          <w:rFonts w:cstheme="minorHAnsi"/>
          <w:sz w:val="20"/>
          <w:szCs w:val="20"/>
        </w:rPr>
      </w:pPr>
      <w:r w:rsidRPr="00F05657">
        <w:rPr>
          <w:rFonts w:cstheme="minorHAnsi"/>
          <w:sz w:val="20"/>
          <w:szCs w:val="20"/>
        </w:rPr>
        <w:t xml:space="preserve">La materia relevante objeto de la fiscalización </w:t>
      </w:r>
      <w:r>
        <w:rPr>
          <w:rFonts w:cstheme="minorHAnsi"/>
          <w:sz w:val="20"/>
          <w:szCs w:val="20"/>
        </w:rPr>
        <w:t xml:space="preserve">consistió </w:t>
      </w:r>
      <w:r w:rsidR="00B8609F" w:rsidRPr="00EF4FB4">
        <w:rPr>
          <w:rFonts w:cstheme="minorHAnsi"/>
          <w:sz w:val="20"/>
          <w:szCs w:val="20"/>
        </w:rPr>
        <w:t xml:space="preserve">en </w:t>
      </w:r>
      <w:r w:rsidR="001246BD">
        <w:rPr>
          <w:rFonts w:cstheme="minorHAnsi"/>
          <w:sz w:val="20"/>
          <w:szCs w:val="20"/>
        </w:rPr>
        <w:t xml:space="preserve">evaluar </w:t>
      </w:r>
      <w:r w:rsidR="001246BD" w:rsidRPr="001246BD">
        <w:rPr>
          <w:rFonts w:cstheme="minorHAnsi"/>
          <w:sz w:val="20"/>
          <w:szCs w:val="20"/>
        </w:rPr>
        <w:t>las acciones comprometidas en el Programa de Cumplimiento</w:t>
      </w:r>
      <w:r w:rsidR="001246BD">
        <w:rPr>
          <w:rFonts w:cstheme="minorHAnsi"/>
          <w:sz w:val="20"/>
          <w:szCs w:val="20"/>
        </w:rPr>
        <w:t>.</w:t>
      </w:r>
    </w:p>
    <w:p w14:paraId="62395284" w14:textId="6CA9B543" w:rsidR="002617DD" w:rsidRPr="002617DD" w:rsidRDefault="00BF3EAA" w:rsidP="002617DD">
      <w:pPr>
        <w:spacing w:after="0" w:line="240" w:lineRule="auto"/>
        <w:jc w:val="both"/>
        <w:rPr>
          <w:rFonts w:ascii="Calibri" w:eastAsia="Calibri" w:hAnsi="Calibri" w:cs="Calibri"/>
          <w:sz w:val="20"/>
          <w:szCs w:val="20"/>
        </w:rPr>
      </w:pPr>
      <w:r w:rsidRPr="00BF3EAA">
        <w:rPr>
          <w:rFonts w:ascii="Calibri" w:eastAsia="Calibri" w:hAnsi="Calibri" w:cs="Calibri"/>
          <w:sz w:val="20"/>
          <w:szCs w:val="20"/>
        </w:rPr>
        <w:t>Entre los hechos constatados más relevantes, es importante señalar</w:t>
      </w:r>
      <w:r>
        <w:rPr>
          <w:rFonts w:ascii="Calibri" w:eastAsia="Calibri" w:hAnsi="Calibri" w:cs="Calibri"/>
          <w:sz w:val="20"/>
          <w:szCs w:val="20"/>
        </w:rPr>
        <w:t xml:space="preserve"> </w:t>
      </w:r>
      <w:r w:rsidR="00742EA7">
        <w:rPr>
          <w:rFonts w:ascii="Calibri" w:eastAsia="Calibri" w:hAnsi="Calibri" w:cs="Calibri"/>
          <w:sz w:val="20"/>
          <w:szCs w:val="20"/>
        </w:rPr>
        <w:t xml:space="preserve">que </w:t>
      </w:r>
      <w:r w:rsidR="002617DD" w:rsidRPr="002617DD">
        <w:rPr>
          <w:rFonts w:ascii="Calibri" w:eastAsia="Calibri" w:hAnsi="Calibri" w:cs="Calibri"/>
          <w:sz w:val="20"/>
          <w:szCs w:val="20"/>
        </w:rPr>
        <w:t>el efluente de la Planta de Tratamiento de Aguas Servidas presentó valores de parámetros superiores a lo establecido en la Tabla N° 3 D.S. N° 90/2000</w:t>
      </w:r>
      <w:r w:rsidR="002617DD" w:rsidRPr="002617DD">
        <w:rPr>
          <w:sz w:val="20"/>
          <w:szCs w:val="20"/>
        </w:rPr>
        <w:t xml:space="preserve"> que establece </w:t>
      </w:r>
      <w:r w:rsidR="002617DD" w:rsidRPr="002617DD">
        <w:rPr>
          <w:rFonts w:ascii="Calibri" w:eastAsia="Calibri" w:hAnsi="Calibri" w:cs="Calibri"/>
          <w:sz w:val="20"/>
          <w:szCs w:val="20"/>
        </w:rPr>
        <w:t xml:space="preserve">límites máximos permitidos para la descarga de residuos líquidos a cuerpos de agua lacustres y </w:t>
      </w:r>
      <w:r w:rsidR="00742EA7">
        <w:rPr>
          <w:rFonts w:ascii="Calibri" w:eastAsia="Calibri" w:hAnsi="Calibri" w:cs="Calibri"/>
          <w:sz w:val="20"/>
          <w:szCs w:val="20"/>
        </w:rPr>
        <w:t xml:space="preserve">que las </w:t>
      </w:r>
      <w:r w:rsidR="002617DD" w:rsidRPr="002617DD">
        <w:rPr>
          <w:rFonts w:ascii="Calibri" w:eastAsia="Calibri" w:hAnsi="Calibri" w:cs="Calibri"/>
          <w:sz w:val="20"/>
          <w:szCs w:val="20"/>
        </w:rPr>
        <w:t>condiciones de</w:t>
      </w:r>
      <w:r w:rsidR="00742EA7">
        <w:rPr>
          <w:rFonts w:ascii="Calibri" w:eastAsia="Calibri" w:hAnsi="Calibri" w:cs="Calibri"/>
          <w:sz w:val="20"/>
          <w:szCs w:val="20"/>
        </w:rPr>
        <w:t xml:space="preserve"> </w:t>
      </w:r>
      <w:r w:rsidR="002617DD" w:rsidRPr="002617DD">
        <w:rPr>
          <w:rFonts w:ascii="Calibri" w:eastAsia="Calibri" w:hAnsi="Calibri" w:cs="Calibri"/>
          <w:sz w:val="20"/>
          <w:szCs w:val="20"/>
        </w:rPr>
        <w:t>l</w:t>
      </w:r>
      <w:r w:rsidR="00742EA7">
        <w:rPr>
          <w:rFonts w:ascii="Calibri" w:eastAsia="Calibri" w:hAnsi="Calibri" w:cs="Calibri"/>
          <w:sz w:val="20"/>
          <w:szCs w:val="20"/>
        </w:rPr>
        <w:t xml:space="preserve">os </w:t>
      </w:r>
      <w:r w:rsidR="002617DD" w:rsidRPr="002617DD">
        <w:rPr>
          <w:rFonts w:ascii="Calibri" w:eastAsia="Calibri" w:hAnsi="Calibri" w:cs="Calibri"/>
          <w:sz w:val="20"/>
          <w:szCs w:val="20"/>
        </w:rPr>
        <w:t>suelo</w:t>
      </w:r>
      <w:r w:rsidR="00742EA7">
        <w:rPr>
          <w:rFonts w:ascii="Calibri" w:eastAsia="Calibri" w:hAnsi="Calibri" w:cs="Calibri"/>
          <w:sz w:val="20"/>
          <w:szCs w:val="20"/>
        </w:rPr>
        <w:t>s</w:t>
      </w:r>
      <w:r w:rsidR="002617DD">
        <w:rPr>
          <w:rFonts w:ascii="Calibri" w:eastAsia="Calibri" w:hAnsi="Calibri" w:cs="Calibri"/>
          <w:sz w:val="20"/>
          <w:szCs w:val="20"/>
        </w:rPr>
        <w:t xml:space="preserve"> intervenido</w:t>
      </w:r>
      <w:r w:rsidR="00742EA7">
        <w:rPr>
          <w:rFonts w:ascii="Calibri" w:eastAsia="Calibri" w:hAnsi="Calibri" w:cs="Calibri"/>
          <w:sz w:val="20"/>
          <w:szCs w:val="20"/>
        </w:rPr>
        <w:t>s</w:t>
      </w:r>
      <w:r w:rsidR="002617DD">
        <w:rPr>
          <w:rFonts w:ascii="Calibri" w:eastAsia="Calibri" w:hAnsi="Calibri" w:cs="Calibri"/>
          <w:sz w:val="20"/>
          <w:szCs w:val="20"/>
        </w:rPr>
        <w:t xml:space="preserve"> por la construcción del nuevo complejo fronterizo</w:t>
      </w:r>
      <w:r w:rsidR="00742EA7" w:rsidRPr="00742EA7">
        <w:rPr>
          <w:sz w:val="18"/>
          <w:szCs w:val="18"/>
        </w:rPr>
        <w:t xml:space="preserve"> </w:t>
      </w:r>
      <w:r w:rsidR="00742EA7" w:rsidRPr="00742EA7">
        <w:rPr>
          <w:rFonts w:ascii="Calibri" w:eastAsia="Calibri" w:hAnsi="Calibri" w:cs="Calibri"/>
          <w:sz w:val="20"/>
          <w:szCs w:val="20"/>
        </w:rPr>
        <w:t>no se encuentran restituido</w:t>
      </w:r>
      <w:r w:rsidR="00742EA7">
        <w:rPr>
          <w:rFonts w:ascii="Calibri" w:eastAsia="Calibri" w:hAnsi="Calibri" w:cs="Calibri"/>
          <w:sz w:val="20"/>
          <w:szCs w:val="20"/>
        </w:rPr>
        <w:t>s</w:t>
      </w:r>
      <w:r w:rsidR="00742EA7" w:rsidRPr="00742EA7">
        <w:rPr>
          <w:rFonts w:ascii="Calibri" w:eastAsia="Calibri" w:hAnsi="Calibri" w:cs="Calibri"/>
          <w:sz w:val="20"/>
          <w:szCs w:val="20"/>
        </w:rPr>
        <w:t xml:space="preserve"> a su condici</w:t>
      </w:r>
      <w:r w:rsidR="00742EA7">
        <w:rPr>
          <w:rFonts w:ascii="Calibri" w:eastAsia="Calibri" w:hAnsi="Calibri" w:cs="Calibri"/>
          <w:sz w:val="20"/>
          <w:szCs w:val="20"/>
        </w:rPr>
        <w:t xml:space="preserve">ones </w:t>
      </w:r>
      <w:r w:rsidR="00742EA7" w:rsidRPr="00742EA7">
        <w:rPr>
          <w:rFonts w:ascii="Calibri" w:eastAsia="Calibri" w:hAnsi="Calibri" w:cs="Calibri"/>
          <w:sz w:val="20"/>
          <w:szCs w:val="20"/>
        </w:rPr>
        <w:t>inicial</w:t>
      </w:r>
      <w:r w:rsidR="00742EA7">
        <w:rPr>
          <w:rFonts w:ascii="Calibri" w:eastAsia="Calibri" w:hAnsi="Calibri" w:cs="Calibri"/>
          <w:sz w:val="20"/>
          <w:szCs w:val="20"/>
        </w:rPr>
        <w:t xml:space="preserve"> y originales</w:t>
      </w:r>
      <w:r w:rsidR="002617DD" w:rsidRPr="002617DD">
        <w:rPr>
          <w:rFonts w:ascii="Calibri" w:eastAsia="Calibri" w:hAnsi="Calibri" w:cs="Calibri"/>
          <w:sz w:val="20"/>
          <w:szCs w:val="20"/>
        </w:rPr>
        <w:t xml:space="preserve">, </w:t>
      </w:r>
      <w:r w:rsidR="00742EA7" w:rsidRPr="00742EA7">
        <w:rPr>
          <w:rFonts w:ascii="Calibri" w:eastAsia="Calibri" w:hAnsi="Calibri" w:cs="Calibri"/>
          <w:sz w:val="20"/>
          <w:szCs w:val="20"/>
        </w:rPr>
        <w:t>observando características de textura y color distintas al suelo no intervenido</w:t>
      </w:r>
      <w:r w:rsidR="00742EA7">
        <w:rPr>
          <w:rFonts w:ascii="Calibri" w:eastAsia="Calibri" w:hAnsi="Calibri" w:cs="Calibri"/>
          <w:sz w:val="20"/>
          <w:szCs w:val="20"/>
        </w:rPr>
        <w:t>.</w:t>
      </w:r>
    </w:p>
    <w:p w14:paraId="1E258180" w14:textId="77777777" w:rsidR="008D7BE2" w:rsidRDefault="008D7BE2" w:rsidP="008D7BE2">
      <w:pPr>
        <w:rPr>
          <w:sz w:val="28"/>
          <w:szCs w:val="28"/>
        </w:rPr>
      </w:pPr>
    </w:p>
    <w:p w14:paraId="1FE5D36F" w14:textId="77777777" w:rsidR="008D7BE2" w:rsidRDefault="008D7BE2" w:rsidP="008D7BE2">
      <w:pPr>
        <w:rPr>
          <w:sz w:val="28"/>
          <w:szCs w:val="28"/>
        </w:rPr>
      </w:pPr>
    </w:p>
    <w:p w14:paraId="4EED0B30" w14:textId="77777777" w:rsidR="008D7BE2" w:rsidRDefault="008D7BE2" w:rsidP="008D7BE2">
      <w:pPr>
        <w:rPr>
          <w:sz w:val="28"/>
          <w:szCs w:val="28"/>
        </w:rPr>
      </w:pPr>
    </w:p>
    <w:p w14:paraId="76D2FD50" w14:textId="77777777" w:rsidR="008D7BE2" w:rsidRDefault="008D7BE2" w:rsidP="008D7BE2">
      <w:pPr>
        <w:rPr>
          <w:sz w:val="28"/>
          <w:szCs w:val="28"/>
        </w:rPr>
      </w:pPr>
    </w:p>
    <w:p w14:paraId="174CCDD7" w14:textId="77777777" w:rsidR="008D7BE2" w:rsidRDefault="008D7BE2" w:rsidP="008D7BE2">
      <w:pPr>
        <w:rPr>
          <w:sz w:val="28"/>
          <w:szCs w:val="28"/>
        </w:rPr>
      </w:pPr>
    </w:p>
    <w:p w14:paraId="78817A9B" w14:textId="77777777" w:rsidR="004A3FDC" w:rsidRDefault="004A3FDC">
      <w:pPr>
        <w:rPr>
          <w:sz w:val="28"/>
          <w:szCs w:val="28"/>
        </w:rPr>
      </w:pPr>
      <w:r>
        <w:rPr>
          <w:sz w:val="28"/>
          <w:szCs w:val="28"/>
        </w:rPr>
        <w:br w:type="page"/>
      </w:r>
    </w:p>
    <w:p w14:paraId="1A4993C8" w14:textId="77777777" w:rsidR="008D7BE2" w:rsidRPr="00D42470" w:rsidRDefault="008D7BE2" w:rsidP="008D7BE2">
      <w:pPr>
        <w:pStyle w:val="Ttulo1"/>
      </w:pPr>
      <w:bookmarkStart w:id="11" w:name="_Toc390777017"/>
      <w:bookmarkStart w:id="12" w:name="_Toc449085406"/>
      <w:bookmarkStart w:id="13" w:name="_Toc8216316"/>
      <w:r w:rsidRPr="00D42470">
        <w:lastRenderedPageBreak/>
        <w:t xml:space="preserve">IDENTIFICACIÓN </w:t>
      </w:r>
      <w:bookmarkEnd w:id="11"/>
      <w:r w:rsidRPr="00D42470">
        <w:t>DE LA UNIDAD FISCALIZABLE</w:t>
      </w:r>
      <w:bookmarkEnd w:id="12"/>
      <w:bookmarkEnd w:id="13"/>
    </w:p>
    <w:p w14:paraId="13B722B8"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73BBB61F" w14:textId="5FF7FB4B" w:rsidR="008D7BE2" w:rsidRDefault="008D7BE2" w:rsidP="008D7BE2">
      <w:pPr>
        <w:pStyle w:val="Ttulo2"/>
      </w:pPr>
      <w:bookmarkStart w:id="14" w:name="_Toc449085407"/>
      <w:bookmarkStart w:id="15" w:name="_Toc8216317"/>
      <w:r w:rsidRPr="00D42470">
        <w:t>Antecedentes Generales</w:t>
      </w:r>
      <w:bookmarkEnd w:id="14"/>
      <w:bookmarkEnd w:id="15"/>
    </w:p>
    <w:p w14:paraId="47705DEA" w14:textId="77777777" w:rsidR="00E3121D" w:rsidRPr="009614D6" w:rsidRDefault="00E3121D" w:rsidP="009614D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68846F31" w14:textId="77777777" w:rsidTr="00A426D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46B5D5" w14:textId="77777777" w:rsidR="000E3F40" w:rsidRPr="00D42470" w:rsidRDefault="000E3F40" w:rsidP="00A426D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ABA5584" w14:textId="77777777" w:rsidR="000E3F40" w:rsidRPr="00E02213" w:rsidRDefault="00E02213" w:rsidP="00005F3D">
            <w:pPr>
              <w:spacing w:after="0" w:line="240" w:lineRule="auto"/>
              <w:jc w:val="both"/>
              <w:rPr>
                <w:rFonts w:ascii="Calibri" w:eastAsia="Calibri" w:hAnsi="Calibri" w:cs="Calibri"/>
                <w:sz w:val="20"/>
                <w:szCs w:val="20"/>
              </w:rPr>
            </w:pPr>
            <w:r w:rsidRPr="00E02213">
              <w:rPr>
                <w:rFonts w:ascii="Calibri" w:eastAsia="Calibri" w:hAnsi="Calibri" w:cs="Calibri"/>
                <w:sz w:val="20"/>
                <w:szCs w:val="20"/>
              </w:rPr>
              <w:t>P</w:t>
            </w:r>
            <w:r>
              <w:rPr>
                <w:rFonts w:ascii="Calibri" w:eastAsia="Calibri" w:hAnsi="Calibri" w:cs="Calibri"/>
                <w:sz w:val="20"/>
                <w:szCs w:val="20"/>
              </w:rPr>
              <w:t>aso Fronterizo Chungará</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96F7814" w14:textId="77777777" w:rsidR="000E3F40" w:rsidRDefault="000E3F40" w:rsidP="00A426D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45E80E9" w14:textId="77777777" w:rsidR="00E02213" w:rsidRPr="00E02213" w:rsidRDefault="00E02213" w:rsidP="00A426D9">
            <w:pPr>
              <w:spacing w:after="0" w:line="240" w:lineRule="auto"/>
              <w:jc w:val="both"/>
              <w:rPr>
                <w:rFonts w:ascii="Calibri" w:eastAsia="Calibri" w:hAnsi="Calibri" w:cs="Calibri"/>
                <w:sz w:val="20"/>
                <w:szCs w:val="20"/>
                <w:lang w:eastAsia="es-ES"/>
              </w:rPr>
            </w:pPr>
            <w:r w:rsidRPr="00E02213">
              <w:rPr>
                <w:rFonts w:ascii="Calibri" w:eastAsia="Calibri" w:hAnsi="Calibri" w:cs="Calibri"/>
                <w:sz w:val="20"/>
                <w:szCs w:val="20"/>
                <w:lang w:eastAsia="es-ES"/>
              </w:rPr>
              <w:t>Operación</w:t>
            </w:r>
          </w:p>
        </w:tc>
      </w:tr>
      <w:tr w:rsidR="008D7BE2" w:rsidRPr="00D42470" w14:paraId="04B43BD8"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AA9114" w14:textId="77777777" w:rsidR="008D7BE2"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198C83C9" w14:textId="77777777" w:rsidR="00E02213" w:rsidRPr="00D42470" w:rsidRDefault="00E02213" w:rsidP="006B481F">
            <w:pPr>
              <w:spacing w:after="0" w:line="240" w:lineRule="auto"/>
              <w:jc w:val="both"/>
              <w:rPr>
                <w:rFonts w:ascii="Calibri" w:eastAsia="Calibri" w:hAnsi="Calibri" w:cs="Calibri"/>
                <w:b/>
                <w:sz w:val="20"/>
                <w:szCs w:val="20"/>
              </w:rPr>
            </w:pPr>
            <w:r>
              <w:rPr>
                <w:rFonts w:ascii="Calibri" w:eastAsia="Calibri" w:hAnsi="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3EA86F7D" w14:textId="77777777" w:rsidR="00E02213"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5EC9F476" w14:textId="77777777" w:rsidR="008D7BE2" w:rsidRPr="00D42470" w:rsidRDefault="00E02213" w:rsidP="006B481F">
            <w:pPr>
              <w:spacing w:after="100" w:line="240" w:lineRule="auto"/>
              <w:ind w:left="46"/>
              <w:jc w:val="both"/>
              <w:rPr>
                <w:rFonts w:ascii="Calibri" w:eastAsia="Calibri" w:hAnsi="Calibri" w:cs="Calibri"/>
                <w:sz w:val="20"/>
                <w:szCs w:val="20"/>
              </w:rPr>
            </w:pPr>
            <w:r w:rsidRPr="00E02213">
              <w:rPr>
                <w:rFonts w:ascii="Calibri" w:eastAsia="Calibri" w:hAnsi="Calibri" w:cs="Calibri"/>
                <w:sz w:val="20"/>
                <w:szCs w:val="20"/>
              </w:rPr>
              <w:t>Parque Nacional Lauca</w:t>
            </w:r>
          </w:p>
        </w:tc>
      </w:tr>
      <w:tr w:rsidR="008D7BE2" w:rsidRPr="00D42470" w14:paraId="19739228"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68934E" w14:textId="77777777" w:rsidR="008D7BE2"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73E7D5E6" w14:textId="77777777" w:rsidR="00E02213" w:rsidRPr="00D42470" w:rsidRDefault="00E02213" w:rsidP="006B481F">
            <w:pPr>
              <w:spacing w:after="0" w:line="240" w:lineRule="auto"/>
              <w:jc w:val="both"/>
              <w:rPr>
                <w:rFonts w:ascii="Calibri" w:eastAsia="Calibri" w:hAnsi="Calibri" w:cs="Calibri"/>
                <w:sz w:val="20"/>
                <w:szCs w:val="20"/>
              </w:rPr>
            </w:pPr>
            <w:r>
              <w:rPr>
                <w:rFonts w:ascii="Calibri" w:eastAsia="Calibri" w:hAnsi="Calibri" w:cs="Calibri"/>
                <w:sz w:val="20"/>
                <w:szCs w:val="20"/>
              </w:rPr>
              <w:t>Parinacota</w:t>
            </w:r>
          </w:p>
        </w:tc>
        <w:tc>
          <w:tcPr>
            <w:tcW w:w="2296" w:type="pct"/>
            <w:vMerge/>
            <w:tcBorders>
              <w:left w:val="single" w:sz="4" w:space="0" w:color="auto"/>
              <w:right w:val="single" w:sz="4" w:space="0" w:color="auto"/>
            </w:tcBorders>
            <w:shd w:val="clear" w:color="auto" w:fill="FFFFFF"/>
          </w:tcPr>
          <w:p w14:paraId="2005CC19"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258FB33C"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BACF6B"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14:paraId="76B3E8E6" w14:textId="77777777" w:rsidR="00E02213" w:rsidRPr="00D42470" w:rsidRDefault="00E02213"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14:paraId="6EFAC620"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757485DF"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DBD725"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50D971D2" w14:textId="77777777" w:rsidR="00E02213" w:rsidRPr="00D42470" w:rsidRDefault="00E02213" w:rsidP="006B481F">
            <w:pPr>
              <w:spacing w:after="100" w:line="240" w:lineRule="auto"/>
              <w:jc w:val="both"/>
              <w:rPr>
                <w:rFonts w:ascii="Calibri" w:eastAsia="Calibri" w:hAnsi="Calibri" w:cs="Calibri"/>
                <w:sz w:val="20"/>
                <w:szCs w:val="20"/>
                <w:lang w:eastAsia="es-ES"/>
              </w:rPr>
            </w:pPr>
            <w:r>
              <w:rPr>
                <w:rFonts w:cstheme="minorHAnsi"/>
                <w:sz w:val="20"/>
                <w:szCs w:val="20"/>
              </w:rPr>
              <w:t>Gobernación Provincial de Parinacota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F054C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5EF19881" w14:textId="77777777" w:rsidR="00E02213" w:rsidRPr="00D42470" w:rsidRDefault="00E02213" w:rsidP="006B481F">
            <w:pPr>
              <w:spacing w:after="100" w:line="240" w:lineRule="auto"/>
              <w:jc w:val="both"/>
              <w:rPr>
                <w:rFonts w:ascii="Calibri" w:eastAsia="Calibri" w:hAnsi="Calibri" w:cs="Calibri"/>
                <w:sz w:val="20"/>
                <w:szCs w:val="20"/>
                <w:lang w:val="es-ES" w:eastAsia="es-ES"/>
              </w:rPr>
            </w:pPr>
            <w:r>
              <w:rPr>
                <w:rFonts w:cstheme="minorHAnsi"/>
                <w:sz w:val="20"/>
                <w:szCs w:val="20"/>
              </w:rPr>
              <w:t>60.511.139-4</w:t>
            </w:r>
          </w:p>
        </w:tc>
      </w:tr>
      <w:tr w:rsidR="008D7BE2" w:rsidRPr="00D42470" w14:paraId="44A89321"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40A344"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54C426DE" w14:textId="77777777" w:rsidR="00E02213" w:rsidRPr="00D42470" w:rsidRDefault="00E02213" w:rsidP="006B481F">
            <w:pPr>
              <w:spacing w:after="100" w:line="240" w:lineRule="auto"/>
              <w:jc w:val="both"/>
              <w:rPr>
                <w:rFonts w:ascii="Calibri" w:eastAsia="Calibri" w:hAnsi="Calibri" w:cs="Calibri"/>
                <w:sz w:val="20"/>
                <w:szCs w:val="20"/>
              </w:rPr>
            </w:pPr>
            <w:r>
              <w:rPr>
                <w:rFonts w:cstheme="minorHAnsi"/>
                <w:sz w:val="20"/>
                <w:szCs w:val="20"/>
              </w:rPr>
              <w:t>Jose Miguel Carrera 350, Putre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13F136"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C1960F0" w14:textId="77777777" w:rsidR="00E02213" w:rsidRPr="00D42470" w:rsidRDefault="00E02213" w:rsidP="006B481F">
            <w:pPr>
              <w:spacing w:after="100" w:line="240" w:lineRule="auto"/>
              <w:jc w:val="both"/>
              <w:rPr>
                <w:rFonts w:ascii="Calibri" w:eastAsia="Calibri" w:hAnsi="Calibri" w:cs="Calibri"/>
                <w:sz w:val="20"/>
                <w:szCs w:val="20"/>
              </w:rPr>
            </w:pPr>
            <w:r>
              <w:rPr>
                <w:rFonts w:cstheme="minorHAnsi"/>
                <w:sz w:val="20"/>
                <w:szCs w:val="20"/>
              </w:rPr>
              <w:t>rlau@interior.gov.cl</w:t>
            </w:r>
          </w:p>
        </w:tc>
      </w:tr>
      <w:tr w:rsidR="008D7BE2" w:rsidRPr="00D42470" w14:paraId="04F6FA30"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2213ED2"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73ABFF"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109A27D6" w14:textId="77777777" w:rsidR="00E02213" w:rsidRPr="00D42470" w:rsidRDefault="00E02213" w:rsidP="00E02213">
            <w:pPr>
              <w:spacing w:after="100" w:line="240" w:lineRule="auto"/>
              <w:jc w:val="both"/>
              <w:rPr>
                <w:rFonts w:ascii="Calibri" w:eastAsia="Calibri" w:hAnsi="Calibri" w:cs="Calibri"/>
                <w:sz w:val="20"/>
                <w:szCs w:val="20"/>
              </w:rPr>
            </w:pPr>
            <w:r>
              <w:rPr>
                <w:rFonts w:cstheme="minorHAnsi"/>
                <w:sz w:val="20"/>
                <w:szCs w:val="20"/>
              </w:rPr>
              <w:t>(58) 2241322</w:t>
            </w:r>
          </w:p>
        </w:tc>
      </w:tr>
      <w:tr w:rsidR="008D7BE2" w:rsidRPr="00D42470" w14:paraId="69923B67"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E8B4D2"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276D844D" w14:textId="77777777" w:rsidR="00E02213" w:rsidRPr="00D42470" w:rsidRDefault="00E02213" w:rsidP="006B481F">
            <w:pPr>
              <w:spacing w:after="100" w:line="240" w:lineRule="auto"/>
              <w:jc w:val="both"/>
              <w:rPr>
                <w:rFonts w:ascii="Calibri" w:eastAsia="Calibri" w:hAnsi="Calibri" w:cs="Calibri"/>
                <w:sz w:val="20"/>
                <w:szCs w:val="20"/>
              </w:rPr>
            </w:pPr>
            <w:r>
              <w:rPr>
                <w:rFonts w:cstheme="minorHAnsi"/>
                <w:sz w:val="20"/>
                <w:szCs w:val="20"/>
              </w:rPr>
              <w:t>Roberto Lau Suárez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7957A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5D24D87E" w14:textId="77777777" w:rsidR="00E02213" w:rsidRPr="00D42470" w:rsidRDefault="00E02213" w:rsidP="006B481F">
            <w:pPr>
              <w:spacing w:after="100" w:line="240" w:lineRule="auto"/>
              <w:jc w:val="both"/>
              <w:rPr>
                <w:rFonts w:ascii="Calibri" w:eastAsia="Calibri" w:hAnsi="Calibri" w:cs="Calibri"/>
                <w:sz w:val="20"/>
                <w:szCs w:val="20"/>
                <w:lang w:val="es-ES" w:eastAsia="es-ES"/>
              </w:rPr>
            </w:pPr>
            <w:r>
              <w:rPr>
                <w:rFonts w:cstheme="minorHAnsi"/>
                <w:sz w:val="20"/>
                <w:szCs w:val="20"/>
              </w:rPr>
              <w:t>9.784.955-2</w:t>
            </w:r>
          </w:p>
        </w:tc>
      </w:tr>
      <w:tr w:rsidR="008D7BE2" w:rsidRPr="00D42470" w14:paraId="52DE379F"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FDD242"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097800C7" w14:textId="77777777" w:rsidR="00E02213" w:rsidRPr="00D42470" w:rsidRDefault="00E02213" w:rsidP="006B481F">
            <w:pPr>
              <w:spacing w:after="100" w:line="240" w:lineRule="auto"/>
              <w:jc w:val="both"/>
              <w:rPr>
                <w:rFonts w:ascii="Calibri" w:eastAsia="Calibri" w:hAnsi="Calibri" w:cs="Calibri"/>
                <w:sz w:val="20"/>
                <w:szCs w:val="20"/>
                <w:lang w:val="es-ES" w:eastAsia="es-ES"/>
              </w:rPr>
            </w:pPr>
            <w:r>
              <w:rPr>
                <w:rFonts w:cstheme="minorHAnsi"/>
                <w:sz w:val="20"/>
                <w:szCs w:val="20"/>
              </w:rPr>
              <w:t>Jose Miguel Carrera 350, Putre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C27AC1"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4EEC1B40" w14:textId="77777777" w:rsidR="00E02213" w:rsidRPr="00D42470" w:rsidRDefault="00E02213" w:rsidP="006B481F">
            <w:pPr>
              <w:spacing w:after="100" w:line="240" w:lineRule="auto"/>
              <w:jc w:val="both"/>
              <w:rPr>
                <w:rFonts w:ascii="Calibri" w:eastAsia="Calibri" w:hAnsi="Calibri" w:cs="Calibri"/>
                <w:sz w:val="20"/>
                <w:szCs w:val="20"/>
                <w:lang w:val="es-ES" w:eastAsia="es-ES"/>
              </w:rPr>
            </w:pPr>
            <w:r>
              <w:rPr>
                <w:rFonts w:cstheme="minorHAnsi"/>
                <w:sz w:val="20"/>
                <w:szCs w:val="20"/>
              </w:rPr>
              <w:t>rlau@interior.gov.cl</w:t>
            </w:r>
          </w:p>
        </w:tc>
      </w:tr>
      <w:tr w:rsidR="008D7BE2" w:rsidRPr="00D42470" w14:paraId="7CF0D1C6"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208B2A4"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BA1C4A"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8DC0D24" w14:textId="77777777" w:rsidR="00E02213" w:rsidRPr="00D42470" w:rsidRDefault="00E02213" w:rsidP="006B481F">
            <w:pPr>
              <w:spacing w:after="100" w:line="240" w:lineRule="auto"/>
              <w:jc w:val="both"/>
              <w:rPr>
                <w:rFonts w:ascii="Calibri" w:eastAsia="Calibri" w:hAnsi="Calibri" w:cs="Calibri"/>
                <w:sz w:val="20"/>
                <w:szCs w:val="20"/>
                <w:lang w:val="es-ES" w:eastAsia="es-ES"/>
              </w:rPr>
            </w:pPr>
            <w:r>
              <w:rPr>
                <w:rFonts w:cstheme="minorHAnsi"/>
                <w:sz w:val="20"/>
                <w:szCs w:val="20"/>
              </w:rPr>
              <w:t>(58) 2241322</w:t>
            </w:r>
          </w:p>
        </w:tc>
      </w:tr>
    </w:tbl>
    <w:p w14:paraId="3DACA5DF" w14:textId="77777777" w:rsidR="008D7BE2" w:rsidRPr="00D42470" w:rsidRDefault="008D7BE2" w:rsidP="008D7BE2">
      <w:pPr>
        <w:spacing w:line="240" w:lineRule="auto"/>
        <w:contextualSpacing/>
      </w:pPr>
    </w:p>
    <w:p w14:paraId="2364291D" w14:textId="77777777" w:rsidR="008D7BE2" w:rsidRPr="00D42470" w:rsidRDefault="008D7BE2" w:rsidP="008D7BE2">
      <w:pPr>
        <w:spacing w:line="240" w:lineRule="auto"/>
        <w:contextualSpacing/>
      </w:pPr>
    </w:p>
    <w:p w14:paraId="548A13DA" w14:textId="77777777" w:rsidR="008D7BE2" w:rsidRPr="00D42470" w:rsidRDefault="008D7BE2" w:rsidP="008D7BE2">
      <w:pPr>
        <w:spacing w:line="240" w:lineRule="auto"/>
        <w:jc w:val="center"/>
        <w:rPr>
          <w:rFonts w:ascii="Calibri" w:eastAsia="Calibri" w:hAnsi="Calibri" w:cs="Calibri"/>
          <w:sz w:val="28"/>
          <w:szCs w:val="32"/>
        </w:rPr>
      </w:pPr>
    </w:p>
    <w:p w14:paraId="083FF6F3" w14:textId="3E3ED548" w:rsidR="008D7BE2" w:rsidRDefault="008D7BE2" w:rsidP="008D7BE2">
      <w:pPr>
        <w:spacing w:line="240" w:lineRule="auto"/>
        <w:jc w:val="center"/>
        <w:rPr>
          <w:rFonts w:ascii="Calibri" w:eastAsia="Calibri" w:hAnsi="Calibri" w:cs="Calibri"/>
          <w:sz w:val="28"/>
          <w:szCs w:val="32"/>
        </w:rPr>
      </w:pPr>
    </w:p>
    <w:p w14:paraId="0B88FE55" w14:textId="2191A7D2" w:rsidR="00E3121D" w:rsidRDefault="00E3121D" w:rsidP="008D7BE2">
      <w:pPr>
        <w:spacing w:line="240" w:lineRule="auto"/>
        <w:jc w:val="center"/>
        <w:rPr>
          <w:rFonts w:ascii="Calibri" w:eastAsia="Calibri" w:hAnsi="Calibri" w:cs="Calibri"/>
          <w:sz w:val="28"/>
          <w:szCs w:val="32"/>
        </w:rPr>
      </w:pPr>
    </w:p>
    <w:p w14:paraId="6BDFEBD1" w14:textId="10CE514C" w:rsidR="00E3121D" w:rsidRDefault="00E3121D" w:rsidP="008D7BE2">
      <w:pPr>
        <w:spacing w:line="240" w:lineRule="auto"/>
        <w:jc w:val="center"/>
        <w:rPr>
          <w:rFonts w:ascii="Calibri" w:eastAsia="Calibri" w:hAnsi="Calibri" w:cs="Calibri"/>
          <w:sz w:val="28"/>
          <w:szCs w:val="32"/>
        </w:rPr>
      </w:pPr>
    </w:p>
    <w:p w14:paraId="5611795F" w14:textId="5AB370A2" w:rsidR="00E3121D" w:rsidRDefault="00E3121D" w:rsidP="008D7BE2">
      <w:pPr>
        <w:spacing w:line="240" w:lineRule="auto"/>
        <w:jc w:val="center"/>
        <w:rPr>
          <w:rFonts w:ascii="Calibri" w:eastAsia="Calibri" w:hAnsi="Calibri" w:cs="Calibri"/>
          <w:sz w:val="28"/>
          <w:szCs w:val="32"/>
        </w:rPr>
      </w:pPr>
    </w:p>
    <w:p w14:paraId="30F4D989" w14:textId="2CED2BBF" w:rsidR="00E3121D" w:rsidRDefault="00E3121D" w:rsidP="008D7BE2">
      <w:pPr>
        <w:spacing w:line="240" w:lineRule="auto"/>
        <w:jc w:val="center"/>
        <w:rPr>
          <w:rFonts w:ascii="Calibri" w:eastAsia="Calibri" w:hAnsi="Calibri" w:cs="Calibri"/>
          <w:sz w:val="28"/>
          <w:szCs w:val="32"/>
        </w:rPr>
      </w:pPr>
    </w:p>
    <w:p w14:paraId="21B4074B" w14:textId="545D4AA8" w:rsidR="00E3121D" w:rsidRDefault="00E3121D" w:rsidP="008D7BE2">
      <w:pPr>
        <w:spacing w:line="240" w:lineRule="auto"/>
        <w:jc w:val="center"/>
        <w:rPr>
          <w:rFonts w:ascii="Calibri" w:eastAsia="Calibri" w:hAnsi="Calibri" w:cs="Calibri"/>
          <w:sz w:val="28"/>
          <w:szCs w:val="32"/>
        </w:rPr>
      </w:pPr>
    </w:p>
    <w:p w14:paraId="028F1621" w14:textId="77777777" w:rsidR="00E3121D" w:rsidRDefault="00E3121D" w:rsidP="008D7BE2">
      <w:pPr>
        <w:spacing w:line="240" w:lineRule="auto"/>
        <w:jc w:val="center"/>
        <w:rPr>
          <w:rFonts w:ascii="Calibri" w:eastAsia="Calibri" w:hAnsi="Calibri" w:cs="Calibri"/>
          <w:sz w:val="28"/>
          <w:szCs w:val="32"/>
        </w:rPr>
        <w:sectPr w:rsidR="00E3121D" w:rsidSect="000A28D4">
          <w:type w:val="nextColumn"/>
          <w:pgSz w:w="12240" w:h="15840" w:code="1"/>
          <w:pgMar w:top="1134" w:right="1134" w:bottom="1134" w:left="1134" w:header="708" w:footer="708" w:gutter="0"/>
          <w:pgNumType w:start="1"/>
          <w:cols w:space="708"/>
          <w:docGrid w:linePitch="360"/>
        </w:sectPr>
      </w:pPr>
    </w:p>
    <w:p w14:paraId="02BED284" w14:textId="4089780B" w:rsidR="00E3121D" w:rsidRDefault="00E3121D" w:rsidP="00E3121D">
      <w:pPr>
        <w:pStyle w:val="Ttulo2"/>
      </w:pPr>
      <w:r>
        <w:lastRenderedPageBreak/>
        <w:t>Ubicación</w:t>
      </w:r>
    </w:p>
    <w:p w14:paraId="74CF1955" w14:textId="4748F2BA" w:rsidR="00E3121D" w:rsidRDefault="00E3121D" w:rsidP="00FE13B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4E132A" w:rsidRPr="00D42470" w14:paraId="73966A0A" w14:textId="77777777" w:rsidTr="00DE2B6C">
        <w:trPr>
          <w:trHeight w:val="6465"/>
          <w:jc w:val="center"/>
        </w:trPr>
        <w:tc>
          <w:tcPr>
            <w:tcW w:w="5000" w:type="pct"/>
            <w:gridSpan w:val="4"/>
            <w:shd w:val="clear" w:color="auto" w:fill="FFFFFF"/>
            <w:tcMar>
              <w:top w:w="58" w:type="dxa"/>
              <w:left w:w="58" w:type="dxa"/>
              <w:bottom w:w="58" w:type="dxa"/>
              <w:right w:w="58" w:type="dxa"/>
            </w:tcMar>
            <w:hideMark/>
          </w:tcPr>
          <w:p w14:paraId="0CCA67DB" w14:textId="77777777" w:rsidR="004E132A" w:rsidRDefault="004E132A" w:rsidP="00DE2B6C">
            <w:pPr>
              <w:spacing w:after="0" w:line="240" w:lineRule="auto"/>
              <w:jc w:val="both"/>
              <w:rPr>
                <w:rFonts w:ascii="Calibri" w:eastAsia="Calibri" w:hAnsi="Calibri" w:cs="Times New Roman"/>
                <w:sz w:val="20"/>
                <w:szCs w:val="20"/>
              </w:rPr>
            </w:pPr>
            <w:r w:rsidRPr="00D42470">
              <w:rPr>
                <w:rFonts w:ascii="Calibri" w:eastAsia="Calibri" w:hAnsi="Calibri" w:cs="Times New Roman"/>
                <w:b/>
              </w:rPr>
              <w:t xml:space="preserve">Figura 1. Mapa de ubicación local </w:t>
            </w:r>
            <w:r w:rsidRPr="004E132A">
              <w:rPr>
                <w:rFonts w:ascii="Calibri" w:eastAsia="Calibri" w:hAnsi="Calibri" w:cs="Times New Roman"/>
                <w:bCs/>
                <w:sz w:val="20"/>
                <w:szCs w:val="20"/>
              </w:rPr>
              <w:t>(</w:t>
            </w:r>
            <w:r w:rsidRPr="00D42470">
              <w:rPr>
                <w:rFonts w:ascii="Calibri" w:eastAsia="Calibri" w:hAnsi="Calibri" w:cs="Times New Roman"/>
                <w:sz w:val="20"/>
                <w:szCs w:val="20"/>
              </w:rPr>
              <w:t xml:space="preserve">Fuente: </w:t>
            </w:r>
            <w:r>
              <w:rPr>
                <w:rFonts w:ascii="Calibri" w:eastAsia="Calibri" w:hAnsi="Calibri" w:cs="Times New Roman"/>
                <w:sz w:val="20"/>
                <w:szCs w:val="20"/>
              </w:rPr>
              <w:t>Elaboración propia en base a imagen satelital del programa informático Google Earth)</w:t>
            </w:r>
          </w:p>
          <w:p w14:paraId="4BFF0277" w14:textId="77777777" w:rsidR="004E132A" w:rsidRDefault="004E132A" w:rsidP="00DE2B6C">
            <w:pPr>
              <w:spacing w:after="0" w:line="240" w:lineRule="auto"/>
              <w:jc w:val="both"/>
              <w:rPr>
                <w:rFonts w:ascii="Calibri" w:eastAsia="Calibri" w:hAnsi="Calibri" w:cs="Calibri"/>
                <w:b/>
                <w:noProof/>
                <w:sz w:val="24"/>
                <w:szCs w:val="20"/>
                <w:lang w:eastAsia="es-CL"/>
              </w:rPr>
            </w:pPr>
          </w:p>
          <w:p w14:paraId="110E7B21" w14:textId="77777777" w:rsidR="004E132A" w:rsidRPr="00D42470" w:rsidRDefault="004E132A" w:rsidP="00DE2B6C">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118A77FB" wp14:editId="08298212">
                  <wp:extent cx="6830704" cy="3660619"/>
                  <wp:effectExtent l="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3">
                            <a:extLst>
                              <a:ext uri="{28A0092B-C50C-407E-A947-70E740481C1C}">
                                <a14:useLocalDpi xmlns:a14="http://schemas.microsoft.com/office/drawing/2010/main" val="0"/>
                              </a:ext>
                            </a:extLst>
                          </a:blip>
                          <a:stretch>
                            <a:fillRect/>
                          </a:stretch>
                        </pic:blipFill>
                        <pic:spPr>
                          <a:xfrm>
                            <a:off x="0" y="0"/>
                            <a:ext cx="6841118" cy="3666200"/>
                          </a:xfrm>
                          <a:prstGeom prst="rect">
                            <a:avLst/>
                          </a:prstGeom>
                        </pic:spPr>
                      </pic:pic>
                    </a:graphicData>
                  </a:graphic>
                </wp:inline>
              </w:drawing>
            </w:r>
          </w:p>
        </w:tc>
      </w:tr>
      <w:tr w:rsidR="004E132A" w:rsidRPr="00D42470" w14:paraId="4D5EBA78" w14:textId="77777777" w:rsidTr="00DE2B6C">
        <w:trPr>
          <w:trHeight w:val="229"/>
          <w:jc w:val="center"/>
        </w:trPr>
        <w:tc>
          <w:tcPr>
            <w:tcW w:w="1798" w:type="pct"/>
            <w:shd w:val="clear" w:color="auto" w:fill="FFFFFF"/>
            <w:tcMar>
              <w:top w:w="58" w:type="dxa"/>
              <w:left w:w="58" w:type="dxa"/>
              <w:bottom w:w="58" w:type="dxa"/>
              <w:right w:w="58" w:type="dxa"/>
            </w:tcMar>
            <w:hideMark/>
          </w:tcPr>
          <w:p w14:paraId="6C6F05A7" w14:textId="77777777" w:rsidR="004E132A" w:rsidRPr="00D42470" w:rsidRDefault="004E132A" w:rsidP="00DE2B6C">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EE044A">
              <w:rPr>
                <w:rFonts w:ascii="Calibri" w:eastAsia="Calibri" w:hAnsi="Calibri" w:cs="Calibri"/>
                <w:bCs/>
                <w:sz w:val="20"/>
                <w:szCs w:val="18"/>
              </w:rPr>
              <w:t>DATUM WGS 84</w:t>
            </w:r>
          </w:p>
        </w:tc>
        <w:tc>
          <w:tcPr>
            <w:tcW w:w="928" w:type="pct"/>
            <w:shd w:val="clear" w:color="auto" w:fill="FFFFFF"/>
          </w:tcPr>
          <w:p w14:paraId="7A38D9F7" w14:textId="77777777" w:rsidR="004E132A" w:rsidRPr="00D42470" w:rsidRDefault="004E132A" w:rsidP="00DE2B6C">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Pr>
                <w:rFonts w:ascii="Calibri" w:eastAsia="Calibri" w:hAnsi="Calibri" w:cs="Calibri"/>
                <w:b/>
                <w:sz w:val="20"/>
                <w:szCs w:val="18"/>
              </w:rPr>
              <w:t xml:space="preserve"> </w:t>
            </w:r>
            <w:r w:rsidRPr="00EE044A">
              <w:rPr>
                <w:rFonts w:ascii="Calibri" w:eastAsia="Calibri" w:hAnsi="Calibri" w:cs="Calibri"/>
                <w:bCs/>
                <w:sz w:val="20"/>
                <w:szCs w:val="18"/>
              </w:rPr>
              <w:t>19 S</w:t>
            </w:r>
          </w:p>
        </w:tc>
        <w:tc>
          <w:tcPr>
            <w:tcW w:w="1146" w:type="pct"/>
            <w:shd w:val="clear" w:color="auto" w:fill="FFFFFF"/>
          </w:tcPr>
          <w:p w14:paraId="720ED422" w14:textId="77777777" w:rsidR="004E132A" w:rsidRPr="00D42470" w:rsidRDefault="004E132A" w:rsidP="00DE2B6C">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t xml:space="preserve"> </w:t>
            </w:r>
            <w:r w:rsidRPr="00EE044A">
              <w:rPr>
                <w:rFonts w:ascii="Calibri" w:eastAsia="Calibri" w:hAnsi="Calibri" w:cs="Calibri"/>
                <w:bCs/>
                <w:sz w:val="20"/>
                <w:szCs w:val="18"/>
              </w:rPr>
              <w:t>7.978.364 m</w:t>
            </w:r>
          </w:p>
        </w:tc>
        <w:tc>
          <w:tcPr>
            <w:tcW w:w="1128" w:type="pct"/>
            <w:shd w:val="clear" w:color="auto" w:fill="FFFFFF"/>
          </w:tcPr>
          <w:p w14:paraId="3DED22D9" w14:textId="77777777" w:rsidR="004E132A" w:rsidRPr="00D42470" w:rsidRDefault="004E132A" w:rsidP="00DE2B6C">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t xml:space="preserve"> </w:t>
            </w:r>
            <w:r w:rsidRPr="00EE044A">
              <w:rPr>
                <w:rFonts w:ascii="Calibri" w:eastAsia="Calibri" w:hAnsi="Calibri" w:cs="Calibri"/>
                <w:bCs/>
                <w:sz w:val="20"/>
                <w:szCs w:val="16"/>
              </w:rPr>
              <w:t>491.987 m</w:t>
            </w:r>
          </w:p>
        </w:tc>
      </w:tr>
      <w:tr w:rsidR="004E132A" w:rsidRPr="00D42470" w14:paraId="6E38BBD3" w14:textId="77777777" w:rsidTr="00DE2B6C">
        <w:trPr>
          <w:trHeight w:val="728"/>
          <w:jc w:val="center"/>
        </w:trPr>
        <w:tc>
          <w:tcPr>
            <w:tcW w:w="5000" w:type="pct"/>
            <w:gridSpan w:val="4"/>
            <w:shd w:val="clear" w:color="auto" w:fill="FFFFFF"/>
            <w:tcMar>
              <w:top w:w="58" w:type="dxa"/>
              <w:left w:w="58" w:type="dxa"/>
              <w:bottom w:w="58" w:type="dxa"/>
              <w:right w:w="58" w:type="dxa"/>
            </w:tcMar>
          </w:tcPr>
          <w:p w14:paraId="46246D0D" w14:textId="77777777" w:rsidR="004E132A" w:rsidRPr="00D42470" w:rsidRDefault="004E132A" w:rsidP="00DE2B6C">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Pr>
                <w:rFonts w:ascii="Calibri" w:eastAsia="Calibri" w:hAnsi="Calibri" w:cs="Calibri"/>
                <w:sz w:val="20"/>
                <w:szCs w:val="18"/>
              </w:rPr>
              <w:t xml:space="preserve">Desde Putre se debe dirigir hacia el Este por la Ruta 11 CH recorriendo </w:t>
            </w:r>
            <w:r w:rsidRPr="00EE044A">
              <w:rPr>
                <w:rFonts w:ascii="Calibri" w:eastAsia="Calibri" w:hAnsi="Calibri" w:cs="Calibri"/>
                <w:sz w:val="20"/>
                <w:szCs w:val="18"/>
              </w:rPr>
              <w:t>cincuenta y cinco</w:t>
            </w:r>
            <w:r>
              <w:rPr>
                <w:rFonts w:ascii="Calibri" w:eastAsia="Calibri" w:hAnsi="Calibri" w:cs="Calibri"/>
                <w:sz w:val="20"/>
                <w:szCs w:val="18"/>
              </w:rPr>
              <w:t xml:space="preserve"> (</w:t>
            </w:r>
            <w:r w:rsidRPr="00EE044A">
              <w:rPr>
                <w:rFonts w:ascii="Calibri" w:eastAsia="Calibri" w:hAnsi="Calibri" w:cs="Calibri"/>
                <w:sz w:val="20"/>
                <w:szCs w:val="18"/>
              </w:rPr>
              <w:t>55</w:t>
            </w:r>
            <w:r>
              <w:rPr>
                <w:rFonts w:ascii="Calibri" w:eastAsia="Calibri" w:hAnsi="Calibri" w:cs="Calibri"/>
                <w:sz w:val="20"/>
                <w:szCs w:val="18"/>
              </w:rPr>
              <w:t>) kilómetros aproximadamente donde se accede a la unidad fiscalizable, sector ubicado aledaño al límite fronterizo con la republica de Bolivia.</w:t>
            </w:r>
          </w:p>
          <w:p w14:paraId="7E78754B" w14:textId="77777777" w:rsidR="004E132A" w:rsidRPr="00D42470" w:rsidRDefault="004E132A" w:rsidP="00DE2B6C">
            <w:pPr>
              <w:spacing w:after="0" w:line="240" w:lineRule="auto"/>
              <w:jc w:val="both"/>
              <w:rPr>
                <w:rFonts w:ascii="Calibri" w:eastAsia="Calibri" w:hAnsi="Calibri" w:cs="Calibri"/>
                <w:b/>
                <w:color w:val="FF0000"/>
                <w:sz w:val="20"/>
                <w:szCs w:val="18"/>
              </w:rPr>
            </w:pPr>
          </w:p>
        </w:tc>
      </w:tr>
    </w:tbl>
    <w:p w14:paraId="5494B671" w14:textId="77777777" w:rsidR="004E132A" w:rsidRDefault="004E132A" w:rsidP="00FE13B3"/>
    <w:p w14:paraId="3B04E5B9" w14:textId="77777777" w:rsidR="004E132A" w:rsidRDefault="004E132A" w:rsidP="004E132A">
      <w:pPr>
        <w:spacing w:line="240" w:lineRule="auto"/>
        <w:rPr>
          <w:rFonts w:ascii="Calibri" w:eastAsia="Calibri" w:hAnsi="Calibri" w:cs="Calibri"/>
          <w:sz w:val="28"/>
          <w:szCs w:val="32"/>
        </w:rPr>
      </w:pPr>
    </w:p>
    <w:p w14:paraId="710E1328" w14:textId="77777777" w:rsidR="00D326C7" w:rsidRDefault="00D326C7" w:rsidP="008D7BE2">
      <w:pPr>
        <w:spacing w:line="240" w:lineRule="auto"/>
        <w:jc w:val="center"/>
        <w:rPr>
          <w:rFonts w:ascii="Calibri" w:eastAsia="Calibri" w:hAnsi="Calibri" w:cs="Calibri"/>
          <w:sz w:val="28"/>
          <w:szCs w:val="32"/>
        </w:rPr>
        <w:sectPr w:rsidR="00D326C7" w:rsidSect="00E3121D">
          <w:type w:val="nextColumn"/>
          <w:pgSz w:w="15840" w:h="12240" w:orient="landscape" w:code="1"/>
          <w:pgMar w:top="1134" w:right="1134" w:bottom="1134" w:left="1134" w:header="708" w:footer="708" w:gutter="0"/>
          <w:cols w:space="708"/>
          <w:titlePg/>
          <w:docGrid w:linePitch="360"/>
        </w:sectPr>
      </w:pPr>
    </w:p>
    <w:p w14:paraId="02D7D048" w14:textId="5C74261C" w:rsidR="008D7BE2" w:rsidRPr="008D7BE2" w:rsidRDefault="008D7BE2" w:rsidP="008D7BE2">
      <w:pPr>
        <w:pStyle w:val="Ttulo1"/>
      </w:pPr>
      <w:bookmarkStart w:id="16" w:name="_Toc390777020"/>
      <w:bookmarkStart w:id="17" w:name="_Toc449085409"/>
      <w:bookmarkStart w:id="18" w:name="_Toc8216318"/>
      <w:r w:rsidRPr="008D7BE2">
        <w:lastRenderedPageBreak/>
        <w:t>INSTRUMENTOS DE CARÁCTER AMBIENTAL FISCALIZADOS</w:t>
      </w:r>
      <w:bookmarkEnd w:id="16"/>
      <w:bookmarkEnd w:id="17"/>
      <w:bookmarkEnd w:id="18"/>
    </w:p>
    <w:p w14:paraId="2C5E095D" w14:textId="028E1573" w:rsidR="008D7BE2" w:rsidRDefault="008D7BE2" w:rsidP="008D7BE2">
      <w:pPr>
        <w:spacing w:after="0" w:line="240" w:lineRule="auto"/>
        <w:contextualSpacing/>
        <w:outlineLvl w:val="0"/>
        <w:rPr>
          <w:rFonts w:ascii="Calibri" w:eastAsia="Calibri" w:hAnsi="Calibri" w:cs="Calibri"/>
          <w:b/>
          <w:sz w:val="24"/>
          <w:szCs w:val="24"/>
        </w:rPr>
      </w:pPr>
    </w:p>
    <w:tbl>
      <w:tblPr>
        <w:tblStyle w:val="Tablaconcuadrcula"/>
        <w:tblW w:w="0" w:type="auto"/>
        <w:tblCellMar>
          <w:left w:w="70" w:type="dxa"/>
          <w:right w:w="70" w:type="dxa"/>
        </w:tblCellMar>
        <w:tblLook w:val="0000" w:firstRow="0" w:lastRow="0" w:firstColumn="0" w:lastColumn="0" w:noHBand="0" w:noVBand="0"/>
      </w:tblPr>
      <w:tblGrid>
        <w:gridCol w:w="419"/>
        <w:gridCol w:w="1452"/>
        <w:gridCol w:w="1253"/>
        <w:gridCol w:w="1182"/>
        <w:gridCol w:w="1646"/>
        <w:gridCol w:w="2224"/>
        <w:gridCol w:w="1786"/>
      </w:tblGrid>
      <w:tr w:rsidR="00D326C7" w:rsidRPr="009614D6" w14:paraId="0742DF8A" w14:textId="77777777" w:rsidTr="009614D6">
        <w:trPr>
          <w:trHeight w:val="376"/>
        </w:trPr>
        <w:tc>
          <w:tcPr>
            <w:tcW w:w="9962" w:type="dxa"/>
            <w:gridSpan w:val="7"/>
            <w:shd w:val="clear" w:color="auto" w:fill="BFBFBF" w:themeFill="background1" w:themeFillShade="BF"/>
          </w:tcPr>
          <w:p w14:paraId="6CDD779E" w14:textId="40B672A2" w:rsidR="00D326C7" w:rsidRPr="009614D6" w:rsidRDefault="00D326C7" w:rsidP="009614D6">
            <w:pPr>
              <w:ind w:left="-5"/>
              <w:contextualSpacing/>
              <w:outlineLvl w:val="0"/>
              <w:rPr>
                <w:rFonts w:cs="Calibri"/>
                <w:b/>
                <w:bCs/>
                <w:lang w:val="es-CL"/>
              </w:rPr>
            </w:pPr>
            <w:r w:rsidRPr="009614D6">
              <w:rPr>
                <w:rFonts w:cs="Calibri"/>
                <w:b/>
                <w:bCs/>
                <w:lang w:val="es-CL"/>
              </w:rPr>
              <w:t>Identificación de Instrumentos de Carácter Ambiental fiscalizados.</w:t>
            </w:r>
          </w:p>
        </w:tc>
      </w:tr>
      <w:tr w:rsidR="00F00E74" w:rsidRPr="009614D6" w14:paraId="4CB69938" w14:textId="77777777" w:rsidTr="009614D6">
        <w:tblPrEx>
          <w:tblCellMar>
            <w:left w:w="108" w:type="dxa"/>
            <w:right w:w="108" w:type="dxa"/>
          </w:tblCellMar>
          <w:tblLook w:val="04A0" w:firstRow="1" w:lastRow="0" w:firstColumn="1" w:lastColumn="0" w:noHBand="0" w:noVBand="1"/>
        </w:tblPrEx>
        <w:tc>
          <w:tcPr>
            <w:tcW w:w="418" w:type="dxa"/>
            <w:vAlign w:val="center"/>
          </w:tcPr>
          <w:p w14:paraId="2762EB94" w14:textId="77777777" w:rsidR="0080282C" w:rsidRDefault="0080282C" w:rsidP="009614D6">
            <w:pPr>
              <w:contextualSpacing/>
              <w:jc w:val="center"/>
              <w:outlineLvl w:val="0"/>
              <w:rPr>
                <w:rFonts w:eastAsia="Times New Roman" w:cs="Calibri"/>
                <w:b/>
                <w:bCs/>
                <w:lang w:eastAsia="es-CL"/>
              </w:rPr>
            </w:pPr>
            <w:r w:rsidRPr="009614D6">
              <w:rPr>
                <w:rFonts w:eastAsia="Times New Roman" w:cs="Calibri"/>
                <w:b/>
                <w:bCs/>
                <w:lang w:eastAsia="es-CL"/>
              </w:rPr>
              <w:t>N°</w:t>
            </w:r>
          </w:p>
          <w:p w14:paraId="712F9C13" w14:textId="4D2534AF" w:rsidR="00F00E74" w:rsidRPr="009614D6" w:rsidRDefault="00F00E74" w:rsidP="00FE13B3">
            <w:pPr>
              <w:contextualSpacing/>
              <w:jc w:val="center"/>
              <w:outlineLvl w:val="0"/>
              <w:rPr>
                <w:rFonts w:cs="Calibri"/>
                <w:b/>
              </w:rPr>
            </w:pPr>
          </w:p>
        </w:tc>
        <w:tc>
          <w:tcPr>
            <w:tcW w:w="1466" w:type="dxa"/>
            <w:vAlign w:val="center"/>
          </w:tcPr>
          <w:p w14:paraId="4A837632" w14:textId="3734BD3D" w:rsidR="0080282C" w:rsidRPr="009614D6" w:rsidRDefault="0080282C" w:rsidP="00FE13B3">
            <w:pPr>
              <w:contextualSpacing/>
              <w:jc w:val="center"/>
              <w:outlineLvl w:val="0"/>
              <w:rPr>
                <w:rFonts w:cs="Calibri"/>
                <w:b/>
              </w:rPr>
            </w:pPr>
            <w:r w:rsidRPr="009614D6">
              <w:rPr>
                <w:rFonts w:eastAsia="Times New Roman" w:cs="Calibri"/>
                <w:b/>
                <w:bCs/>
                <w:lang w:eastAsia="es-CL"/>
              </w:rPr>
              <w:t>Tipo de instrumento</w:t>
            </w:r>
          </w:p>
        </w:tc>
        <w:tc>
          <w:tcPr>
            <w:tcW w:w="1262" w:type="dxa"/>
            <w:vAlign w:val="center"/>
          </w:tcPr>
          <w:p w14:paraId="7D4CA592" w14:textId="77777777" w:rsidR="0080282C" w:rsidRPr="009614D6" w:rsidRDefault="0080282C" w:rsidP="00FE13B3">
            <w:pPr>
              <w:spacing w:line="0" w:lineRule="atLeast"/>
              <w:jc w:val="center"/>
              <w:rPr>
                <w:rFonts w:eastAsia="Times New Roman" w:cs="Calibri"/>
                <w:b/>
                <w:bCs/>
                <w:lang w:eastAsia="es-CL"/>
              </w:rPr>
            </w:pPr>
            <w:r w:rsidRPr="009614D6">
              <w:rPr>
                <w:rFonts w:eastAsia="Times New Roman" w:cs="Calibri"/>
                <w:b/>
                <w:bCs/>
                <w:lang w:eastAsia="es-CL"/>
              </w:rPr>
              <w:t>N°/</w:t>
            </w:r>
          </w:p>
          <w:p w14:paraId="305A2838" w14:textId="0078DF22" w:rsidR="0080282C" w:rsidRPr="009614D6" w:rsidRDefault="0080282C" w:rsidP="00FE13B3">
            <w:pPr>
              <w:contextualSpacing/>
              <w:jc w:val="center"/>
              <w:outlineLvl w:val="0"/>
              <w:rPr>
                <w:rFonts w:cs="Calibri"/>
                <w:b/>
              </w:rPr>
            </w:pPr>
            <w:r w:rsidRPr="009614D6">
              <w:rPr>
                <w:rFonts w:eastAsia="Times New Roman" w:cs="Calibri"/>
                <w:b/>
                <w:bCs/>
                <w:lang w:eastAsia="es-CL"/>
              </w:rPr>
              <w:t>Descripción</w:t>
            </w:r>
          </w:p>
        </w:tc>
        <w:tc>
          <w:tcPr>
            <w:tcW w:w="1244" w:type="dxa"/>
            <w:vAlign w:val="center"/>
          </w:tcPr>
          <w:p w14:paraId="47AB60A2" w14:textId="77777777" w:rsidR="0080282C" w:rsidRDefault="0080282C" w:rsidP="00F00E74">
            <w:pPr>
              <w:contextualSpacing/>
              <w:jc w:val="center"/>
              <w:outlineLvl w:val="0"/>
              <w:rPr>
                <w:rFonts w:eastAsia="Times New Roman" w:cs="Calibri"/>
                <w:b/>
                <w:bCs/>
                <w:lang w:eastAsia="es-CL"/>
              </w:rPr>
            </w:pPr>
            <w:r w:rsidRPr="009614D6">
              <w:rPr>
                <w:rFonts w:eastAsia="Times New Roman" w:cs="Calibri"/>
                <w:b/>
                <w:bCs/>
                <w:lang w:eastAsia="es-CL"/>
              </w:rPr>
              <w:t>Fecha</w:t>
            </w:r>
          </w:p>
          <w:p w14:paraId="0DC5ADD6" w14:textId="6DD2B660" w:rsidR="00F00E74" w:rsidRPr="009614D6" w:rsidRDefault="00F00E74" w:rsidP="00FE13B3">
            <w:pPr>
              <w:contextualSpacing/>
              <w:jc w:val="center"/>
              <w:outlineLvl w:val="0"/>
              <w:rPr>
                <w:rFonts w:cs="Calibri"/>
                <w:b/>
              </w:rPr>
            </w:pPr>
          </w:p>
        </w:tc>
        <w:tc>
          <w:tcPr>
            <w:tcW w:w="1410" w:type="dxa"/>
            <w:vAlign w:val="center"/>
          </w:tcPr>
          <w:p w14:paraId="73AA94C6" w14:textId="117D6A9F" w:rsidR="0080282C" w:rsidRPr="009614D6" w:rsidRDefault="0080282C" w:rsidP="00FE13B3">
            <w:pPr>
              <w:contextualSpacing/>
              <w:jc w:val="center"/>
              <w:outlineLvl w:val="0"/>
              <w:rPr>
                <w:rFonts w:cs="Calibri"/>
                <w:b/>
              </w:rPr>
            </w:pPr>
            <w:r w:rsidRPr="009614D6">
              <w:rPr>
                <w:rFonts w:eastAsia="Times New Roman" w:cs="Calibri"/>
                <w:b/>
                <w:bCs/>
                <w:lang w:eastAsia="es-CL"/>
              </w:rPr>
              <w:t>Comisión/ Institución</w:t>
            </w:r>
          </w:p>
        </w:tc>
        <w:tc>
          <w:tcPr>
            <w:tcW w:w="2328" w:type="dxa"/>
            <w:vAlign w:val="center"/>
          </w:tcPr>
          <w:p w14:paraId="721A6C4F" w14:textId="13701F0B" w:rsidR="0080282C" w:rsidRPr="009614D6" w:rsidRDefault="0080282C" w:rsidP="00FE13B3">
            <w:pPr>
              <w:contextualSpacing/>
              <w:jc w:val="center"/>
              <w:outlineLvl w:val="0"/>
              <w:rPr>
                <w:rFonts w:cs="Calibri"/>
                <w:b/>
              </w:rPr>
            </w:pPr>
            <w:r w:rsidRPr="009614D6">
              <w:rPr>
                <w:rFonts w:eastAsia="Times New Roman" w:cs="Calibri"/>
                <w:b/>
                <w:bCs/>
                <w:lang w:eastAsia="es-CL"/>
              </w:rPr>
              <w:t>Título</w:t>
            </w:r>
          </w:p>
        </w:tc>
        <w:tc>
          <w:tcPr>
            <w:tcW w:w="1834" w:type="dxa"/>
          </w:tcPr>
          <w:p w14:paraId="7ABA009E" w14:textId="18F4439E" w:rsidR="0080282C" w:rsidRPr="009614D6" w:rsidRDefault="0080282C" w:rsidP="00FE13B3">
            <w:pPr>
              <w:contextualSpacing/>
              <w:jc w:val="center"/>
              <w:outlineLvl w:val="0"/>
              <w:rPr>
                <w:rFonts w:cs="Calibri"/>
                <w:b/>
              </w:rPr>
            </w:pPr>
            <w:r w:rsidRPr="009614D6">
              <w:rPr>
                <w:rFonts w:eastAsia="Times New Roman" w:cs="Calibri"/>
                <w:b/>
                <w:bCs/>
                <w:lang w:eastAsia="es-CL"/>
              </w:rPr>
              <w:t>Comentarios</w:t>
            </w:r>
          </w:p>
        </w:tc>
      </w:tr>
      <w:tr w:rsidR="00F00E74" w:rsidRPr="009614D6" w14:paraId="384D6631" w14:textId="77777777" w:rsidTr="009614D6">
        <w:tblPrEx>
          <w:tblCellMar>
            <w:left w:w="108" w:type="dxa"/>
            <w:right w:w="108" w:type="dxa"/>
          </w:tblCellMar>
          <w:tblLook w:val="04A0" w:firstRow="1" w:lastRow="0" w:firstColumn="1" w:lastColumn="0" w:noHBand="0" w:noVBand="1"/>
        </w:tblPrEx>
        <w:tc>
          <w:tcPr>
            <w:tcW w:w="418" w:type="dxa"/>
          </w:tcPr>
          <w:p w14:paraId="1420E1DF" w14:textId="3EFD9C81" w:rsidR="0080282C" w:rsidRPr="009614D6" w:rsidRDefault="00F00E74" w:rsidP="00FE13B3">
            <w:pPr>
              <w:contextualSpacing/>
              <w:jc w:val="both"/>
              <w:outlineLvl w:val="0"/>
              <w:rPr>
                <w:rFonts w:cs="Calibri"/>
                <w:bCs/>
              </w:rPr>
            </w:pPr>
            <w:r w:rsidRPr="009614D6">
              <w:rPr>
                <w:rFonts w:cs="Calibri"/>
                <w:bCs/>
              </w:rPr>
              <w:t>1</w:t>
            </w:r>
          </w:p>
        </w:tc>
        <w:tc>
          <w:tcPr>
            <w:tcW w:w="1466" w:type="dxa"/>
          </w:tcPr>
          <w:p w14:paraId="4C85EA66" w14:textId="3C55B5E6" w:rsidR="0080282C" w:rsidRPr="009614D6" w:rsidRDefault="00F00E74" w:rsidP="009614D6">
            <w:pPr>
              <w:contextualSpacing/>
              <w:jc w:val="both"/>
              <w:outlineLvl w:val="0"/>
              <w:rPr>
                <w:rFonts w:cs="Calibri"/>
                <w:bCs/>
              </w:rPr>
            </w:pPr>
            <w:r w:rsidRPr="009614D6">
              <w:rPr>
                <w:rFonts w:cs="Calibri"/>
                <w:bCs/>
              </w:rPr>
              <w:t xml:space="preserve">Programa de </w:t>
            </w:r>
            <w:r>
              <w:rPr>
                <w:rFonts w:cs="Calibri"/>
                <w:bCs/>
              </w:rPr>
              <w:t>cumplimiento</w:t>
            </w:r>
            <w:r w:rsidR="00666D07">
              <w:rPr>
                <w:rFonts w:cs="Calibri"/>
                <w:bCs/>
              </w:rPr>
              <w:t xml:space="preserve"> (PdC)</w:t>
            </w:r>
          </w:p>
        </w:tc>
        <w:tc>
          <w:tcPr>
            <w:tcW w:w="1262" w:type="dxa"/>
          </w:tcPr>
          <w:p w14:paraId="487E2259" w14:textId="529F68A1" w:rsidR="0080282C" w:rsidRPr="009614D6" w:rsidRDefault="00F00E74" w:rsidP="009614D6">
            <w:pPr>
              <w:contextualSpacing/>
              <w:jc w:val="both"/>
              <w:outlineLvl w:val="0"/>
              <w:rPr>
                <w:rFonts w:cs="Calibri"/>
                <w:bCs/>
              </w:rPr>
            </w:pPr>
            <w:r>
              <w:rPr>
                <w:rFonts w:cs="Calibri"/>
                <w:bCs/>
              </w:rPr>
              <w:t>5 / F-007-2017</w:t>
            </w:r>
          </w:p>
        </w:tc>
        <w:tc>
          <w:tcPr>
            <w:tcW w:w="1244" w:type="dxa"/>
          </w:tcPr>
          <w:p w14:paraId="29F87B43" w14:textId="263885B8" w:rsidR="0080282C" w:rsidRPr="009614D6" w:rsidRDefault="00F00E74" w:rsidP="009614D6">
            <w:pPr>
              <w:contextualSpacing/>
              <w:jc w:val="both"/>
              <w:outlineLvl w:val="0"/>
              <w:rPr>
                <w:rFonts w:cs="Calibri"/>
                <w:bCs/>
              </w:rPr>
            </w:pPr>
            <w:r>
              <w:rPr>
                <w:rFonts w:cs="Calibri"/>
                <w:bCs/>
              </w:rPr>
              <w:t>07-07-2017</w:t>
            </w:r>
          </w:p>
        </w:tc>
        <w:tc>
          <w:tcPr>
            <w:tcW w:w="1410" w:type="dxa"/>
          </w:tcPr>
          <w:p w14:paraId="6B6DADEC" w14:textId="77777777" w:rsidR="00F00E74" w:rsidRPr="00F00E74" w:rsidRDefault="00F00E74" w:rsidP="009614D6">
            <w:pPr>
              <w:contextualSpacing/>
              <w:jc w:val="both"/>
              <w:outlineLvl w:val="0"/>
              <w:rPr>
                <w:rFonts w:cs="Calibri"/>
                <w:bCs/>
                <w:lang w:val="es-CL"/>
              </w:rPr>
            </w:pPr>
            <w:r w:rsidRPr="00F00E74">
              <w:rPr>
                <w:rFonts w:cs="Calibri"/>
                <w:bCs/>
                <w:lang w:val="es-CL"/>
              </w:rPr>
              <w:t>Superintendencia del Medio Ambiente</w:t>
            </w:r>
          </w:p>
          <w:p w14:paraId="3C9D8565" w14:textId="77777777" w:rsidR="0080282C" w:rsidRPr="009614D6" w:rsidRDefault="0080282C" w:rsidP="00FE13B3">
            <w:pPr>
              <w:contextualSpacing/>
              <w:jc w:val="both"/>
              <w:outlineLvl w:val="0"/>
              <w:rPr>
                <w:rFonts w:cs="Calibri"/>
                <w:bCs/>
              </w:rPr>
            </w:pPr>
          </w:p>
        </w:tc>
        <w:tc>
          <w:tcPr>
            <w:tcW w:w="2328" w:type="dxa"/>
          </w:tcPr>
          <w:p w14:paraId="62AFA417" w14:textId="77777777" w:rsidR="00F00E74" w:rsidRPr="00F00E74" w:rsidRDefault="00F00E74" w:rsidP="009614D6">
            <w:pPr>
              <w:contextualSpacing/>
              <w:jc w:val="both"/>
              <w:outlineLvl w:val="0"/>
              <w:rPr>
                <w:rFonts w:cs="Calibri"/>
                <w:bCs/>
                <w:lang w:val="es-CL"/>
              </w:rPr>
            </w:pPr>
            <w:r w:rsidRPr="00F00E74">
              <w:rPr>
                <w:rFonts w:cs="Calibri"/>
                <w:bCs/>
                <w:lang w:val="es-CL"/>
              </w:rPr>
              <w:t xml:space="preserve">Aprueba Programa de Cumplimiento con correcciones de oficio y suspende procedimiento administrativo sancionatorio en contra de la Gobernación Provincial de Parinacota </w:t>
            </w:r>
          </w:p>
          <w:p w14:paraId="0213352F" w14:textId="77777777" w:rsidR="0080282C" w:rsidRPr="009614D6" w:rsidRDefault="0080282C" w:rsidP="00FE13B3">
            <w:pPr>
              <w:contextualSpacing/>
              <w:jc w:val="both"/>
              <w:outlineLvl w:val="0"/>
              <w:rPr>
                <w:rFonts w:cs="Calibri"/>
                <w:bCs/>
              </w:rPr>
            </w:pPr>
          </w:p>
        </w:tc>
        <w:tc>
          <w:tcPr>
            <w:tcW w:w="1834" w:type="dxa"/>
          </w:tcPr>
          <w:p w14:paraId="35EBF61C" w14:textId="36CD71A8" w:rsidR="0080282C" w:rsidRPr="009614D6" w:rsidRDefault="00F00E74" w:rsidP="009614D6">
            <w:pPr>
              <w:contextualSpacing/>
              <w:jc w:val="both"/>
              <w:outlineLvl w:val="0"/>
              <w:rPr>
                <w:rFonts w:cs="Calibri"/>
                <w:bCs/>
              </w:rPr>
            </w:pPr>
            <w:r>
              <w:rPr>
                <w:rFonts w:cs="Calibri"/>
                <w:bCs/>
              </w:rPr>
              <w:t xml:space="preserve">Titular </w:t>
            </w:r>
            <w:r w:rsidR="00D326C7">
              <w:rPr>
                <w:rFonts w:cs="Calibri"/>
                <w:bCs/>
              </w:rPr>
              <w:t>mantiene pago de multa pendiente referente a la sanción del procedimiento sancionatorio ROL F-013-2013</w:t>
            </w:r>
          </w:p>
        </w:tc>
      </w:tr>
    </w:tbl>
    <w:p w14:paraId="537B8FBC" w14:textId="4646056D" w:rsidR="0080282C" w:rsidRDefault="0080282C" w:rsidP="008D7BE2">
      <w:pPr>
        <w:spacing w:after="0" w:line="240" w:lineRule="auto"/>
        <w:contextualSpacing/>
        <w:outlineLvl w:val="0"/>
        <w:rPr>
          <w:rFonts w:ascii="Calibri" w:eastAsia="Calibri" w:hAnsi="Calibri" w:cs="Calibri"/>
          <w:b/>
          <w:sz w:val="24"/>
          <w:szCs w:val="24"/>
        </w:rPr>
      </w:pPr>
    </w:p>
    <w:p w14:paraId="7EF6C9C2" w14:textId="77777777" w:rsidR="000E3F40" w:rsidRPr="008D7BE2" w:rsidRDefault="000E3F40" w:rsidP="008D7BE2">
      <w:pPr>
        <w:spacing w:line="240" w:lineRule="auto"/>
        <w:contextualSpacing/>
        <w:rPr>
          <w:sz w:val="24"/>
          <w:szCs w:val="24"/>
        </w:rPr>
      </w:pPr>
    </w:p>
    <w:p w14:paraId="5CA7192D" w14:textId="77777777" w:rsidR="008D7BE2" w:rsidRPr="008D7BE2" w:rsidRDefault="008D7BE2" w:rsidP="008D7BE2">
      <w:pPr>
        <w:pStyle w:val="Ttulo1"/>
      </w:pPr>
      <w:bookmarkStart w:id="19" w:name="_Toc352840385"/>
      <w:bookmarkStart w:id="20" w:name="_Toc352841445"/>
      <w:bookmarkStart w:id="21" w:name="_Toc447875232"/>
      <w:bookmarkStart w:id="22" w:name="_Toc449085410"/>
      <w:bookmarkStart w:id="23" w:name="_Toc8216319"/>
      <w:r w:rsidRPr="008D7BE2">
        <w:rPr>
          <w:rStyle w:val="Ttulo1Car"/>
          <w:b/>
        </w:rPr>
        <w:t>ANTECEDENTES DE LA ACTIVIDAD DE FISCALIZACIÓN</w:t>
      </w:r>
      <w:r w:rsidR="00C421FE">
        <w:rPr>
          <w:rStyle w:val="Ttulo1Car"/>
          <w:b/>
        </w:rPr>
        <w:t>.</w:t>
      </w:r>
      <w:bookmarkEnd w:id="19"/>
      <w:bookmarkEnd w:id="20"/>
      <w:bookmarkEnd w:id="21"/>
      <w:bookmarkEnd w:id="22"/>
      <w:bookmarkEnd w:id="23"/>
    </w:p>
    <w:p w14:paraId="117DBD60" w14:textId="3736F5D4" w:rsidR="008D7BE2" w:rsidRDefault="008D7BE2" w:rsidP="008D7BE2">
      <w:pPr>
        <w:spacing w:after="0" w:line="240" w:lineRule="auto"/>
        <w:ind w:left="567"/>
        <w:contextualSpacing/>
        <w:outlineLvl w:val="0"/>
        <w:rPr>
          <w:rFonts w:ascii="Calibri" w:eastAsia="Calibri" w:hAnsi="Calibri" w:cs="Calibri"/>
          <w:b/>
          <w:sz w:val="24"/>
          <w:szCs w:val="20"/>
        </w:rPr>
      </w:pPr>
    </w:p>
    <w:p w14:paraId="5308FCC5" w14:textId="77777777" w:rsidR="001242C9" w:rsidRDefault="001242C9" w:rsidP="001242C9">
      <w:pPr>
        <w:pStyle w:val="Ttulo2"/>
      </w:pPr>
      <w:bookmarkStart w:id="24" w:name="_Toc352840386"/>
      <w:bookmarkStart w:id="25" w:name="_Toc352841446"/>
      <w:bookmarkStart w:id="26" w:name="_Toc353998112"/>
      <w:bookmarkStart w:id="27" w:name="_Toc353998185"/>
      <w:bookmarkStart w:id="28" w:name="_Toc382383537"/>
      <w:bookmarkStart w:id="29" w:name="_Toc382472359"/>
      <w:bookmarkStart w:id="30" w:name="_Toc390184270"/>
      <w:bookmarkStart w:id="31" w:name="_Toc390360001"/>
      <w:bookmarkStart w:id="32" w:name="_Toc390777022"/>
      <w:bookmarkStart w:id="33" w:name="_Toc447875233"/>
      <w:bookmarkStart w:id="34" w:name="_Toc449085411"/>
      <w:bookmarkStart w:id="35" w:name="_Toc449106085"/>
      <w:r w:rsidRPr="00D42470">
        <w:t>Motivo de la Actividad de Fiscalización</w:t>
      </w:r>
      <w:bookmarkEnd w:id="24"/>
      <w:bookmarkEnd w:id="25"/>
      <w:bookmarkEnd w:id="26"/>
      <w:bookmarkEnd w:id="27"/>
      <w:bookmarkEnd w:id="28"/>
      <w:bookmarkEnd w:id="29"/>
      <w:bookmarkEnd w:id="30"/>
      <w:bookmarkEnd w:id="31"/>
      <w:bookmarkEnd w:id="32"/>
      <w:bookmarkEnd w:id="33"/>
      <w:bookmarkEnd w:id="34"/>
      <w:bookmarkEnd w:id="35"/>
    </w:p>
    <w:p w14:paraId="1AD5E244" w14:textId="77777777" w:rsidR="001242C9" w:rsidRPr="00D42470" w:rsidRDefault="001242C9" w:rsidP="001242C9">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17"/>
        <w:gridCol w:w="1847"/>
        <w:gridCol w:w="707"/>
        <w:gridCol w:w="6991"/>
      </w:tblGrid>
      <w:tr w:rsidR="001242C9" w:rsidRPr="00D42470" w14:paraId="509DDBE5" w14:textId="77777777" w:rsidTr="001242C9">
        <w:trPr>
          <w:trHeight w:val="350"/>
        </w:trPr>
        <w:tc>
          <w:tcPr>
            <w:tcW w:w="1136" w:type="pct"/>
            <w:gridSpan w:val="2"/>
            <w:vAlign w:val="center"/>
          </w:tcPr>
          <w:p w14:paraId="1A56163C" w14:textId="77777777" w:rsidR="001242C9" w:rsidRPr="00D42470" w:rsidRDefault="001242C9" w:rsidP="0096241A">
            <w:pPr>
              <w:rPr>
                <w:b/>
              </w:rPr>
            </w:pPr>
            <w:r w:rsidRPr="00D42470">
              <w:rPr>
                <w:b/>
              </w:rPr>
              <w:t>Motivo</w:t>
            </w:r>
          </w:p>
        </w:tc>
        <w:tc>
          <w:tcPr>
            <w:tcW w:w="3864" w:type="pct"/>
            <w:gridSpan w:val="2"/>
            <w:vAlign w:val="center"/>
          </w:tcPr>
          <w:p w14:paraId="739FB2DE" w14:textId="77777777" w:rsidR="001242C9" w:rsidRPr="00D42470" w:rsidRDefault="001242C9" w:rsidP="0096241A">
            <w:pPr>
              <w:rPr>
                <w:b/>
              </w:rPr>
            </w:pPr>
            <w:r w:rsidRPr="00D42470">
              <w:rPr>
                <w:b/>
              </w:rPr>
              <w:t>Descripción</w:t>
            </w:r>
          </w:p>
        </w:tc>
      </w:tr>
      <w:tr w:rsidR="001242C9" w:rsidRPr="00D42470" w14:paraId="2E41CCBA" w14:textId="2FFC840F" w:rsidTr="009614D6">
        <w:trPr>
          <w:trHeight w:val="450"/>
        </w:trPr>
        <w:tc>
          <w:tcPr>
            <w:tcW w:w="209" w:type="pct"/>
            <w:vMerge w:val="restart"/>
            <w:vAlign w:val="center"/>
          </w:tcPr>
          <w:p w14:paraId="27806199" w14:textId="06EEE8A5" w:rsidR="001242C9" w:rsidRDefault="001242C9" w:rsidP="0096241A">
            <w:pPr>
              <w:jc w:val="center"/>
            </w:pPr>
            <w:r w:rsidRPr="009614D6">
              <w:t>X</w:t>
            </w:r>
          </w:p>
          <w:p w14:paraId="165FC514" w14:textId="73186083" w:rsidR="001242C9" w:rsidRDefault="001242C9" w:rsidP="0096241A">
            <w:pPr>
              <w:jc w:val="center"/>
            </w:pPr>
          </w:p>
          <w:p w14:paraId="093B700A" w14:textId="77777777" w:rsidR="001242C9" w:rsidRDefault="001242C9" w:rsidP="0096241A">
            <w:pPr>
              <w:jc w:val="center"/>
            </w:pPr>
          </w:p>
          <w:p w14:paraId="5309B3BC" w14:textId="51B4FDFB" w:rsidR="001242C9" w:rsidRPr="00D42470" w:rsidRDefault="001242C9" w:rsidP="0096241A">
            <w:pPr>
              <w:jc w:val="center"/>
            </w:pPr>
          </w:p>
        </w:tc>
        <w:tc>
          <w:tcPr>
            <w:tcW w:w="927" w:type="pct"/>
            <w:vMerge w:val="restart"/>
            <w:vAlign w:val="center"/>
          </w:tcPr>
          <w:p w14:paraId="3AAB0BEA" w14:textId="77777777" w:rsidR="001242C9" w:rsidRDefault="001242C9" w:rsidP="001242C9">
            <w:r>
              <w:t>No p</w:t>
            </w:r>
            <w:r w:rsidRPr="00D42470">
              <w:t>rogramada</w:t>
            </w:r>
          </w:p>
          <w:p w14:paraId="25B33062" w14:textId="77777777" w:rsidR="001242C9" w:rsidRDefault="001242C9" w:rsidP="001242C9"/>
          <w:p w14:paraId="3D254647" w14:textId="77777777" w:rsidR="001242C9" w:rsidRDefault="001242C9" w:rsidP="001242C9"/>
          <w:p w14:paraId="36412171" w14:textId="6653EFD9" w:rsidR="001242C9" w:rsidRPr="00D42470" w:rsidRDefault="001242C9" w:rsidP="009614D6"/>
        </w:tc>
        <w:tc>
          <w:tcPr>
            <w:tcW w:w="355" w:type="pct"/>
            <w:vAlign w:val="center"/>
          </w:tcPr>
          <w:p w14:paraId="7BACC656" w14:textId="6EC50F49" w:rsidR="001242C9" w:rsidRPr="00D42470" w:rsidRDefault="001242C9" w:rsidP="009614D6">
            <w:r>
              <w:t>X</w:t>
            </w:r>
          </w:p>
        </w:tc>
        <w:tc>
          <w:tcPr>
            <w:tcW w:w="3508" w:type="pct"/>
            <w:vAlign w:val="center"/>
          </w:tcPr>
          <w:p w14:paraId="0562F145" w14:textId="2378E110" w:rsidR="001242C9" w:rsidRPr="00D42470" w:rsidRDefault="001242C9" w:rsidP="009614D6">
            <w:r>
              <w:t>Otro</w:t>
            </w:r>
          </w:p>
        </w:tc>
      </w:tr>
      <w:tr w:rsidR="001242C9" w:rsidRPr="00D42470" w14:paraId="6EF69262" w14:textId="77777777" w:rsidTr="001242C9">
        <w:trPr>
          <w:trHeight w:val="516"/>
        </w:trPr>
        <w:tc>
          <w:tcPr>
            <w:tcW w:w="209" w:type="pct"/>
            <w:vMerge/>
            <w:vAlign w:val="center"/>
          </w:tcPr>
          <w:p w14:paraId="6F8FB4BB" w14:textId="77777777" w:rsidR="001242C9" w:rsidRPr="00D42470" w:rsidRDefault="001242C9" w:rsidP="0096241A">
            <w:pPr>
              <w:jc w:val="center"/>
              <w:rPr>
                <w:color w:val="FF0000"/>
              </w:rPr>
            </w:pPr>
          </w:p>
        </w:tc>
        <w:tc>
          <w:tcPr>
            <w:tcW w:w="927" w:type="pct"/>
            <w:vMerge/>
            <w:vAlign w:val="center"/>
          </w:tcPr>
          <w:p w14:paraId="77155634" w14:textId="77777777" w:rsidR="001242C9" w:rsidRDefault="001242C9" w:rsidP="0096241A"/>
        </w:tc>
        <w:tc>
          <w:tcPr>
            <w:tcW w:w="3864" w:type="pct"/>
            <w:gridSpan w:val="2"/>
            <w:vAlign w:val="center"/>
          </w:tcPr>
          <w:p w14:paraId="688B3146" w14:textId="77777777" w:rsidR="001242C9" w:rsidRDefault="001242C9" w:rsidP="001242C9">
            <w:r>
              <w:t xml:space="preserve">Detalles: </w:t>
            </w:r>
          </w:p>
          <w:p w14:paraId="0898F4DE" w14:textId="18E85FFB" w:rsidR="001242C9" w:rsidRDefault="001242C9" w:rsidP="009614D6">
            <w:r>
              <w:t>Actividad de fiscalización ambiental del programa de cumplimiento</w:t>
            </w:r>
          </w:p>
        </w:tc>
      </w:tr>
    </w:tbl>
    <w:p w14:paraId="5281A7A3" w14:textId="77777777" w:rsidR="001242C9" w:rsidRPr="008D7BE2" w:rsidRDefault="001242C9" w:rsidP="008D7BE2">
      <w:pPr>
        <w:spacing w:after="0" w:line="240" w:lineRule="auto"/>
        <w:ind w:left="567"/>
        <w:contextualSpacing/>
        <w:outlineLvl w:val="0"/>
        <w:rPr>
          <w:rFonts w:ascii="Calibri" w:eastAsia="Calibri" w:hAnsi="Calibri" w:cs="Calibri"/>
          <w:b/>
          <w:sz w:val="24"/>
          <w:szCs w:val="20"/>
        </w:rPr>
      </w:pPr>
    </w:p>
    <w:p w14:paraId="1FD6C02D" w14:textId="4D2D37AA" w:rsidR="008D7BE2" w:rsidRDefault="00F05657" w:rsidP="008D7BE2">
      <w:pPr>
        <w:pStyle w:val="Ttulo2"/>
      </w:pPr>
      <w:bookmarkStart w:id="36" w:name="_Toc8216320"/>
      <w:bookmarkStart w:id="37" w:name="_Toc353998115"/>
      <w:bookmarkStart w:id="38" w:name="_Toc353998188"/>
      <w:bookmarkStart w:id="39" w:name="_Toc382383540"/>
      <w:bookmarkStart w:id="40" w:name="_Toc382472362"/>
      <w:bookmarkStart w:id="41" w:name="_Toc390184273"/>
      <w:bookmarkStart w:id="42" w:name="_Toc390360004"/>
      <w:bookmarkStart w:id="43" w:name="_Toc390777025"/>
      <w:bookmarkStart w:id="44" w:name="_Toc447875236"/>
      <w:r>
        <w:t xml:space="preserve">Materia especifica objeto de la </w:t>
      </w:r>
      <w:r w:rsidR="00CB3726">
        <w:t>fiscalización</w:t>
      </w:r>
      <w:r>
        <w:t xml:space="preserve"> ambiental</w:t>
      </w:r>
      <w:r w:rsidR="00D20EE0">
        <w:t>.</w:t>
      </w:r>
      <w:bookmarkEnd w:id="36"/>
    </w:p>
    <w:p w14:paraId="3E6BE4D9" w14:textId="5CFE1624" w:rsidR="00F05657" w:rsidRDefault="00F05657" w:rsidP="00F05657"/>
    <w:tbl>
      <w:tblPr>
        <w:tblStyle w:val="Tablaconcuadrcula"/>
        <w:tblW w:w="0" w:type="auto"/>
        <w:tblLook w:val="04A0" w:firstRow="1" w:lastRow="0" w:firstColumn="1" w:lastColumn="0" w:noHBand="0" w:noVBand="1"/>
      </w:tblPr>
      <w:tblGrid>
        <w:gridCol w:w="9962"/>
      </w:tblGrid>
      <w:tr w:rsidR="00F05657" w14:paraId="3F5260E2" w14:textId="77777777" w:rsidTr="00F05657">
        <w:tc>
          <w:tcPr>
            <w:tcW w:w="9962" w:type="dxa"/>
          </w:tcPr>
          <w:p w14:paraId="1E9FB83B" w14:textId="0C5C9C51" w:rsidR="00F05657" w:rsidRPr="00F05657" w:rsidRDefault="00F05657" w:rsidP="00F05657">
            <w:pPr>
              <w:rPr>
                <w:lang w:val="es-CL"/>
              </w:rPr>
            </w:pPr>
            <w:r>
              <w:rPr>
                <w:lang w:val="es-CL"/>
              </w:rPr>
              <w:t xml:space="preserve">Evaluación de </w:t>
            </w:r>
            <w:r w:rsidRPr="00F05657">
              <w:rPr>
                <w:lang w:val="es-CL"/>
              </w:rPr>
              <w:t>las acciones comprometidas en el Programa de Cumplimiento.</w:t>
            </w:r>
          </w:p>
          <w:p w14:paraId="1DF79D18" w14:textId="77777777" w:rsidR="00F05657" w:rsidRDefault="00F05657" w:rsidP="00F05657"/>
        </w:tc>
      </w:tr>
    </w:tbl>
    <w:p w14:paraId="1AA43BB9" w14:textId="77777777" w:rsidR="00F05657" w:rsidRPr="009614D6" w:rsidRDefault="00F05657" w:rsidP="009614D6"/>
    <w:p w14:paraId="7F28AFA5" w14:textId="77777777" w:rsidR="00F05657" w:rsidRDefault="00F05657" w:rsidP="00F05657">
      <w:pPr>
        <w:pStyle w:val="Ttulo2"/>
      </w:pPr>
      <w:r w:rsidRPr="008D7BE2">
        <w:t>Aspectos relativos a la ejecución de la Inspección Ambiental</w:t>
      </w:r>
      <w:r>
        <w:t>.</w:t>
      </w:r>
    </w:p>
    <w:p w14:paraId="0C974FF3" w14:textId="77777777" w:rsidR="008D7BE2" w:rsidRDefault="008D7BE2" w:rsidP="008D7BE2">
      <w:pPr>
        <w:spacing w:line="240" w:lineRule="auto"/>
        <w:ind w:left="360"/>
        <w:contextualSpacing/>
      </w:pPr>
    </w:p>
    <w:p w14:paraId="23E2C956" w14:textId="77777777" w:rsidR="008D7BE2" w:rsidRDefault="008D7BE2" w:rsidP="008D7BE2">
      <w:pPr>
        <w:pStyle w:val="Ttulo3"/>
        <w:rPr>
          <w:rFonts w:eastAsia="Calibri"/>
        </w:rPr>
      </w:pPr>
      <w:bookmarkStart w:id="45" w:name="_Toc449085414"/>
      <w:bookmarkStart w:id="46" w:name="_Toc454880333"/>
      <w:bookmarkStart w:id="47" w:name="_Toc8216321"/>
      <w:r w:rsidRPr="008D7BE2">
        <w:rPr>
          <w:rFonts w:eastAsia="Calibri"/>
        </w:rPr>
        <w:t xml:space="preserve">Ejecución de la </w:t>
      </w:r>
      <w:bookmarkEnd w:id="37"/>
      <w:bookmarkEnd w:id="38"/>
      <w:bookmarkEnd w:id="39"/>
      <w:bookmarkEnd w:id="40"/>
      <w:bookmarkEnd w:id="41"/>
      <w:bookmarkEnd w:id="42"/>
      <w:bookmarkEnd w:id="43"/>
      <w:bookmarkEnd w:id="44"/>
      <w:bookmarkEnd w:id="45"/>
      <w:bookmarkEnd w:id="46"/>
      <w:r w:rsidR="00A359F9" w:rsidRPr="008D7BE2">
        <w:rPr>
          <w:rFonts w:eastAsia="Calibri"/>
        </w:rPr>
        <w:t>inspección.</w:t>
      </w:r>
      <w:bookmarkEnd w:id="47"/>
    </w:p>
    <w:p w14:paraId="4E52BA96" w14:textId="77777777" w:rsidR="00A359F9" w:rsidRPr="00A359F9" w:rsidRDefault="00A359F9" w:rsidP="00A359F9">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2EEB19BC"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6CCFE3B" w14:textId="77777777" w:rsidR="008D7BE2" w:rsidRPr="008D7BE2" w:rsidRDefault="008D7BE2" w:rsidP="00A359F9">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Pr="008D7BE2">
              <w:rPr>
                <w:rFonts w:ascii="Calibri" w:eastAsia="Calibri" w:hAnsi="Calibri" w:cs="Times New Roman"/>
                <w:sz w:val="20"/>
                <w:szCs w:val="20"/>
              </w:rPr>
              <w:t xml:space="preserve"> </w:t>
            </w:r>
            <w:r w:rsidR="00A359F9">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142134D" w14:textId="77777777" w:rsidR="008D7BE2" w:rsidRPr="008D7BE2" w:rsidRDefault="008D7BE2" w:rsidP="00A359F9">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auxilio de fuerza pública: </w:t>
            </w:r>
            <w:r w:rsidR="00A359F9" w:rsidRPr="00A359F9">
              <w:rPr>
                <w:rFonts w:ascii="Calibri" w:eastAsia="Calibri" w:hAnsi="Calibri" w:cs="Times New Roman"/>
                <w:sz w:val="20"/>
                <w:szCs w:val="20"/>
              </w:rPr>
              <w:t>No</w:t>
            </w:r>
          </w:p>
        </w:tc>
      </w:tr>
      <w:tr w:rsidR="008D7BE2" w:rsidRPr="008D7BE2" w14:paraId="0C66FCDB"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4713F2" w14:textId="77777777" w:rsidR="008D7BE2" w:rsidRPr="008D7BE2" w:rsidRDefault="008D7BE2" w:rsidP="00A359F9">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colaboración por parte de los fiscalizados:</w:t>
            </w:r>
            <w:r w:rsidR="00A359F9">
              <w:rPr>
                <w:rFonts w:ascii="Calibri" w:eastAsia="Calibri" w:hAnsi="Calibri" w:cs="Times New Roman"/>
                <w:b/>
                <w:sz w:val="20"/>
                <w:szCs w:val="20"/>
              </w:rPr>
              <w:t xml:space="preserve"> </w:t>
            </w:r>
            <w:r w:rsidR="00A359F9" w:rsidRPr="00A359F9">
              <w:rPr>
                <w:rFonts w:ascii="Calibri" w:eastAsia="Calibri" w:hAnsi="Calibri" w:cs="Times New Roman"/>
                <w:sz w:val="20"/>
                <w:szCs w:val="20"/>
              </w:rPr>
              <w:t>Sí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DD4EBCE" w14:textId="77777777" w:rsidR="008D7BE2" w:rsidRPr="008D7BE2" w:rsidRDefault="008D7BE2" w:rsidP="00A359F9">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trato respetuoso y deferente:</w:t>
            </w:r>
            <w:r w:rsidR="00A359F9">
              <w:rPr>
                <w:rFonts w:ascii="Calibri" w:eastAsia="Calibri" w:hAnsi="Calibri" w:cs="Times New Roman"/>
                <w:b/>
                <w:sz w:val="20"/>
                <w:szCs w:val="20"/>
              </w:rPr>
              <w:t xml:space="preserve"> </w:t>
            </w:r>
            <w:r w:rsidR="00A359F9" w:rsidRPr="00A359F9">
              <w:rPr>
                <w:rFonts w:ascii="Calibri" w:eastAsia="Calibri" w:hAnsi="Calibri" w:cs="Times New Roman"/>
                <w:sz w:val="20"/>
                <w:szCs w:val="20"/>
              </w:rPr>
              <w:t>Sí</w:t>
            </w:r>
          </w:p>
        </w:tc>
      </w:tr>
      <w:tr w:rsidR="008D7BE2" w:rsidRPr="008D7BE2" w14:paraId="03DBC7DA"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5FF07D1" w14:textId="3770A89C" w:rsidR="008D7BE2" w:rsidRPr="008D7BE2" w:rsidRDefault="008D7BE2" w:rsidP="00005F3D">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00A359F9">
              <w:rPr>
                <w:rFonts w:ascii="Calibri" w:eastAsia="Calibri" w:hAnsi="Calibri" w:cs="Times New Roman"/>
                <w:b/>
                <w:color w:val="FF0000"/>
                <w:sz w:val="20"/>
                <w:szCs w:val="20"/>
              </w:rPr>
              <w:t xml:space="preserve"> </w:t>
            </w:r>
            <w:r w:rsidR="009614D6">
              <w:rPr>
                <w:rFonts w:ascii="Calibri" w:eastAsia="Calibri" w:hAnsi="Calibri" w:cs="Times New Roman"/>
                <w:sz w:val="20"/>
                <w:szCs w:val="20"/>
              </w:rPr>
              <w:t>S/o</w:t>
            </w:r>
          </w:p>
        </w:tc>
      </w:tr>
    </w:tbl>
    <w:p w14:paraId="218EB164" w14:textId="74C171A5" w:rsidR="00AD068E" w:rsidRDefault="00AD068E" w:rsidP="00AD068E">
      <w:pPr>
        <w:spacing w:after="0" w:line="240" w:lineRule="auto"/>
        <w:ind w:left="720"/>
        <w:contextualSpacing/>
        <w:jc w:val="both"/>
        <w:outlineLvl w:val="1"/>
        <w:rPr>
          <w:rFonts w:ascii="Calibri" w:eastAsia="Calibri" w:hAnsi="Calibri" w:cs="Calibri"/>
          <w:b/>
        </w:rPr>
      </w:pPr>
      <w:bookmarkStart w:id="48" w:name="_Toc352840390"/>
      <w:bookmarkStart w:id="49" w:name="_Toc352841450"/>
      <w:bookmarkStart w:id="50" w:name="_Toc353998117"/>
      <w:bookmarkStart w:id="51" w:name="_Toc353998190"/>
      <w:bookmarkStart w:id="52" w:name="_Toc382383541"/>
      <w:bookmarkStart w:id="53" w:name="_Toc382472363"/>
      <w:bookmarkStart w:id="54" w:name="_Toc390184275"/>
      <w:bookmarkStart w:id="55" w:name="_Toc390360006"/>
      <w:bookmarkStart w:id="56" w:name="_Toc390777027"/>
      <w:bookmarkStart w:id="57" w:name="_Toc447875238"/>
      <w:bookmarkStart w:id="58" w:name="_Toc449085416"/>
    </w:p>
    <w:p w14:paraId="3C31C57F" w14:textId="5C726B08" w:rsidR="009614D6" w:rsidRDefault="009614D6" w:rsidP="00AD068E">
      <w:pPr>
        <w:spacing w:after="0" w:line="240" w:lineRule="auto"/>
        <w:ind w:left="720"/>
        <w:contextualSpacing/>
        <w:jc w:val="both"/>
        <w:outlineLvl w:val="1"/>
        <w:rPr>
          <w:rFonts w:ascii="Calibri" w:eastAsia="Calibri" w:hAnsi="Calibri" w:cs="Calibri"/>
          <w:b/>
        </w:rPr>
      </w:pPr>
    </w:p>
    <w:p w14:paraId="2C810034" w14:textId="33AD95D6" w:rsidR="009614D6" w:rsidRDefault="009614D6" w:rsidP="00AD068E">
      <w:pPr>
        <w:spacing w:after="0" w:line="240" w:lineRule="auto"/>
        <w:ind w:left="720"/>
        <w:contextualSpacing/>
        <w:jc w:val="both"/>
        <w:outlineLvl w:val="1"/>
        <w:rPr>
          <w:rFonts w:ascii="Calibri" w:eastAsia="Calibri" w:hAnsi="Calibri" w:cs="Calibri"/>
          <w:b/>
        </w:rPr>
      </w:pPr>
    </w:p>
    <w:p w14:paraId="255A0A1C" w14:textId="58BC8BD1" w:rsidR="009614D6" w:rsidRDefault="009614D6" w:rsidP="00AD068E">
      <w:pPr>
        <w:spacing w:after="0" w:line="240" w:lineRule="auto"/>
        <w:ind w:left="720"/>
        <w:contextualSpacing/>
        <w:jc w:val="both"/>
        <w:outlineLvl w:val="1"/>
        <w:rPr>
          <w:rFonts w:ascii="Calibri" w:eastAsia="Calibri" w:hAnsi="Calibri" w:cs="Calibri"/>
          <w:b/>
        </w:rPr>
      </w:pPr>
    </w:p>
    <w:p w14:paraId="544CC42A" w14:textId="2EAFE62B" w:rsidR="009614D6" w:rsidRDefault="009614D6" w:rsidP="00AD068E">
      <w:pPr>
        <w:spacing w:after="0" w:line="240" w:lineRule="auto"/>
        <w:ind w:left="720"/>
        <w:contextualSpacing/>
        <w:jc w:val="both"/>
        <w:outlineLvl w:val="1"/>
        <w:rPr>
          <w:rFonts w:ascii="Calibri" w:eastAsia="Calibri" w:hAnsi="Calibri" w:cs="Calibri"/>
          <w:b/>
        </w:rPr>
      </w:pPr>
    </w:p>
    <w:p w14:paraId="2D1DC6CE" w14:textId="18AEA86B" w:rsidR="009614D6" w:rsidRDefault="009614D6" w:rsidP="00AD068E">
      <w:pPr>
        <w:spacing w:after="0" w:line="240" w:lineRule="auto"/>
        <w:ind w:left="720"/>
        <w:contextualSpacing/>
        <w:jc w:val="both"/>
        <w:outlineLvl w:val="1"/>
        <w:rPr>
          <w:rFonts w:ascii="Calibri" w:eastAsia="Calibri" w:hAnsi="Calibri" w:cs="Calibri"/>
          <w:b/>
        </w:rPr>
      </w:pPr>
    </w:p>
    <w:p w14:paraId="7F7FD726" w14:textId="62421C1A" w:rsidR="009614D6" w:rsidRDefault="009614D6" w:rsidP="00AD068E">
      <w:pPr>
        <w:spacing w:after="0" w:line="240" w:lineRule="auto"/>
        <w:ind w:left="720"/>
        <w:contextualSpacing/>
        <w:jc w:val="both"/>
        <w:outlineLvl w:val="1"/>
        <w:rPr>
          <w:rFonts w:ascii="Calibri" w:eastAsia="Calibri" w:hAnsi="Calibri" w:cs="Calibri"/>
          <w:b/>
        </w:rPr>
      </w:pPr>
    </w:p>
    <w:p w14:paraId="1D3CFDDE" w14:textId="77777777" w:rsidR="009614D6" w:rsidRDefault="009614D6" w:rsidP="00AD068E">
      <w:pPr>
        <w:spacing w:after="0" w:line="240" w:lineRule="auto"/>
        <w:ind w:left="720"/>
        <w:contextualSpacing/>
        <w:jc w:val="both"/>
        <w:outlineLvl w:val="1"/>
        <w:rPr>
          <w:rFonts w:ascii="Calibri" w:eastAsia="Calibri" w:hAnsi="Calibri" w:cs="Calibri"/>
          <w:b/>
        </w:rPr>
      </w:pPr>
    </w:p>
    <w:p w14:paraId="7A380FD5" w14:textId="7801279C" w:rsidR="008D7BE2" w:rsidRPr="00A359F9" w:rsidRDefault="009614D6" w:rsidP="00B27407">
      <w:pPr>
        <w:numPr>
          <w:ilvl w:val="2"/>
          <w:numId w:val="4"/>
        </w:numPr>
        <w:spacing w:after="0" w:line="240" w:lineRule="auto"/>
        <w:contextualSpacing/>
        <w:jc w:val="both"/>
        <w:outlineLvl w:val="1"/>
        <w:rPr>
          <w:rFonts w:ascii="Calibri" w:eastAsia="Calibri" w:hAnsi="Calibri" w:cs="Calibri"/>
          <w:b/>
          <w:color w:val="FF0000"/>
        </w:rPr>
      </w:pPr>
      <w:bookmarkStart w:id="59" w:name="_Toc8216322"/>
      <w:bookmarkStart w:id="60" w:name="_Toc454880334"/>
      <w:r>
        <w:rPr>
          <w:rFonts w:ascii="Calibri" w:eastAsia="Calibri" w:hAnsi="Calibri" w:cs="Calibri"/>
          <w:b/>
        </w:rPr>
        <w:t>Esquema del recorrido</w:t>
      </w:r>
      <w:r w:rsidR="008D7BE2" w:rsidRPr="00A359F9">
        <w:rPr>
          <w:rFonts w:ascii="Calibri" w:eastAsia="Calibri" w:hAnsi="Calibri" w:cs="Calibri"/>
          <w:b/>
        </w:rPr>
        <w:t>.</w:t>
      </w:r>
      <w:bookmarkEnd w:id="48"/>
      <w:bookmarkEnd w:id="49"/>
      <w:bookmarkEnd w:id="59"/>
      <w:r w:rsidR="008D7BE2" w:rsidRPr="00A359F9">
        <w:rPr>
          <w:rFonts w:ascii="Calibri" w:eastAsia="Calibri" w:hAnsi="Calibri" w:cs="Calibri"/>
          <w:b/>
        </w:rPr>
        <w:t xml:space="preserve"> </w:t>
      </w:r>
      <w:bookmarkEnd w:id="50"/>
      <w:bookmarkEnd w:id="51"/>
      <w:bookmarkEnd w:id="52"/>
      <w:bookmarkEnd w:id="53"/>
      <w:bookmarkEnd w:id="54"/>
      <w:bookmarkEnd w:id="55"/>
      <w:bookmarkEnd w:id="56"/>
      <w:bookmarkEnd w:id="57"/>
      <w:bookmarkEnd w:id="58"/>
      <w:bookmarkEnd w:id="60"/>
    </w:p>
    <w:p w14:paraId="53C45BA8" w14:textId="1DE57EAB" w:rsidR="00A359F9" w:rsidRDefault="00A359F9" w:rsidP="00A359F9">
      <w:pPr>
        <w:spacing w:after="0" w:line="240" w:lineRule="auto"/>
        <w:ind w:left="720"/>
        <w:contextualSpacing/>
        <w:jc w:val="both"/>
        <w:outlineLvl w:val="1"/>
        <w:rPr>
          <w:rFonts w:ascii="Calibri" w:eastAsia="Calibri" w:hAnsi="Calibri" w:cs="Calibri"/>
          <w:b/>
          <w:color w:val="FF0000"/>
        </w:rPr>
      </w:pPr>
    </w:p>
    <w:tbl>
      <w:tblPr>
        <w:tblStyle w:val="Tablaconcuadrcula"/>
        <w:tblW w:w="8921" w:type="dxa"/>
        <w:jc w:val="center"/>
        <w:tblLook w:val="04A0" w:firstRow="1" w:lastRow="0" w:firstColumn="1" w:lastColumn="0" w:noHBand="0" w:noVBand="1"/>
      </w:tblPr>
      <w:tblGrid>
        <w:gridCol w:w="8921"/>
      </w:tblGrid>
      <w:tr w:rsidR="004E132A" w14:paraId="596E6F04" w14:textId="77777777" w:rsidTr="004E132A">
        <w:trPr>
          <w:trHeight w:val="4848"/>
          <w:jc w:val="center"/>
        </w:trPr>
        <w:tc>
          <w:tcPr>
            <w:tcW w:w="8921" w:type="dxa"/>
          </w:tcPr>
          <w:p w14:paraId="50B5C4B7" w14:textId="77777777" w:rsidR="004E132A" w:rsidRDefault="004E132A" w:rsidP="00A359F9">
            <w:pPr>
              <w:contextualSpacing/>
              <w:jc w:val="both"/>
              <w:outlineLvl w:val="1"/>
              <w:rPr>
                <w:rFonts w:cs="Calibri"/>
                <w:b/>
                <w:color w:val="FF0000"/>
              </w:rPr>
            </w:pPr>
          </w:p>
          <w:p w14:paraId="60EC0451" w14:textId="543EE646" w:rsidR="004E132A" w:rsidRDefault="004E132A" w:rsidP="004E132A">
            <w:pPr>
              <w:contextualSpacing/>
              <w:jc w:val="center"/>
              <w:outlineLvl w:val="1"/>
              <w:rPr>
                <w:rFonts w:cs="Calibri"/>
                <w:b/>
                <w:color w:val="FF0000"/>
              </w:rPr>
            </w:pPr>
            <w:r>
              <w:rPr>
                <w:noProof/>
              </w:rPr>
              <w:drawing>
                <wp:inline distT="0" distB="0" distL="0" distR="0" wp14:anchorId="0C14E592" wp14:editId="18B7D939">
                  <wp:extent cx="5274860" cy="2669062"/>
                  <wp:effectExtent l="0" t="0" r="254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82289" cy="2672821"/>
                          </a:xfrm>
                          <a:prstGeom prst="rect">
                            <a:avLst/>
                          </a:prstGeom>
                        </pic:spPr>
                      </pic:pic>
                    </a:graphicData>
                  </a:graphic>
                </wp:inline>
              </w:drawing>
            </w:r>
          </w:p>
        </w:tc>
      </w:tr>
    </w:tbl>
    <w:p w14:paraId="06A26587" w14:textId="77777777" w:rsidR="004E132A" w:rsidRDefault="004E132A" w:rsidP="00A359F9">
      <w:pPr>
        <w:spacing w:after="0" w:line="240" w:lineRule="auto"/>
        <w:ind w:left="720"/>
        <w:contextualSpacing/>
        <w:jc w:val="both"/>
        <w:outlineLvl w:val="1"/>
        <w:rPr>
          <w:rFonts w:ascii="Calibri" w:eastAsia="Calibri" w:hAnsi="Calibri" w:cs="Calibri"/>
          <w:b/>
          <w:color w:val="FF0000"/>
        </w:rPr>
      </w:pPr>
    </w:p>
    <w:p w14:paraId="6AD8FDDE" w14:textId="21901713" w:rsidR="009614D6" w:rsidRDefault="009614D6" w:rsidP="00A359F9">
      <w:pPr>
        <w:spacing w:after="0" w:line="240" w:lineRule="auto"/>
        <w:ind w:left="720"/>
        <w:contextualSpacing/>
        <w:jc w:val="both"/>
        <w:outlineLvl w:val="1"/>
        <w:rPr>
          <w:rFonts w:ascii="Calibri" w:eastAsia="Calibri" w:hAnsi="Calibri" w:cs="Calibri"/>
          <w:b/>
          <w:color w:val="FF0000"/>
        </w:rPr>
      </w:pPr>
    </w:p>
    <w:p w14:paraId="2FD1FD42" w14:textId="77777777" w:rsidR="009614D6" w:rsidRDefault="009614D6" w:rsidP="009614D6">
      <w:pPr>
        <w:spacing w:after="0" w:line="240" w:lineRule="auto"/>
        <w:contextualSpacing/>
        <w:jc w:val="both"/>
        <w:outlineLvl w:val="1"/>
        <w:rPr>
          <w:rFonts w:ascii="Calibri" w:eastAsia="Calibri" w:hAnsi="Calibri" w:cs="Calibri"/>
          <w:b/>
          <w:color w:val="FF0000"/>
        </w:rPr>
      </w:pPr>
    </w:p>
    <w:p w14:paraId="7D22B9A9" w14:textId="77777777" w:rsidR="009614D6" w:rsidRPr="00A359F9" w:rsidRDefault="009614D6" w:rsidP="009614D6">
      <w:pPr>
        <w:numPr>
          <w:ilvl w:val="2"/>
          <w:numId w:val="4"/>
        </w:numPr>
        <w:spacing w:after="0" w:line="240" w:lineRule="auto"/>
        <w:contextualSpacing/>
        <w:jc w:val="both"/>
        <w:outlineLvl w:val="1"/>
        <w:rPr>
          <w:rFonts w:ascii="Calibri" w:eastAsia="Calibri" w:hAnsi="Calibri" w:cs="Calibri"/>
          <w:b/>
          <w:color w:val="FF0000"/>
        </w:rPr>
      </w:pPr>
      <w:r w:rsidRPr="00A359F9">
        <w:rPr>
          <w:rFonts w:ascii="Calibri" w:eastAsia="Calibri" w:hAnsi="Calibri" w:cs="Calibri"/>
          <w:b/>
        </w:rPr>
        <w:t xml:space="preserve">Detalle del Recorrido de la Inspección. </w:t>
      </w:r>
    </w:p>
    <w:p w14:paraId="67EFFF51" w14:textId="77777777" w:rsidR="009614D6" w:rsidRPr="00A359F9" w:rsidRDefault="009614D6" w:rsidP="00A359F9">
      <w:pPr>
        <w:spacing w:after="0" w:line="240" w:lineRule="auto"/>
        <w:ind w:left="720"/>
        <w:contextualSpacing/>
        <w:jc w:val="both"/>
        <w:outlineLvl w:val="1"/>
        <w:rPr>
          <w:rFonts w:ascii="Calibri" w:eastAsia="Calibri" w:hAnsi="Calibri" w:cs="Calibri"/>
          <w:b/>
          <w:color w:val="FF0000"/>
        </w:rPr>
      </w:pPr>
    </w:p>
    <w:p w14:paraId="2EFD30D9" w14:textId="77777777" w:rsidR="008D7BE2" w:rsidRPr="008D7BE2" w:rsidRDefault="008D7BE2" w:rsidP="008D7BE2">
      <w:pPr>
        <w:pStyle w:val="Ttulo4"/>
        <w:rPr>
          <w:rFonts w:eastAsia="Calibri"/>
        </w:rPr>
      </w:pPr>
      <w:r w:rsidRPr="008D7BE2">
        <w:rPr>
          <w:rFonts w:eastAsia="Calibri"/>
        </w:rPr>
        <w:t>Primer día de inspección (</w:t>
      </w:r>
      <w:r w:rsidR="00A359F9">
        <w:rPr>
          <w:rFonts w:eastAsia="Calibri"/>
        </w:rPr>
        <w:t>14 de diciembre de 2017</w:t>
      </w:r>
      <w:r w:rsidRPr="008D7BE2">
        <w:rPr>
          <w:rFonts w:eastAsia="Calibri"/>
        </w:rPr>
        <w:t>).</w:t>
      </w:r>
    </w:p>
    <w:p w14:paraId="4247AF20" w14:textId="77777777" w:rsidR="008D7BE2" w:rsidRPr="008D7BE2" w:rsidRDefault="008D7BE2" w:rsidP="008D7BE2">
      <w:pPr>
        <w:pStyle w:val="Ttulo4"/>
        <w:numPr>
          <w:ilvl w:val="0"/>
          <w:numId w:val="0"/>
        </w:numPr>
        <w:ind w:left="864"/>
        <w:rPr>
          <w:rFonts w:eastAsia="Calibri"/>
        </w:rPr>
      </w:pPr>
    </w:p>
    <w:tbl>
      <w:tblPr>
        <w:tblW w:w="4995" w:type="pct"/>
        <w:jc w:val="center"/>
        <w:tblCellMar>
          <w:left w:w="70" w:type="dxa"/>
          <w:right w:w="70" w:type="dxa"/>
        </w:tblCellMar>
        <w:tblLook w:val="04A0" w:firstRow="1" w:lastRow="0" w:firstColumn="1" w:lastColumn="0" w:noHBand="0" w:noVBand="1"/>
      </w:tblPr>
      <w:tblGrid>
        <w:gridCol w:w="2126"/>
        <w:gridCol w:w="7826"/>
      </w:tblGrid>
      <w:tr w:rsidR="008D7BE2" w:rsidRPr="008D7BE2" w14:paraId="364EBF99" w14:textId="77777777" w:rsidTr="00A6279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5316449A" w14:textId="77777777"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1852A9F4" w14:textId="77777777"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14:paraId="02FDF605" w14:textId="77777777" w:rsidTr="00A6279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06190EC7" w14:textId="77777777" w:rsidR="008D7BE2" w:rsidRPr="008D7BE2" w:rsidRDefault="00A359F9"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0A5892A2" w14:textId="77777777" w:rsidR="008D7BE2" w:rsidRPr="008D7BE2" w:rsidRDefault="00A359F9"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Tratamiento de Aguas Servidas (Antiguo Complejo Fronterizo Chungará)</w:t>
            </w:r>
          </w:p>
        </w:tc>
      </w:tr>
      <w:tr w:rsidR="008D7BE2" w:rsidRPr="008D7BE2" w14:paraId="63D13183" w14:textId="77777777" w:rsidTr="00A6279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63D3D4E3" w14:textId="77777777" w:rsidR="008D7BE2" w:rsidRPr="00A359F9" w:rsidRDefault="00A359F9" w:rsidP="008D7BE2">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509AF5B6" w14:textId="77777777" w:rsidR="008D7BE2" w:rsidRPr="008D7BE2" w:rsidRDefault="00A6279F" w:rsidP="00A6279F">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Nuevo Complejo Fronterizo Chungará</w:t>
            </w:r>
          </w:p>
        </w:tc>
      </w:tr>
    </w:tbl>
    <w:p w14:paraId="6B656C18" w14:textId="77777777" w:rsidR="008D7BE2" w:rsidRDefault="008D7BE2" w:rsidP="008D7BE2">
      <w:pPr>
        <w:rPr>
          <w:sz w:val="28"/>
          <w:szCs w:val="28"/>
        </w:rPr>
      </w:pPr>
    </w:p>
    <w:p w14:paraId="2CF0B813" w14:textId="77777777" w:rsidR="008D7BE2" w:rsidRDefault="008D7BE2" w:rsidP="008D7BE2">
      <w:pPr>
        <w:rPr>
          <w:sz w:val="28"/>
          <w:szCs w:val="28"/>
        </w:rPr>
      </w:pPr>
    </w:p>
    <w:p w14:paraId="5E45AE9A" w14:textId="77777777" w:rsidR="008D7BE2" w:rsidRDefault="008D7BE2" w:rsidP="00FE13B3">
      <w:pPr>
        <w:spacing w:after="0" w:line="240" w:lineRule="auto"/>
        <w:contextualSpacing/>
        <w:outlineLvl w:val="0"/>
        <w:rPr>
          <w:rFonts w:ascii="Calibri" w:eastAsia="Calibri" w:hAnsi="Calibri" w:cs="Calibri"/>
          <w:b/>
          <w:sz w:val="24"/>
          <w:szCs w:val="20"/>
        </w:rPr>
      </w:pPr>
      <w:bookmarkStart w:id="61" w:name="_Toc449085417"/>
    </w:p>
    <w:p w14:paraId="53B0B411" w14:textId="77777777" w:rsidR="00D326C7" w:rsidRPr="009614D6" w:rsidRDefault="00D326C7" w:rsidP="00FE13B3">
      <w:pPr>
        <w:rPr>
          <w:rFonts w:ascii="Calibri" w:eastAsia="Calibri" w:hAnsi="Calibri" w:cs="Calibri"/>
          <w:sz w:val="24"/>
          <w:szCs w:val="20"/>
        </w:rPr>
      </w:pPr>
    </w:p>
    <w:p w14:paraId="301185A0" w14:textId="77777777" w:rsidR="00D326C7" w:rsidRPr="009614D6" w:rsidRDefault="00D326C7" w:rsidP="00FE13B3">
      <w:pPr>
        <w:rPr>
          <w:rFonts w:ascii="Calibri" w:eastAsia="Calibri" w:hAnsi="Calibri" w:cs="Calibri"/>
          <w:sz w:val="24"/>
          <w:szCs w:val="20"/>
        </w:rPr>
      </w:pPr>
    </w:p>
    <w:p w14:paraId="55727970" w14:textId="22E0852E" w:rsidR="00D326C7" w:rsidRDefault="00D326C7" w:rsidP="00D326C7">
      <w:pPr>
        <w:tabs>
          <w:tab w:val="left" w:pos="3632"/>
        </w:tabs>
        <w:rPr>
          <w:rFonts w:ascii="Calibri" w:eastAsia="Calibri" w:hAnsi="Calibri" w:cs="Calibri"/>
          <w:b/>
          <w:sz w:val="24"/>
          <w:szCs w:val="20"/>
        </w:rPr>
      </w:pPr>
    </w:p>
    <w:p w14:paraId="1A61FEFE" w14:textId="77777777" w:rsidR="00D326C7" w:rsidRDefault="00D326C7" w:rsidP="009614D6">
      <w:pPr>
        <w:tabs>
          <w:tab w:val="left" w:pos="3632"/>
        </w:tabs>
        <w:rPr>
          <w:rFonts w:ascii="Calibri" w:eastAsia="Calibri" w:hAnsi="Calibri" w:cs="Calibri"/>
          <w:b/>
          <w:sz w:val="24"/>
          <w:szCs w:val="20"/>
        </w:rPr>
      </w:pPr>
    </w:p>
    <w:p w14:paraId="1AB771BF" w14:textId="77777777" w:rsidR="00D326C7" w:rsidRDefault="00D326C7" w:rsidP="00D326C7">
      <w:pPr>
        <w:tabs>
          <w:tab w:val="left" w:pos="3632"/>
        </w:tabs>
        <w:rPr>
          <w:rFonts w:ascii="Calibri" w:eastAsia="Calibri" w:hAnsi="Calibri" w:cs="Calibri"/>
          <w:sz w:val="24"/>
          <w:szCs w:val="20"/>
        </w:rPr>
      </w:pPr>
      <w:r>
        <w:rPr>
          <w:rFonts w:ascii="Calibri" w:eastAsia="Calibri" w:hAnsi="Calibri" w:cs="Calibri"/>
          <w:sz w:val="24"/>
          <w:szCs w:val="20"/>
        </w:rPr>
        <w:tab/>
      </w:r>
    </w:p>
    <w:p w14:paraId="7C24C757" w14:textId="77777777" w:rsidR="001242C9" w:rsidRDefault="001242C9" w:rsidP="00D326C7">
      <w:pPr>
        <w:tabs>
          <w:tab w:val="left" w:pos="3632"/>
        </w:tabs>
        <w:rPr>
          <w:rFonts w:ascii="Calibri" w:eastAsia="Calibri" w:hAnsi="Calibri" w:cs="Calibri"/>
          <w:sz w:val="24"/>
          <w:szCs w:val="20"/>
        </w:rPr>
        <w:sectPr w:rsidR="001242C9" w:rsidSect="00D326C7">
          <w:footerReference w:type="default" r:id="rId15"/>
          <w:pgSz w:w="12240" w:h="15840" w:code="1"/>
          <w:pgMar w:top="1134" w:right="1134" w:bottom="1134" w:left="1134" w:header="709" w:footer="709" w:gutter="0"/>
          <w:cols w:space="708"/>
          <w:titlePg/>
          <w:docGrid w:linePitch="360"/>
        </w:sectPr>
      </w:pPr>
    </w:p>
    <w:p w14:paraId="0C527603" w14:textId="77777777" w:rsidR="008D7BE2" w:rsidRPr="00BB091E" w:rsidRDefault="008D7BE2" w:rsidP="00B27407">
      <w:pPr>
        <w:numPr>
          <w:ilvl w:val="1"/>
          <w:numId w:val="4"/>
        </w:numPr>
        <w:spacing w:after="0" w:line="240" w:lineRule="auto"/>
        <w:contextualSpacing/>
        <w:outlineLvl w:val="0"/>
        <w:rPr>
          <w:rStyle w:val="Ttulo2Car"/>
        </w:rPr>
      </w:pPr>
      <w:bookmarkStart w:id="62" w:name="_Toc8216323"/>
      <w:r w:rsidRPr="00BB091E">
        <w:rPr>
          <w:rStyle w:val="Ttulo2Car"/>
        </w:rPr>
        <w:lastRenderedPageBreak/>
        <w:t>Revisión Documental</w:t>
      </w:r>
      <w:bookmarkEnd w:id="61"/>
      <w:r w:rsidR="00A6279F" w:rsidRPr="00A6279F">
        <w:rPr>
          <w:rFonts w:ascii="Calibri" w:eastAsia="Calibri" w:hAnsi="Calibri" w:cs="Calibri"/>
          <w:b/>
          <w:sz w:val="28"/>
          <w:szCs w:val="28"/>
        </w:rPr>
        <w:t>.</w:t>
      </w:r>
      <w:bookmarkEnd w:id="62"/>
    </w:p>
    <w:p w14:paraId="5285F9ED"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8D1D2B5" w14:textId="77777777" w:rsidR="008D7BE2" w:rsidRPr="008D7BE2" w:rsidRDefault="008D7BE2" w:rsidP="00B27407">
      <w:pPr>
        <w:numPr>
          <w:ilvl w:val="2"/>
          <w:numId w:val="4"/>
        </w:numPr>
        <w:spacing w:after="0" w:line="240" w:lineRule="auto"/>
        <w:contextualSpacing/>
        <w:jc w:val="both"/>
        <w:outlineLvl w:val="1"/>
        <w:rPr>
          <w:rFonts w:ascii="Calibri" w:eastAsia="Calibri" w:hAnsi="Calibri" w:cs="Calibri"/>
          <w:b/>
        </w:rPr>
      </w:pPr>
      <w:bookmarkStart w:id="63" w:name="_Toc382383545"/>
      <w:bookmarkStart w:id="64" w:name="_Toc382472367"/>
      <w:bookmarkStart w:id="65" w:name="_Toc390184277"/>
      <w:bookmarkStart w:id="66" w:name="_Toc390360008"/>
      <w:bookmarkStart w:id="67" w:name="_Toc390777029"/>
      <w:bookmarkStart w:id="68" w:name="_Toc449085418"/>
      <w:bookmarkStart w:id="69" w:name="_Toc454880336"/>
      <w:bookmarkStart w:id="70" w:name="_Toc8216324"/>
      <w:r w:rsidRPr="008D7BE2">
        <w:rPr>
          <w:rFonts w:ascii="Calibri" w:eastAsia="Calibri" w:hAnsi="Calibri" w:cs="Calibri"/>
          <w:b/>
        </w:rPr>
        <w:t>Documentos Revisados</w:t>
      </w:r>
      <w:bookmarkEnd w:id="63"/>
      <w:bookmarkEnd w:id="64"/>
      <w:bookmarkEnd w:id="65"/>
      <w:bookmarkEnd w:id="66"/>
      <w:bookmarkEnd w:id="67"/>
      <w:bookmarkEnd w:id="68"/>
      <w:bookmarkEnd w:id="69"/>
      <w:r w:rsidR="00A6279F">
        <w:rPr>
          <w:rFonts w:ascii="Calibri" w:eastAsia="Calibri" w:hAnsi="Calibri" w:cs="Calibri"/>
          <w:b/>
        </w:rPr>
        <w:t>.</w:t>
      </w:r>
      <w:bookmarkEnd w:id="70"/>
    </w:p>
    <w:p w14:paraId="0DEAC46A" w14:textId="027DBDED" w:rsidR="00CB3726" w:rsidRDefault="00CB3726" w:rsidP="008D7BE2">
      <w:pPr>
        <w:spacing w:after="0" w:line="240" w:lineRule="auto"/>
        <w:contextualSpacing/>
        <w:jc w:val="both"/>
        <w:outlineLvl w:val="1"/>
        <w:rPr>
          <w:rFonts w:ascii="Calibri" w:eastAsia="Calibri" w:hAnsi="Calibri" w:cs="Calibri"/>
          <w:b/>
        </w:rPr>
      </w:pPr>
    </w:p>
    <w:tbl>
      <w:tblPr>
        <w:tblStyle w:val="Tablaconcuadrcula"/>
        <w:tblW w:w="0" w:type="auto"/>
        <w:tblLook w:val="04A0" w:firstRow="1" w:lastRow="0" w:firstColumn="1" w:lastColumn="0" w:noHBand="0" w:noVBand="1"/>
      </w:tblPr>
      <w:tblGrid>
        <w:gridCol w:w="562"/>
        <w:gridCol w:w="2694"/>
        <w:gridCol w:w="7512"/>
        <w:gridCol w:w="2552"/>
      </w:tblGrid>
      <w:tr w:rsidR="004E132A" w14:paraId="47613D91" w14:textId="77777777" w:rsidTr="00DE2B6C">
        <w:tc>
          <w:tcPr>
            <w:tcW w:w="56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E758217" w14:textId="77777777" w:rsidR="004E132A" w:rsidRDefault="004E132A" w:rsidP="00DE2B6C">
            <w:pPr>
              <w:spacing w:after="255"/>
              <w:contextualSpacing/>
              <w:jc w:val="center"/>
              <w:outlineLvl w:val="1"/>
              <w:rPr>
                <w:rFonts w:cs="Calibri"/>
                <w:b/>
                <w:sz w:val="18"/>
                <w:szCs w:val="18"/>
              </w:rPr>
            </w:pPr>
            <w:r>
              <w:rPr>
                <w:rFonts w:cs="Calibri"/>
                <w:b/>
                <w:sz w:val="18"/>
                <w:szCs w:val="18"/>
              </w:rPr>
              <w:t>N°</w:t>
            </w:r>
          </w:p>
        </w:tc>
        <w:tc>
          <w:tcPr>
            <w:tcW w:w="2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D0C8BD1" w14:textId="77777777" w:rsidR="004E132A" w:rsidRDefault="004E132A" w:rsidP="00DE2B6C">
            <w:pPr>
              <w:spacing w:after="255"/>
              <w:contextualSpacing/>
              <w:jc w:val="center"/>
              <w:outlineLvl w:val="1"/>
              <w:rPr>
                <w:rFonts w:cs="Calibri"/>
                <w:b/>
                <w:sz w:val="18"/>
                <w:szCs w:val="18"/>
              </w:rPr>
            </w:pPr>
            <w:r>
              <w:rPr>
                <w:rFonts w:cs="Calibri"/>
                <w:b/>
                <w:sz w:val="18"/>
                <w:szCs w:val="18"/>
              </w:rPr>
              <w:t>Nombre del documento revisado</w:t>
            </w:r>
          </w:p>
        </w:tc>
        <w:tc>
          <w:tcPr>
            <w:tcW w:w="751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5C9449" w14:textId="77777777" w:rsidR="004E132A" w:rsidRDefault="004E132A" w:rsidP="00DE2B6C">
            <w:pPr>
              <w:spacing w:after="255"/>
              <w:contextualSpacing/>
              <w:jc w:val="center"/>
              <w:outlineLvl w:val="1"/>
              <w:rPr>
                <w:rFonts w:cs="Calibri"/>
                <w:b/>
                <w:sz w:val="18"/>
                <w:szCs w:val="18"/>
              </w:rPr>
            </w:pPr>
            <w:r>
              <w:rPr>
                <w:rFonts w:cs="Calibri"/>
                <w:b/>
                <w:sz w:val="18"/>
                <w:szCs w:val="18"/>
              </w:rPr>
              <w:t>Origen / Fuente documento</w:t>
            </w:r>
          </w:p>
        </w:tc>
        <w:tc>
          <w:tcPr>
            <w:tcW w:w="255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BB199AC" w14:textId="77777777" w:rsidR="004E132A" w:rsidRDefault="004E132A" w:rsidP="00DE2B6C">
            <w:pPr>
              <w:spacing w:after="255"/>
              <w:contextualSpacing/>
              <w:jc w:val="center"/>
              <w:outlineLvl w:val="1"/>
              <w:rPr>
                <w:rFonts w:cs="Calibri"/>
                <w:b/>
                <w:sz w:val="18"/>
                <w:szCs w:val="18"/>
              </w:rPr>
            </w:pPr>
            <w:r>
              <w:rPr>
                <w:rFonts w:cs="Calibri"/>
                <w:b/>
                <w:sz w:val="18"/>
                <w:szCs w:val="18"/>
              </w:rPr>
              <w:t>Observaciones</w:t>
            </w:r>
          </w:p>
        </w:tc>
      </w:tr>
      <w:tr w:rsidR="004E132A" w14:paraId="268AE7C1"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7883B498" w14:textId="77777777" w:rsidR="004E132A" w:rsidRDefault="004E132A" w:rsidP="00DE2B6C">
            <w:pPr>
              <w:spacing w:after="255"/>
              <w:contextualSpacing/>
              <w:jc w:val="both"/>
              <w:outlineLvl w:val="1"/>
              <w:rPr>
                <w:rFonts w:cs="Calibri"/>
                <w:b/>
                <w:sz w:val="18"/>
                <w:szCs w:val="18"/>
              </w:rPr>
            </w:pPr>
            <w:r>
              <w:rPr>
                <w:sz w:val="18"/>
                <w:szCs w:val="18"/>
              </w:rPr>
              <w:t>01</w:t>
            </w:r>
          </w:p>
        </w:tc>
        <w:tc>
          <w:tcPr>
            <w:tcW w:w="2694" w:type="dxa"/>
            <w:tcBorders>
              <w:top w:val="single" w:sz="4" w:space="0" w:color="auto"/>
              <w:left w:val="single" w:sz="4" w:space="0" w:color="auto"/>
              <w:bottom w:val="single" w:sz="4" w:space="0" w:color="auto"/>
              <w:right w:val="single" w:sz="4" w:space="0" w:color="auto"/>
            </w:tcBorders>
            <w:vAlign w:val="center"/>
          </w:tcPr>
          <w:p w14:paraId="6FB43203" w14:textId="77777777" w:rsidR="004E132A" w:rsidRDefault="004E132A" w:rsidP="00DE2B6C">
            <w:pPr>
              <w:jc w:val="both"/>
              <w:rPr>
                <w:rFonts w:asciiTheme="minorHAnsi" w:eastAsiaTheme="minorHAnsi" w:hAnsiTheme="minorHAnsi" w:cstheme="minorBidi"/>
                <w:iCs/>
                <w:sz w:val="18"/>
                <w:szCs w:val="18"/>
                <w:lang w:eastAsia="en-US"/>
              </w:rPr>
            </w:pPr>
            <w:r>
              <w:rPr>
                <w:sz w:val="18"/>
                <w:szCs w:val="18"/>
              </w:rPr>
              <w:t>Reporte Inicial</w:t>
            </w:r>
            <w:r>
              <w:rPr>
                <w:iCs/>
                <w:sz w:val="18"/>
                <w:szCs w:val="18"/>
              </w:rPr>
              <w:t xml:space="preserve"> PdC</w:t>
            </w:r>
          </w:p>
          <w:p w14:paraId="6EEF9499" w14:textId="77777777" w:rsidR="004E132A" w:rsidRDefault="004E132A" w:rsidP="00DE2B6C">
            <w:pPr>
              <w:jc w:val="both"/>
              <w:rPr>
                <w:rFonts w:cs="Calibri"/>
                <w:b/>
                <w:sz w:val="18"/>
                <w:szCs w:val="18"/>
              </w:rPr>
            </w:pPr>
          </w:p>
          <w:p w14:paraId="7824A6FE" w14:textId="77777777" w:rsidR="004E132A" w:rsidRDefault="004E132A" w:rsidP="00DE2B6C">
            <w:pPr>
              <w:jc w:val="both"/>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31275064" w14:textId="77777777" w:rsidR="004E132A" w:rsidRDefault="004E132A" w:rsidP="00DE2B6C">
            <w:pPr>
              <w:jc w:val="both"/>
              <w:rPr>
                <w:iCs/>
                <w:sz w:val="18"/>
                <w:szCs w:val="18"/>
              </w:rPr>
            </w:pPr>
            <w:r>
              <w:rPr>
                <w:bCs/>
                <w:sz w:val="18"/>
                <w:szCs w:val="18"/>
              </w:rPr>
              <w:t xml:space="preserve">Resolución Exenta N° 5/F-007-2017 de la Superintendencia del Medio Ambiente </w:t>
            </w:r>
            <w:r>
              <w:rPr>
                <w:iCs/>
                <w:sz w:val="18"/>
                <w:szCs w:val="18"/>
              </w:rPr>
              <w:t>/ OFICIO ORDINARIO N° 891 de fecha 16 de agosto de 2017 del Gobernador Provincial de Parinacota</w:t>
            </w:r>
          </w:p>
          <w:p w14:paraId="4C43D861" w14:textId="77777777" w:rsidR="004E132A" w:rsidRDefault="004E132A" w:rsidP="00DE2B6C">
            <w:pPr>
              <w:jc w:val="both"/>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14:paraId="61D0E916" w14:textId="77777777" w:rsidR="004E132A" w:rsidRDefault="004E132A" w:rsidP="00DE2B6C">
            <w:pPr>
              <w:jc w:val="both"/>
              <w:rPr>
                <w:rFonts w:cs="Calibri"/>
                <w:b/>
                <w:sz w:val="18"/>
                <w:szCs w:val="18"/>
              </w:rPr>
            </w:pPr>
            <w:r>
              <w:rPr>
                <w:iCs/>
                <w:sz w:val="18"/>
                <w:szCs w:val="18"/>
              </w:rPr>
              <w:t>Recepcionado en fecha 17 de agosto de 2017</w:t>
            </w:r>
          </w:p>
        </w:tc>
      </w:tr>
      <w:tr w:rsidR="004E132A" w14:paraId="0D0D4833"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39E9AD22" w14:textId="77777777" w:rsidR="004E132A" w:rsidRDefault="004E132A" w:rsidP="00DE2B6C">
            <w:pPr>
              <w:spacing w:after="255"/>
              <w:contextualSpacing/>
              <w:jc w:val="both"/>
              <w:outlineLvl w:val="1"/>
              <w:rPr>
                <w:rFonts w:cs="Calibri"/>
                <w:b/>
                <w:sz w:val="18"/>
                <w:szCs w:val="18"/>
              </w:rPr>
            </w:pPr>
            <w:r>
              <w:rPr>
                <w:sz w:val="18"/>
                <w:szCs w:val="18"/>
              </w:rPr>
              <w:t>02</w:t>
            </w:r>
          </w:p>
        </w:tc>
        <w:tc>
          <w:tcPr>
            <w:tcW w:w="2694" w:type="dxa"/>
            <w:tcBorders>
              <w:top w:val="single" w:sz="4" w:space="0" w:color="auto"/>
              <w:left w:val="single" w:sz="4" w:space="0" w:color="auto"/>
              <w:bottom w:val="single" w:sz="4" w:space="0" w:color="auto"/>
              <w:right w:val="single" w:sz="4" w:space="0" w:color="auto"/>
            </w:tcBorders>
            <w:vAlign w:val="center"/>
          </w:tcPr>
          <w:p w14:paraId="54A3B8E8" w14:textId="77777777" w:rsidR="004E132A" w:rsidRDefault="004E132A" w:rsidP="00DE2B6C">
            <w:pPr>
              <w:jc w:val="both"/>
              <w:rPr>
                <w:iCs/>
                <w:sz w:val="18"/>
                <w:szCs w:val="18"/>
              </w:rPr>
            </w:pPr>
            <w:r>
              <w:rPr>
                <w:iCs/>
                <w:sz w:val="18"/>
                <w:szCs w:val="18"/>
              </w:rPr>
              <w:t xml:space="preserve">Información actividad de inspección ambiental </w:t>
            </w:r>
          </w:p>
          <w:p w14:paraId="27F98808" w14:textId="77777777" w:rsidR="004E132A" w:rsidRDefault="004E132A" w:rsidP="00DE2B6C">
            <w:pPr>
              <w:jc w:val="both"/>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2AE45607" w14:textId="77777777" w:rsidR="004E132A" w:rsidRDefault="004E132A" w:rsidP="00DE2B6C">
            <w:pPr>
              <w:jc w:val="both"/>
              <w:rPr>
                <w:bCs/>
                <w:iCs/>
                <w:sz w:val="18"/>
                <w:szCs w:val="18"/>
              </w:rPr>
            </w:pPr>
            <w:r>
              <w:rPr>
                <w:bCs/>
                <w:iCs/>
                <w:sz w:val="18"/>
                <w:szCs w:val="18"/>
              </w:rPr>
              <w:t>Acta de inspección ambiental de fecha 14 de diciembre de 2017 / OFICIO ORDINARIO N° 1422 de fecha 26 de diciembre de 2017 del Gobernador Provincial de Parinacota</w:t>
            </w:r>
          </w:p>
          <w:p w14:paraId="14C50A16" w14:textId="77777777" w:rsidR="004E132A" w:rsidRDefault="004E132A" w:rsidP="00DE2B6C">
            <w:pPr>
              <w:spacing w:after="255"/>
              <w:contextualSpacing/>
              <w:jc w:val="both"/>
              <w:outlineLvl w:val="1"/>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14:paraId="6620A2AA" w14:textId="77777777" w:rsidR="004E132A" w:rsidRDefault="004E132A" w:rsidP="00DE2B6C">
            <w:pPr>
              <w:jc w:val="both"/>
              <w:rPr>
                <w:rFonts w:cs="Calibri"/>
                <w:b/>
                <w:sz w:val="18"/>
                <w:szCs w:val="18"/>
              </w:rPr>
            </w:pPr>
            <w:r>
              <w:rPr>
                <w:iCs/>
                <w:sz w:val="18"/>
                <w:szCs w:val="18"/>
              </w:rPr>
              <w:t>Recepcionado en fecha 26 de diciembre de 2017.</w:t>
            </w:r>
          </w:p>
        </w:tc>
      </w:tr>
      <w:tr w:rsidR="004E132A" w14:paraId="53C2DD06"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51978A58" w14:textId="77777777" w:rsidR="004E132A" w:rsidRDefault="004E132A" w:rsidP="00DE2B6C">
            <w:pPr>
              <w:spacing w:after="255"/>
              <w:contextualSpacing/>
              <w:jc w:val="both"/>
              <w:outlineLvl w:val="1"/>
              <w:rPr>
                <w:rFonts w:cs="Calibri"/>
                <w:b/>
                <w:sz w:val="18"/>
                <w:szCs w:val="18"/>
              </w:rPr>
            </w:pPr>
            <w:r>
              <w:rPr>
                <w:sz w:val="18"/>
                <w:szCs w:val="18"/>
              </w:rPr>
              <w:t>03</w:t>
            </w:r>
          </w:p>
        </w:tc>
        <w:tc>
          <w:tcPr>
            <w:tcW w:w="2694" w:type="dxa"/>
            <w:tcBorders>
              <w:top w:val="single" w:sz="4" w:space="0" w:color="auto"/>
              <w:left w:val="single" w:sz="4" w:space="0" w:color="auto"/>
              <w:bottom w:val="single" w:sz="4" w:space="0" w:color="auto"/>
              <w:right w:val="single" w:sz="4" w:space="0" w:color="auto"/>
            </w:tcBorders>
            <w:vAlign w:val="center"/>
          </w:tcPr>
          <w:p w14:paraId="3DA32630" w14:textId="77777777" w:rsidR="004E132A" w:rsidRDefault="004E132A" w:rsidP="00DE2B6C">
            <w:pPr>
              <w:jc w:val="both"/>
              <w:rPr>
                <w:iCs/>
                <w:sz w:val="18"/>
                <w:szCs w:val="18"/>
              </w:rPr>
            </w:pPr>
            <w:r>
              <w:rPr>
                <w:iCs/>
                <w:sz w:val="18"/>
                <w:szCs w:val="18"/>
              </w:rPr>
              <w:t>Antecedentes programa de cumplimiento</w:t>
            </w:r>
          </w:p>
          <w:p w14:paraId="36FCDF92" w14:textId="77777777" w:rsidR="004E132A" w:rsidRDefault="004E132A" w:rsidP="00DE2B6C">
            <w:pPr>
              <w:jc w:val="both"/>
              <w:rPr>
                <w:b/>
                <w:sz w:val="18"/>
                <w:szCs w:val="18"/>
              </w:rPr>
            </w:pPr>
          </w:p>
          <w:p w14:paraId="1E19BF9B" w14:textId="77777777" w:rsidR="004E132A" w:rsidRDefault="004E132A" w:rsidP="00DE2B6C">
            <w:pPr>
              <w:jc w:val="both"/>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5CD84F6F" w14:textId="77777777" w:rsidR="004E132A" w:rsidRDefault="004E132A" w:rsidP="00DE2B6C">
            <w:pPr>
              <w:jc w:val="both"/>
              <w:rPr>
                <w:iCs/>
                <w:sz w:val="18"/>
                <w:szCs w:val="18"/>
              </w:rPr>
            </w:pPr>
            <w:r>
              <w:rPr>
                <w:bCs/>
                <w:sz w:val="18"/>
                <w:szCs w:val="18"/>
              </w:rPr>
              <w:t xml:space="preserve">Resolución Exenta N° 5/F-007-2017 de la Superintendencia del Medio Ambiente </w:t>
            </w:r>
            <w:r>
              <w:rPr>
                <w:iCs/>
                <w:sz w:val="18"/>
                <w:szCs w:val="18"/>
              </w:rPr>
              <w:t>/ OFICIO ORDINARIO N° 1070 de fecha 26 de septiembre de 2017 del Gobernador Provincial de Parinacota</w:t>
            </w:r>
          </w:p>
          <w:p w14:paraId="716C4304" w14:textId="77777777" w:rsidR="004E132A" w:rsidRDefault="004E132A" w:rsidP="00DE2B6C">
            <w:pPr>
              <w:jc w:val="both"/>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tcPr>
          <w:p w14:paraId="6153EDA8" w14:textId="77777777" w:rsidR="004E132A" w:rsidRDefault="004E132A" w:rsidP="00DE2B6C">
            <w:pPr>
              <w:jc w:val="both"/>
              <w:rPr>
                <w:i/>
                <w:iCs/>
                <w:sz w:val="18"/>
                <w:szCs w:val="18"/>
              </w:rPr>
            </w:pPr>
            <w:r>
              <w:rPr>
                <w:iCs/>
                <w:sz w:val="18"/>
                <w:szCs w:val="18"/>
              </w:rPr>
              <w:t>Recepcionado en fecha 26 de septiembre de 2017</w:t>
            </w:r>
          </w:p>
          <w:p w14:paraId="6BD133F3" w14:textId="77777777" w:rsidR="004E132A" w:rsidRDefault="004E132A" w:rsidP="00DE2B6C">
            <w:pPr>
              <w:spacing w:after="255"/>
              <w:contextualSpacing/>
              <w:jc w:val="both"/>
              <w:outlineLvl w:val="1"/>
              <w:rPr>
                <w:rFonts w:cs="Calibri"/>
                <w:b/>
                <w:sz w:val="18"/>
                <w:szCs w:val="18"/>
              </w:rPr>
            </w:pPr>
          </w:p>
        </w:tc>
      </w:tr>
      <w:tr w:rsidR="004E132A" w14:paraId="1C01DF90"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75A610CF" w14:textId="77777777" w:rsidR="004E132A" w:rsidRDefault="004E132A" w:rsidP="00DE2B6C">
            <w:pPr>
              <w:spacing w:after="255"/>
              <w:contextualSpacing/>
              <w:jc w:val="both"/>
              <w:outlineLvl w:val="1"/>
              <w:rPr>
                <w:rFonts w:cs="Calibri"/>
                <w:b/>
                <w:sz w:val="18"/>
                <w:szCs w:val="18"/>
              </w:rPr>
            </w:pPr>
            <w:r>
              <w:rPr>
                <w:sz w:val="18"/>
                <w:szCs w:val="18"/>
              </w:rPr>
              <w:t>04</w:t>
            </w:r>
          </w:p>
        </w:tc>
        <w:tc>
          <w:tcPr>
            <w:tcW w:w="2694" w:type="dxa"/>
            <w:tcBorders>
              <w:top w:val="single" w:sz="4" w:space="0" w:color="auto"/>
              <w:left w:val="single" w:sz="4" w:space="0" w:color="auto"/>
              <w:bottom w:val="single" w:sz="4" w:space="0" w:color="auto"/>
              <w:right w:val="single" w:sz="4" w:space="0" w:color="auto"/>
            </w:tcBorders>
            <w:vAlign w:val="center"/>
          </w:tcPr>
          <w:p w14:paraId="7EDFC909" w14:textId="77777777" w:rsidR="004E132A" w:rsidRDefault="004E132A" w:rsidP="00DE2B6C">
            <w:pPr>
              <w:jc w:val="both"/>
              <w:rPr>
                <w:iCs/>
                <w:sz w:val="18"/>
                <w:szCs w:val="18"/>
              </w:rPr>
            </w:pPr>
            <w:r>
              <w:rPr>
                <w:iCs/>
                <w:sz w:val="18"/>
                <w:szCs w:val="18"/>
              </w:rPr>
              <w:t>Segundo reporte PdC</w:t>
            </w:r>
          </w:p>
          <w:p w14:paraId="6A305794" w14:textId="77777777" w:rsidR="004E132A" w:rsidRDefault="004E132A" w:rsidP="00DE2B6C">
            <w:pPr>
              <w:jc w:val="both"/>
              <w:rPr>
                <w:iCs/>
                <w:sz w:val="18"/>
                <w:szCs w:val="18"/>
              </w:rPr>
            </w:pPr>
          </w:p>
          <w:p w14:paraId="5B9CA59A" w14:textId="77777777" w:rsidR="004E132A" w:rsidRDefault="004E132A" w:rsidP="00DE2B6C">
            <w:pPr>
              <w:jc w:val="both"/>
              <w:rPr>
                <w:iCs/>
                <w:sz w:val="18"/>
                <w:szCs w:val="18"/>
              </w:rPr>
            </w:pPr>
          </w:p>
          <w:p w14:paraId="2389E0CF" w14:textId="77777777" w:rsidR="004E132A" w:rsidRDefault="004E132A" w:rsidP="00DE2B6C">
            <w:pPr>
              <w:spacing w:after="255"/>
              <w:contextualSpacing/>
              <w:jc w:val="both"/>
              <w:outlineLvl w:val="1"/>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7B823332" w14:textId="77777777" w:rsidR="004E132A" w:rsidRDefault="004E132A" w:rsidP="00DE2B6C">
            <w:pPr>
              <w:jc w:val="both"/>
              <w:rPr>
                <w:bCs/>
                <w:iCs/>
                <w:sz w:val="18"/>
                <w:szCs w:val="18"/>
              </w:rPr>
            </w:pPr>
            <w:r>
              <w:rPr>
                <w:bCs/>
                <w:sz w:val="18"/>
                <w:szCs w:val="18"/>
              </w:rPr>
              <w:t xml:space="preserve">Resolución Exenta N° 5/F-007-2017 de la Superintendencia del Medio Ambiente </w:t>
            </w:r>
            <w:r>
              <w:rPr>
                <w:bCs/>
                <w:iCs/>
                <w:sz w:val="18"/>
                <w:szCs w:val="18"/>
              </w:rPr>
              <w:t>/ OFICIO ORDINARIO N° 1297 de fecha 24 de noviembre de 2017 del Gobernador Provincial de Parinacota</w:t>
            </w:r>
          </w:p>
          <w:p w14:paraId="4CF308BD" w14:textId="77777777" w:rsidR="004E132A" w:rsidRDefault="004E132A" w:rsidP="00DE2B6C">
            <w:pPr>
              <w:jc w:val="both"/>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tcPr>
          <w:p w14:paraId="22A31301" w14:textId="77777777" w:rsidR="004E132A" w:rsidRDefault="004E132A" w:rsidP="00DE2B6C">
            <w:pPr>
              <w:jc w:val="both"/>
              <w:rPr>
                <w:iCs/>
                <w:sz w:val="18"/>
                <w:szCs w:val="18"/>
              </w:rPr>
            </w:pPr>
            <w:r>
              <w:rPr>
                <w:iCs/>
                <w:sz w:val="18"/>
                <w:szCs w:val="18"/>
              </w:rPr>
              <w:t>Recepcionado en fecha 27 de noviembre de 2017</w:t>
            </w:r>
          </w:p>
          <w:p w14:paraId="651CC6C2" w14:textId="77777777" w:rsidR="004E132A" w:rsidRDefault="004E132A" w:rsidP="00DE2B6C">
            <w:pPr>
              <w:spacing w:after="255"/>
              <w:contextualSpacing/>
              <w:jc w:val="both"/>
              <w:outlineLvl w:val="1"/>
              <w:rPr>
                <w:rFonts w:cs="Calibri"/>
                <w:b/>
                <w:sz w:val="18"/>
                <w:szCs w:val="18"/>
              </w:rPr>
            </w:pPr>
          </w:p>
        </w:tc>
      </w:tr>
      <w:tr w:rsidR="004E132A" w14:paraId="709BC6DF"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0EEA5E0C" w14:textId="77777777" w:rsidR="004E132A" w:rsidRDefault="004E132A" w:rsidP="00DE2B6C">
            <w:pPr>
              <w:spacing w:after="255"/>
              <w:contextualSpacing/>
              <w:jc w:val="both"/>
              <w:outlineLvl w:val="1"/>
              <w:rPr>
                <w:rFonts w:cs="Calibri"/>
                <w:b/>
                <w:sz w:val="18"/>
                <w:szCs w:val="18"/>
              </w:rPr>
            </w:pPr>
            <w:r>
              <w:rPr>
                <w:sz w:val="18"/>
                <w:szCs w:val="18"/>
              </w:rPr>
              <w:t>05</w:t>
            </w:r>
          </w:p>
        </w:tc>
        <w:tc>
          <w:tcPr>
            <w:tcW w:w="2694" w:type="dxa"/>
            <w:tcBorders>
              <w:top w:val="single" w:sz="4" w:space="0" w:color="auto"/>
              <w:left w:val="single" w:sz="4" w:space="0" w:color="auto"/>
              <w:bottom w:val="single" w:sz="4" w:space="0" w:color="auto"/>
              <w:right w:val="single" w:sz="4" w:space="0" w:color="auto"/>
            </w:tcBorders>
            <w:vAlign w:val="center"/>
          </w:tcPr>
          <w:p w14:paraId="5026B7D1" w14:textId="77777777" w:rsidR="004E132A" w:rsidRDefault="004E132A" w:rsidP="00DE2B6C">
            <w:pPr>
              <w:jc w:val="both"/>
              <w:rPr>
                <w:iCs/>
                <w:sz w:val="18"/>
                <w:szCs w:val="18"/>
              </w:rPr>
            </w:pPr>
            <w:r>
              <w:rPr>
                <w:iCs/>
                <w:sz w:val="18"/>
                <w:szCs w:val="18"/>
              </w:rPr>
              <w:t>Tercer reporte PdC</w:t>
            </w:r>
          </w:p>
          <w:p w14:paraId="7866B55F" w14:textId="77777777" w:rsidR="004E132A" w:rsidRDefault="004E132A" w:rsidP="00DE2B6C">
            <w:pPr>
              <w:jc w:val="both"/>
              <w:rPr>
                <w:iCs/>
                <w:sz w:val="18"/>
                <w:szCs w:val="18"/>
              </w:rPr>
            </w:pPr>
          </w:p>
          <w:p w14:paraId="174905A9" w14:textId="77777777" w:rsidR="004E132A" w:rsidRDefault="004E132A" w:rsidP="00DE2B6C">
            <w:pPr>
              <w:spacing w:after="255"/>
              <w:contextualSpacing/>
              <w:jc w:val="both"/>
              <w:outlineLvl w:val="1"/>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hideMark/>
          </w:tcPr>
          <w:p w14:paraId="676AD984" w14:textId="77777777" w:rsidR="004E132A" w:rsidRDefault="004E132A" w:rsidP="00DE2B6C">
            <w:pPr>
              <w:jc w:val="both"/>
              <w:rPr>
                <w:iCs/>
                <w:sz w:val="18"/>
                <w:szCs w:val="18"/>
              </w:rPr>
            </w:pPr>
            <w:r>
              <w:rPr>
                <w:bCs/>
                <w:sz w:val="18"/>
                <w:szCs w:val="18"/>
              </w:rPr>
              <w:t xml:space="preserve">Resolución Exenta N° 5/F-007-2017 de la Superintendencia del Medio Ambiente </w:t>
            </w:r>
            <w:r>
              <w:rPr>
                <w:iCs/>
                <w:sz w:val="18"/>
                <w:szCs w:val="18"/>
              </w:rPr>
              <w:t>/ OFICIO ORDINARIO N° 078 de fecha 24 de enero de 2018 del Gobernador Provincial de Parinacota</w:t>
            </w:r>
          </w:p>
          <w:p w14:paraId="092794D8" w14:textId="77777777" w:rsidR="004E132A" w:rsidRDefault="004E132A" w:rsidP="00DE2B6C">
            <w:pPr>
              <w:jc w:val="both"/>
              <w:rPr>
                <w:rFonts w:cs="Calibri"/>
                <w:b/>
                <w:sz w:val="18"/>
                <w:szCs w:val="18"/>
              </w:rPr>
            </w:pPr>
            <w:r>
              <w:rPr>
                <w:iCs/>
                <w:sz w:val="18"/>
                <w:szCs w:val="18"/>
              </w:rPr>
              <w:t xml:space="preserve"> </w:t>
            </w:r>
          </w:p>
        </w:tc>
        <w:tc>
          <w:tcPr>
            <w:tcW w:w="2552" w:type="dxa"/>
            <w:tcBorders>
              <w:top w:val="single" w:sz="4" w:space="0" w:color="auto"/>
              <w:left w:val="single" w:sz="4" w:space="0" w:color="auto"/>
              <w:bottom w:val="single" w:sz="4" w:space="0" w:color="auto"/>
              <w:right w:val="single" w:sz="4" w:space="0" w:color="auto"/>
            </w:tcBorders>
          </w:tcPr>
          <w:p w14:paraId="4E85C78F" w14:textId="77777777" w:rsidR="004E132A" w:rsidRDefault="004E132A" w:rsidP="00DE2B6C">
            <w:pPr>
              <w:jc w:val="both"/>
              <w:rPr>
                <w:iCs/>
                <w:sz w:val="18"/>
                <w:szCs w:val="18"/>
              </w:rPr>
            </w:pPr>
            <w:r>
              <w:rPr>
                <w:iCs/>
                <w:sz w:val="18"/>
                <w:szCs w:val="18"/>
              </w:rPr>
              <w:t>Recepcionado en fecha 25 de enero de 2018</w:t>
            </w:r>
          </w:p>
          <w:p w14:paraId="7D458F6A" w14:textId="77777777" w:rsidR="004E132A" w:rsidRDefault="004E132A" w:rsidP="00DE2B6C">
            <w:pPr>
              <w:spacing w:after="255"/>
              <w:contextualSpacing/>
              <w:jc w:val="both"/>
              <w:outlineLvl w:val="1"/>
              <w:rPr>
                <w:rFonts w:cs="Calibri"/>
                <w:b/>
                <w:sz w:val="18"/>
                <w:szCs w:val="18"/>
              </w:rPr>
            </w:pPr>
          </w:p>
        </w:tc>
      </w:tr>
      <w:tr w:rsidR="004E132A" w14:paraId="75729B50"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23295279" w14:textId="77777777" w:rsidR="004E132A" w:rsidRDefault="004E132A" w:rsidP="00DE2B6C">
            <w:pPr>
              <w:spacing w:after="255"/>
              <w:contextualSpacing/>
              <w:jc w:val="both"/>
              <w:outlineLvl w:val="1"/>
              <w:rPr>
                <w:rFonts w:cs="Calibri"/>
                <w:b/>
                <w:sz w:val="18"/>
                <w:szCs w:val="18"/>
              </w:rPr>
            </w:pPr>
            <w:r>
              <w:rPr>
                <w:sz w:val="18"/>
                <w:szCs w:val="18"/>
              </w:rPr>
              <w:t>06</w:t>
            </w:r>
          </w:p>
        </w:tc>
        <w:tc>
          <w:tcPr>
            <w:tcW w:w="2694" w:type="dxa"/>
            <w:tcBorders>
              <w:top w:val="single" w:sz="4" w:space="0" w:color="auto"/>
              <w:left w:val="single" w:sz="4" w:space="0" w:color="auto"/>
              <w:bottom w:val="single" w:sz="4" w:space="0" w:color="auto"/>
              <w:right w:val="single" w:sz="4" w:space="0" w:color="auto"/>
            </w:tcBorders>
            <w:vAlign w:val="center"/>
          </w:tcPr>
          <w:p w14:paraId="034DB05F" w14:textId="77777777" w:rsidR="004E132A" w:rsidRDefault="004E132A" w:rsidP="00DE2B6C">
            <w:pPr>
              <w:jc w:val="both"/>
              <w:rPr>
                <w:iCs/>
                <w:sz w:val="18"/>
                <w:szCs w:val="18"/>
              </w:rPr>
            </w:pPr>
            <w:r>
              <w:rPr>
                <w:iCs/>
                <w:sz w:val="18"/>
                <w:szCs w:val="18"/>
              </w:rPr>
              <w:t>Cuarto reporte PdC</w:t>
            </w:r>
          </w:p>
          <w:p w14:paraId="5673D9C4" w14:textId="77777777" w:rsidR="004E132A" w:rsidRDefault="004E132A" w:rsidP="00DE2B6C">
            <w:pPr>
              <w:jc w:val="both"/>
              <w:rPr>
                <w:iCs/>
                <w:sz w:val="18"/>
                <w:szCs w:val="18"/>
              </w:rPr>
            </w:pPr>
          </w:p>
          <w:p w14:paraId="35762952" w14:textId="77777777" w:rsidR="004E132A" w:rsidRDefault="004E132A" w:rsidP="00DE2B6C">
            <w:pPr>
              <w:jc w:val="both"/>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111BF599" w14:textId="77777777" w:rsidR="004E132A" w:rsidRDefault="004E132A" w:rsidP="00DE2B6C">
            <w:pPr>
              <w:jc w:val="both"/>
              <w:rPr>
                <w:iCs/>
                <w:sz w:val="18"/>
                <w:szCs w:val="18"/>
              </w:rPr>
            </w:pPr>
            <w:r>
              <w:rPr>
                <w:bCs/>
                <w:sz w:val="18"/>
                <w:szCs w:val="18"/>
              </w:rPr>
              <w:t xml:space="preserve">Resolución Exenta N° 5/F-007-2017 de la Superintendencia del Medio Ambiente </w:t>
            </w:r>
            <w:r>
              <w:rPr>
                <w:iCs/>
                <w:sz w:val="18"/>
                <w:szCs w:val="18"/>
              </w:rPr>
              <w:t>/OFICIO ORDINARIO N° 266 de fecha 22 de marzo de 2018 del Gobernador Provincial de Parinacota</w:t>
            </w:r>
          </w:p>
          <w:p w14:paraId="78A9BB01" w14:textId="77777777" w:rsidR="004E132A" w:rsidRDefault="004E132A" w:rsidP="00DE2B6C">
            <w:pPr>
              <w:jc w:val="both"/>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14:paraId="2278200F" w14:textId="77777777" w:rsidR="004E132A" w:rsidRDefault="004E132A" w:rsidP="00DE2B6C">
            <w:pPr>
              <w:jc w:val="both"/>
              <w:rPr>
                <w:rFonts w:cs="Calibri"/>
                <w:b/>
                <w:sz w:val="18"/>
                <w:szCs w:val="18"/>
              </w:rPr>
            </w:pPr>
            <w:r>
              <w:rPr>
                <w:iCs/>
                <w:sz w:val="18"/>
                <w:szCs w:val="18"/>
              </w:rPr>
              <w:t>Recepcionado en fecha 26 de marzo de 2018</w:t>
            </w:r>
          </w:p>
        </w:tc>
      </w:tr>
      <w:tr w:rsidR="004E132A" w14:paraId="5D470D03"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48BD5149" w14:textId="77777777" w:rsidR="004E132A" w:rsidRDefault="004E132A" w:rsidP="00DE2B6C">
            <w:pPr>
              <w:spacing w:after="255"/>
              <w:contextualSpacing/>
              <w:jc w:val="both"/>
              <w:outlineLvl w:val="1"/>
              <w:rPr>
                <w:rFonts w:cs="Calibri"/>
                <w:b/>
                <w:sz w:val="18"/>
                <w:szCs w:val="18"/>
              </w:rPr>
            </w:pPr>
            <w:r>
              <w:rPr>
                <w:sz w:val="18"/>
                <w:szCs w:val="18"/>
              </w:rPr>
              <w:t>07</w:t>
            </w:r>
          </w:p>
        </w:tc>
        <w:tc>
          <w:tcPr>
            <w:tcW w:w="2694" w:type="dxa"/>
            <w:tcBorders>
              <w:top w:val="single" w:sz="4" w:space="0" w:color="auto"/>
              <w:left w:val="single" w:sz="4" w:space="0" w:color="auto"/>
              <w:bottom w:val="single" w:sz="4" w:space="0" w:color="auto"/>
              <w:right w:val="single" w:sz="4" w:space="0" w:color="auto"/>
            </w:tcBorders>
            <w:vAlign w:val="center"/>
          </w:tcPr>
          <w:p w14:paraId="21E435DD" w14:textId="77777777" w:rsidR="004E132A" w:rsidRDefault="004E132A" w:rsidP="00DE2B6C">
            <w:pPr>
              <w:jc w:val="both"/>
              <w:rPr>
                <w:iCs/>
                <w:sz w:val="18"/>
                <w:szCs w:val="18"/>
              </w:rPr>
            </w:pPr>
            <w:r>
              <w:rPr>
                <w:iCs/>
                <w:sz w:val="18"/>
                <w:szCs w:val="18"/>
              </w:rPr>
              <w:t>Quinto reporte PdC</w:t>
            </w:r>
          </w:p>
          <w:p w14:paraId="4AF318AE" w14:textId="77777777" w:rsidR="004E132A" w:rsidRDefault="004E132A" w:rsidP="00DE2B6C">
            <w:pPr>
              <w:jc w:val="both"/>
              <w:rPr>
                <w:iCs/>
                <w:sz w:val="18"/>
                <w:szCs w:val="18"/>
              </w:rPr>
            </w:pPr>
          </w:p>
          <w:p w14:paraId="6B06AA4B" w14:textId="77777777" w:rsidR="004E132A" w:rsidRDefault="004E132A" w:rsidP="00DE2B6C">
            <w:pPr>
              <w:jc w:val="both"/>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79BFEC57" w14:textId="77777777" w:rsidR="004E132A" w:rsidRDefault="004E132A" w:rsidP="00DE2B6C">
            <w:pPr>
              <w:jc w:val="both"/>
              <w:rPr>
                <w:bCs/>
                <w:iCs/>
                <w:sz w:val="18"/>
                <w:szCs w:val="18"/>
              </w:rPr>
            </w:pPr>
            <w:r>
              <w:rPr>
                <w:bCs/>
                <w:sz w:val="18"/>
                <w:szCs w:val="18"/>
              </w:rPr>
              <w:t xml:space="preserve">Resolución Exenta N° 5/F-007-2017 de la Superintendencia del Medio Ambiente </w:t>
            </w:r>
            <w:r>
              <w:rPr>
                <w:bCs/>
                <w:iCs/>
                <w:sz w:val="18"/>
                <w:szCs w:val="18"/>
              </w:rPr>
              <w:t>/ OFICIO ORDINARIO N° 604 de fecha 31 de mayo de 2018 del Gobernador Provincial de Parinacota</w:t>
            </w:r>
          </w:p>
          <w:p w14:paraId="52DAB16D" w14:textId="77777777" w:rsidR="004E132A" w:rsidRDefault="004E132A" w:rsidP="00DE2B6C">
            <w:pPr>
              <w:jc w:val="both"/>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14:paraId="2AD58B20" w14:textId="77777777" w:rsidR="004E132A" w:rsidRDefault="004E132A" w:rsidP="00DE2B6C">
            <w:pPr>
              <w:jc w:val="both"/>
              <w:rPr>
                <w:rFonts w:cs="Calibri"/>
                <w:b/>
                <w:sz w:val="18"/>
                <w:szCs w:val="18"/>
              </w:rPr>
            </w:pPr>
            <w:r>
              <w:rPr>
                <w:iCs/>
                <w:sz w:val="18"/>
                <w:szCs w:val="18"/>
              </w:rPr>
              <w:t>Recepcionado en fecha 31 de mayo de 2018</w:t>
            </w:r>
          </w:p>
        </w:tc>
      </w:tr>
      <w:tr w:rsidR="004E132A" w14:paraId="70542189"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09CB0363" w14:textId="77777777" w:rsidR="004E132A" w:rsidRDefault="004E132A" w:rsidP="00DE2B6C">
            <w:pPr>
              <w:spacing w:after="255"/>
              <w:contextualSpacing/>
              <w:jc w:val="both"/>
              <w:outlineLvl w:val="1"/>
              <w:rPr>
                <w:rFonts w:cs="Calibri"/>
                <w:b/>
                <w:sz w:val="18"/>
                <w:szCs w:val="18"/>
              </w:rPr>
            </w:pPr>
            <w:r>
              <w:rPr>
                <w:sz w:val="18"/>
                <w:szCs w:val="18"/>
              </w:rPr>
              <w:t xml:space="preserve">08  </w:t>
            </w:r>
          </w:p>
        </w:tc>
        <w:tc>
          <w:tcPr>
            <w:tcW w:w="2694" w:type="dxa"/>
            <w:tcBorders>
              <w:top w:val="single" w:sz="4" w:space="0" w:color="auto"/>
              <w:left w:val="single" w:sz="4" w:space="0" w:color="auto"/>
              <w:bottom w:val="single" w:sz="4" w:space="0" w:color="auto"/>
              <w:right w:val="single" w:sz="4" w:space="0" w:color="auto"/>
            </w:tcBorders>
            <w:vAlign w:val="center"/>
          </w:tcPr>
          <w:p w14:paraId="4C4D9188" w14:textId="77777777" w:rsidR="004E132A" w:rsidRDefault="004E132A" w:rsidP="00DE2B6C">
            <w:pPr>
              <w:jc w:val="both"/>
              <w:rPr>
                <w:iCs/>
                <w:sz w:val="18"/>
                <w:szCs w:val="18"/>
              </w:rPr>
            </w:pPr>
            <w:r>
              <w:rPr>
                <w:iCs/>
                <w:sz w:val="18"/>
                <w:szCs w:val="18"/>
              </w:rPr>
              <w:t>Reporte Final PdC 2018</w:t>
            </w:r>
          </w:p>
          <w:p w14:paraId="56D4DA75" w14:textId="77777777" w:rsidR="004E132A" w:rsidRDefault="004E132A" w:rsidP="00DE2B6C">
            <w:pPr>
              <w:jc w:val="both"/>
              <w:rPr>
                <w:iCs/>
                <w:sz w:val="18"/>
                <w:szCs w:val="18"/>
              </w:rPr>
            </w:pPr>
          </w:p>
          <w:p w14:paraId="3ECDA25B" w14:textId="77777777" w:rsidR="004E132A" w:rsidRDefault="004E132A" w:rsidP="00DE2B6C">
            <w:pPr>
              <w:jc w:val="both"/>
              <w:rPr>
                <w:iCs/>
                <w:sz w:val="18"/>
                <w:szCs w:val="18"/>
              </w:rPr>
            </w:pPr>
          </w:p>
          <w:p w14:paraId="71DA4D74" w14:textId="77777777" w:rsidR="004E132A" w:rsidRDefault="004E132A" w:rsidP="00DE2B6C">
            <w:pPr>
              <w:spacing w:after="255"/>
              <w:contextualSpacing/>
              <w:jc w:val="both"/>
              <w:outlineLvl w:val="1"/>
              <w:rPr>
                <w:rFonts w:cs="Calibri"/>
                <w:b/>
                <w:sz w:val="18"/>
                <w:szCs w:val="18"/>
              </w:rPr>
            </w:pPr>
          </w:p>
        </w:tc>
        <w:tc>
          <w:tcPr>
            <w:tcW w:w="7512" w:type="dxa"/>
            <w:tcBorders>
              <w:top w:val="single" w:sz="4" w:space="0" w:color="auto"/>
              <w:left w:val="single" w:sz="4" w:space="0" w:color="auto"/>
              <w:bottom w:val="single" w:sz="4" w:space="0" w:color="auto"/>
              <w:right w:val="single" w:sz="4" w:space="0" w:color="auto"/>
            </w:tcBorders>
            <w:vAlign w:val="center"/>
          </w:tcPr>
          <w:p w14:paraId="5EDA5785" w14:textId="77777777" w:rsidR="004E132A" w:rsidRDefault="004E132A" w:rsidP="00DE2B6C">
            <w:pPr>
              <w:jc w:val="both"/>
              <w:rPr>
                <w:bCs/>
                <w:sz w:val="18"/>
                <w:szCs w:val="18"/>
              </w:rPr>
            </w:pPr>
            <w:r>
              <w:rPr>
                <w:bCs/>
                <w:sz w:val="18"/>
                <w:szCs w:val="18"/>
              </w:rPr>
              <w:t xml:space="preserve">Resolución Exenta N° 5/F-007-2017 de la Superintendencia del Medio Ambiente / ORD. MMA XV N° 000793 </w:t>
            </w:r>
            <w:r>
              <w:rPr>
                <w:bCs/>
                <w:iCs/>
                <w:sz w:val="18"/>
                <w:szCs w:val="18"/>
              </w:rPr>
              <w:t>de fecha 25 de septiembre de 2018 del Secretario Regional Ministerial de M</w:t>
            </w:r>
            <w:r>
              <w:rPr>
                <w:bCs/>
                <w:sz w:val="18"/>
                <w:szCs w:val="18"/>
              </w:rPr>
              <w:t>edio Ambiente de la región de Arica y Parinacota</w:t>
            </w:r>
          </w:p>
          <w:p w14:paraId="795C773C" w14:textId="77777777" w:rsidR="004E132A" w:rsidRDefault="004E132A" w:rsidP="00DE2B6C">
            <w:pPr>
              <w:jc w:val="both"/>
              <w:rPr>
                <w:rFonts w:cs="Calibri"/>
                <w:b/>
                <w:sz w:val="18"/>
                <w:szCs w:val="18"/>
              </w:rPr>
            </w:pPr>
          </w:p>
        </w:tc>
        <w:tc>
          <w:tcPr>
            <w:tcW w:w="2552" w:type="dxa"/>
            <w:tcBorders>
              <w:top w:val="single" w:sz="4" w:space="0" w:color="auto"/>
              <w:left w:val="single" w:sz="4" w:space="0" w:color="auto"/>
              <w:bottom w:val="single" w:sz="4" w:space="0" w:color="auto"/>
              <w:right w:val="single" w:sz="4" w:space="0" w:color="auto"/>
            </w:tcBorders>
          </w:tcPr>
          <w:p w14:paraId="6B57248B" w14:textId="77777777" w:rsidR="004E132A" w:rsidRDefault="004E132A" w:rsidP="00DE2B6C">
            <w:pPr>
              <w:jc w:val="both"/>
              <w:rPr>
                <w:iCs/>
                <w:sz w:val="18"/>
                <w:szCs w:val="18"/>
              </w:rPr>
            </w:pPr>
            <w:r>
              <w:rPr>
                <w:iCs/>
                <w:sz w:val="18"/>
                <w:szCs w:val="18"/>
              </w:rPr>
              <w:t>Recepcionado en fecha 25 de septiembre de 2018</w:t>
            </w:r>
          </w:p>
          <w:p w14:paraId="0921CA22" w14:textId="77777777" w:rsidR="004E132A" w:rsidRDefault="004E132A" w:rsidP="00DE2B6C">
            <w:pPr>
              <w:spacing w:after="255"/>
              <w:contextualSpacing/>
              <w:jc w:val="both"/>
              <w:outlineLvl w:val="1"/>
              <w:rPr>
                <w:rFonts w:cs="Calibri"/>
                <w:b/>
                <w:sz w:val="18"/>
                <w:szCs w:val="18"/>
              </w:rPr>
            </w:pPr>
          </w:p>
        </w:tc>
      </w:tr>
      <w:tr w:rsidR="004E132A" w14:paraId="63BE1A38"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669784E5" w14:textId="77777777" w:rsidR="004E132A" w:rsidRDefault="004E132A" w:rsidP="00DE2B6C">
            <w:pPr>
              <w:spacing w:after="255"/>
              <w:contextualSpacing/>
              <w:jc w:val="both"/>
              <w:outlineLvl w:val="1"/>
              <w:rPr>
                <w:rFonts w:cs="Calibri"/>
                <w:bCs/>
                <w:sz w:val="18"/>
                <w:szCs w:val="18"/>
              </w:rPr>
            </w:pPr>
            <w:r>
              <w:rPr>
                <w:rFonts w:cs="Calibri"/>
                <w:bCs/>
                <w:sz w:val="18"/>
                <w:szCs w:val="18"/>
              </w:rPr>
              <w:t>09</w:t>
            </w:r>
          </w:p>
        </w:tc>
        <w:tc>
          <w:tcPr>
            <w:tcW w:w="2694" w:type="dxa"/>
            <w:tcBorders>
              <w:top w:val="single" w:sz="4" w:space="0" w:color="auto"/>
              <w:left w:val="single" w:sz="4" w:space="0" w:color="auto"/>
              <w:bottom w:val="single" w:sz="4" w:space="0" w:color="auto"/>
              <w:right w:val="single" w:sz="4" w:space="0" w:color="auto"/>
            </w:tcBorders>
          </w:tcPr>
          <w:p w14:paraId="5DD23668" w14:textId="77777777" w:rsidR="004E132A" w:rsidRDefault="004E132A" w:rsidP="00DE2B6C">
            <w:pPr>
              <w:jc w:val="both"/>
              <w:rPr>
                <w:iCs/>
                <w:sz w:val="18"/>
                <w:szCs w:val="18"/>
              </w:rPr>
            </w:pPr>
            <w:r>
              <w:rPr>
                <w:iCs/>
                <w:sz w:val="18"/>
                <w:szCs w:val="18"/>
              </w:rPr>
              <w:t>Reporte Final PdC 2020</w:t>
            </w:r>
          </w:p>
          <w:p w14:paraId="647E1F3A" w14:textId="77777777" w:rsidR="004E132A" w:rsidRDefault="004E132A" w:rsidP="00DE2B6C">
            <w:pPr>
              <w:spacing w:after="255"/>
              <w:contextualSpacing/>
              <w:jc w:val="both"/>
              <w:outlineLvl w:val="1"/>
              <w:rPr>
                <w:rFonts w:cs="Calibri"/>
                <w:bCs/>
                <w:sz w:val="18"/>
                <w:szCs w:val="18"/>
              </w:rPr>
            </w:pPr>
          </w:p>
        </w:tc>
        <w:tc>
          <w:tcPr>
            <w:tcW w:w="7512" w:type="dxa"/>
            <w:tcBorders>
              <w:top w:val="single" w:sz="4" w:space="0" w:color="auto"/>
              <w:left w:val="single" w:sz="4" w:space="0" w:color="auto"/>
              <w:bottom w:val="single" w:sz="4" w:space="0" w:color="auto"/>
              <w:right w:val="single" w:sz="4" w:space="0" w:color="auto"/>
            </w:tcBorders>
          </w:tcPr>
          <w:p w14:paraId="5580E00A" w14:textId="77777777" w:rsidR="004E132A" w:rsidRDefault="004E132A" w:rsidP="00DE2B6C">
            <w:pPr>
              <w:spacing w:after="255"/>
              <w:contextualSpacing/>
              <w:jc w:val="both"/>
              <w:outlineLvl w:val="1"/>
              <w:rPr>
                <w:rFonts w:cs="Calibri"/>
                <w:bCs/>
                <w:iCs/>
                <w:sz w:val="18"/>
                <w:szCs w:val="18"/>
              </w:rPr>
            </w:pPr>
            <w:r>
              <w:rPr>
                <w:rFonts w:cs="Calibri"/>
                <w:bCs/>
                <w:sz w:val="18"/>
                <w:szCs w:val="18"/>
              </w:rPr>
              <w:t xml:space="preserve">Resolución Exenta N° 5/F-007-2017 de la Superintendencia del Medio Ambiente </w:t>
            </w:r>
            <w:r>
              <w:rPr>
                <w:rFonts w:cs="Calibri"/>
                <w:bCs/>
                <w:iCs/>
                <w:sz w:val="18"/>
                <w:szCs w:val="18"/>
              </w:rPr>
              <w:t>/ OFICIO N° 343 de fecha 03 de junio de 2020 del Gobernador Provincial de Parinacota</w:t>
            </w:r>
          </w:p>
          <w:p w14:paraId="4C1FD605" w14:textId="77777777" w:rsidR="004E132A" w:rsidRDefault="004E132A" w:rsidP="00DE2B6C">
            <w:pPr>
              <w:spacing w:after="255"/>
              <w:contextualSpacing/>
              <w:jc w:val="both"/>
              <w:outlineLvl w:val="1"/>
              <w:rPr>
                <w:rFonts w:cs="Calibri"/>
                <w:bCs/>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14:paraId="7C62575A" w14:textId="77777777" w:rsidR="004E132A" w:rsidRDefault="004E132A" w:rsidP="00DE2B6C">
            <w:pPr>
              <w:spacing w:after="255"/>
              <w:contextualSpacing/>
              <w:jc w:val="both"/>
              <w:outlineLvl w:val="1"/>
              <w:rPr>
                <w:rFonts w:cs="Calibri"/>
                <w:bCs/>
                <w:sz w:val="18"/>
                <w:szCs w:val="18"/>
              </w:rPr>
            </w:pPr>
            <w:r>
              <w:rPr>
                <w:rFonts w:cs="Calibri"/>
                <w:bCs/>
                <w:iCs/>
                <w:sz w:val="18"/>
                <w:szCs w:val="18"/>
              </w:rPr>
              <w:t xml:space="preserve">Recepcionado en fecha 09 de junio de 2020 </w:t>
            </w:r>
          </w:p>
        </w:tc>
      </w:tr>
      <w:tr w:rsidR="004E132A" w14:paraId="07F78E34" w14:textId="77777777" w:rsidTr="00DE2B6C">
        <w:tc>
          <w:tcPr>
            <w:tcW w:w="562" w:type="dxa"/>
            <w:tcBorders>
              <w:top w:val="single" w:sz="4" w:space="0" w:color="auto"/>
              <w:left w:val="single" w:sz="4" w:space="0" w:color="auto"/>
              <w:bottom w:val="single" w:sz="4" w:space="0" w:color="auto"/>
              <w:right w:val="single" w:sz="4" w:space="0" w:color="auto"/>
            </w:tcBorders>
            <w:hideMark/>
          </w:tcPr>
          <w:p w14:paraId="0F00C05F" w14:textId="77777777" w:rsidR="004E132A" w:rsidRDefault="004E132A" w:rsidP="00DE2B6C">
            <w:pPr>
              <w:spacing w:after="255"/>
              <w:contextualSpacing/>
              <w:jc w:val="both"/>
              <w:outlineLvl w:val="1"/>
              <w:rPr>
                <w:rFonts w:cs="Calibri"/>
                <w:bCs/>
                <w:sz w:val="18"/>
                <w:szCs w:val="18"/>
              </w:rPr>
            </w:pPr>
            <w:r>
              <w:rPr>
                <w:rFonts w:cs="Calibri"/>
                <w:bCs/>
                <w:sz w:val="18"/>
                <w:szCs w:val="18"/>
              </w:rPr>
              <w:t>10</w:t>
            </w:r>
          </w:p>
        </w:tc>
        <w:tc>
          <w:tcPr>
            <w:tcW w:w="2694" w:type="dxa"/>
            <w:tcBorders>
              <w:top w:val="single" w:sz="4" w:space="0" w:color="auto"/>
              <w:left w:val="single" w:sz="4" w:space="0" w:color="auto"/>
              <w:bottom w:val="single" w:sz="4" w:space="0" w:color="auto"/>
              <w:right w:val="single" w:sz="4" w:space="0" w:color="auto"/>
            </w:tcBorders>
          </w:tcPr>
          <w:p w14:paraId="2AE0B0D0" w14:textId="77777777" w:rsidR="004E132A" w:rsidRDefault="004E132A" w:rsidP="00DE2B6C">
            <w:pPr>
              <w:jc w:val="both"/>
              <w:rPr>
                <w:iCs/>
                <w:sz w:val="18"/>
                <w:szCs w:val="18"/>
              </w:rPr>
            </w:pPr>
            <w:r>
              <w:rPr>
                <w:iCs/>
                <w:sz w:val="18"/>
                <w:szCs w:val="18"/>
              </w:rPr>
              <w:t>Informe Final PdC 2021</w:t>
            </w:r>
          </w:p>
          <w:p w14:paraId="08EBED2A" w14:textId="77777777" w:rsidR="004E132A" w:rsidRDefault="004E132A" w:rsidP="00DE2B6C">
            <w:pPr>
              <w:spacing w:after="255"/>
              <w:contextualSpacing/>
              <w:jc w:val="both"/>
              <w:outlineLvl w:val="1"/>
              <w:rPr>
                <w:rFonts w:cs="Calibri"/>
                <w:bCs/>
                <w:sz w:val="18"/>
                <w:szCs w:val="18"/>
              </w:rPr>
            </w:pPr>
          </w:p>
        </w:tc>
        <w:tc>
          <w:tcPr>
            <w:tcW w:w="7512" w:type="dxa"/>
            <w:tcBorders>
              <w:top w:val="single" w:sz="4" w:space="0" w:color="auto"/>
              <w:left w:val="single" w:sz="4" w:space="0" w:color="auto"/>
              <w:bottom w:val="single" w:sz="4" w:space="0" w:color="auto"/>
              <w:right w:val="single" w:sz="4" w:space="0" w:color="auto"/>
            </w:tcBorders>
          </w:tcPr>
          <w:p w14:paraId="5DF61050" w14:textId="77777777" w:rsidR="004E132A" w:rsidRDefault="004E132A" w:rsidP="00DE2B6C">
            <w:pPr>
              <w:spacing w:after="255"/>
              <w:contextualSpacing/>
              <w:jc w:val="both"/>
              <w:outlineLvl w:val="1"/>
              <w:rPr>
                <w:rFonts w:cs="Calibri"/>
                <w:bCs/>
                <w:iCs/>
                <w:sz w:val="18"/>
                <w:szCs w:val="18"/>
              </w:rPr>
            </w:pPr>
            <w:r>
              <w:rPr>
                <w:rFonts w:cs="Calibri"/>
                <w:bCs/>
                <w:sz w:val="18"/>
                <w:szCs w:val="18"/>
              </w:rPr>
              <w:t xml:space="preserve">Resolución Exenta N° 5/F-007-2017 de la Superintendencia del Medio Ambiente </w:t>
            </w:r>
            <w:r>
              <w:rPr>
                <w:rFonts w:cs="Calibri"/>
                <w:bCs/>
                <w:iCs/>
                <w:sz w:val="18"/>
                <w:szCs w:val="18"/>
              </w:rPr>
              <w:t>/ OFICIO N° 12 de fecha 13 de enero de 2021 del Gobernador Provincial de Parinacota</w:t>
            </w:r>
          </w:p>
          <w:p w14:paraId="43DCC5C6" w14:textId="77777777" w:rsidR="004E132A" w:rsidRDefault="004E132A" w:rsidP="00DE2B6C">
            <w:pPr>
              <w:spacing w:after="255"/>
              <w:contextualSpacing/>
              <w:jc w:val="both"/>
              <w:outlineLvl w:val="1"/>
              <w:rPr>
                <w:rFonts w:cs="Calibri"/>
                <w:bCs/>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14:paraId="079C0850" w14:textId="77777777" w:rsidR="004E132A" w:rsidRDefault="004E132A" w:rsidP="00DE2B6C">
            <w:pPr>
              <w:spacing w:after="255"/>
              <w:contextualSpacing/>
              <w:jc w:val="both"/>
              <w:outlineLvl w:val="1"/>
              <w:rPr>
                <w:rFonts w:cs="Calibri"/>
                <w:bCs/>
                <w:sz w:val="18"/>
                <w:szCs w:val="18"/>
              </w:rPr>
            </w:pPr>
            <w:r>
              <w:rPr>
                <w:rFonts w:cs="Calibri"/>
                <w:bCs/>
                <w:iCs/>
                <w:sz w:val="18"/>
                <w:szCs w:val="18"/>
              </w:rPr>
              <w:t xml:space="preserve">Recepcionado en fecha 15 de enero de 2021 </w:t>
            </w:r>
          </w:p>
        </w:tc>
      </w:tr>
    </w:tbl>
    <w:p w14:paraId="2CEBCF0B" w14:textId="6D729756" w:rsidR="00CB3726" w:rsidRDefault="00CB3726" w:rsidP="008D7BE2">
      <w:pPr>
        <w:spacing w:after="0" w:line="240" w:lineRule="auto"/>
        <w:contextualSpacing/>
        <w:jc w:val="both"/>
        <w:outlineLvl w:val="1"/>
        <w:rPr>
          <w:rFonts w:ascii="Calibri" w:eastAsia="Calibri" w:hAnsi="Calibri" w:cs="Calibri"/>
          <w:b/>
        </w:rPr>
      </w:pPr>
    </w:p>
    <w:p w14:paraId="04C73795"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9AC018E" w14:textId="77777777" w:rsidR="008D7BE2" w:rsidRDefault="008D7BE2" w:rsidP="008D7BE2">
      <w:pPr>
        <w:pStyle w:val="Ttulo1"/>
      </w:pPr>
      <w:bookmarkStart w:id="71" w:name="_Toc382381121"/>
      <w:bookmarkStart w:id="72" w:name="_Toc391299717"/>
      <w:bookmarkStart w:id="73" w:name="_Toc8216325"/>
      <w:bookmarkStart w:id="74" w:name="_Toc390777030"/>
      <w:bookmarkStart w:id="75" w:name="_Toc449085419"/>
      <w:r w:rsidRPr="008D7BE2">
        <w:lastRenderedPageBreak/>
        <w:t>EVALUACIÓN DEL PLAN DE ACCIONES Y METAS CONTENIDO EN EL PROGRAMA DE CUMPLIMIENTO</w:t>
      </w:r>
      <w:bookmarkEnd w:id="71"/>
      <w:bookmarkEnd w:id="72"/>
      <w:r w:rsidRPr="008D7BE2">
        <w:t>.</w:t>
      </w:r>
      <w:bookmarkEnd w:id="73"/>
    </w:p>
    <w:p w14:paraId="06C487CB"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76" w:name="_Ref352922216"/>
      <w:bookmarkStart w:id="77" w:name="_Toc353998120"/>
      <w:bookmarkStart w:id="78" w:name="_Toc353998193"/>
      <w:bookmarkStart w:id="79" w:name="_Toc382383547"/>
      <w:bookmarkStart w:id="80" w:name="_Toc382472369"/>
      <w:bookmarkStart w:id="81" w:name="_Toc390184279"/>
      <w:bookmarkStart w:id="82" w:name="_Toc390360010"/>
      <w:bookmarkStart w:id="83" w:name="_Toc390777031"/>
      <w:bookmarkEnd w:id="74"/>
      <w:bookmarkEnd w:id="75"/>
    </w:p>
    <w:tbl>
      <w:tblPr>
        <w:tblStyle w:val="Tablaconcuadrcula1"/>
        <w:tblpPr w:leftFromText="141" w:rightFromText="141" w:vertAnchor="text" w:tblpY="1"/>
        <w:tblOverlap w:val="never"/>
        <w:tblW w:w="5000" w:type="pct"/>
        <w:tblLook w:val="04A0" w:firstRow="1" w:lastRow="0" w:firstColumn="1" w:lastColumn="0" w:noHBand="0" w:noVBand="1"/>
      </w:tblPr>
      <w:tblGrid>
        <w:gridCol w:w="417"/>
        <w:gridCol w:w="2173"/>
        <w:gridCol w:w="1507"/>
        <w:gridCol w:w="1395"/>
        <w:gridCol w:w="2502"/>
        <w:gridCol w:w="2183"/>
        <w:gridCol w:w="3385"/>
      </w:tblGrid>
      <w:tr w:rsidR="008D7BE2" w:rsidRPr="008D7BE2" w14:paraId="66E30513" w14:textId="77777777" w:rsidTr="00802CD5">
        <w:trPr>
          <w:trHeight w:val="687"/>
        </w:trPr>
        <w:tc>
          <w:tcPr>
            <w:tcW w:w="5000" w:type="pct"/>
            <w:gridSpan w:val="7"/>
            <w:shd w:val="clear" w:color="auto" w:fill="D9D9D9" w:themeFill="background1" w:themeFillShade="D9"/>
            <w:vAlign w:val="center"/>
          </w:tcPr>
          <w:bookmarkEnd w:id="76"/>
          <w:bookmarkEnd w:id="77"/>
          <w:bookmarkEnd w:id="78"/>
          <w:bookmarkEnd w:id="79"/>
          <w:bookmarkEnd w:id="80"/>
          <w:bookmarkEnd w:id="81"/>
          <w:bookmarkEnd w:id="82"/>
          <w:bookmarkEnd w:id="83"/>
          <w:p w14:paraId="3C9A3D1B" w14:textId="77777777" w:rsidR="008D7BE2" w:rsidRPr="002F1E6C" w:rsidRDefault="000E6608" w:rsidP="00802CD5">
            <w:r>
              <w:rPr>
                <w:b/>
              </w:rPr>
              <w:t>Hechos, actos y omisiones que constituyen la infracción</w:t>
            </w:r>
            <w:r w:rsidR="008D7BE2" w:rsidRPr="008D7BE2">
              <w:rPr>
                <w:b/>
              </w:rPr>
              <w:t>:</w:t>
            </w:r>
            <w:r>
              <w:t xml:space="preserve"> </w:t>
            </w:r>
            <w:r w:rsidR="002F1E6C">
              <w:t>Superación de los niveles máximos indicados en la Tabla N° 3 del D.S. N° 90/2000.</w:t>
            </w:r>
          </w:p>
          <w:p w14:paraId="0426FDCB" w14:textId="77777777" w:rsidR="008D7BE2" w:rsidRPr="008D7BE2" w:rsidRDefault="008D7BE2" w:rsidP="00802CD5">
            <w:pPr>
              <w:jc w:val="center"/>
              <w:rPr>
                <w:b/>
                <w:highlight w:val="yellow"/>
              </w:rPr>
            </w:pPr>
          </w:p>
        </w:tc>
      </w:tr>
      <w:tr w:rsidR="000E6608" w:rsidRPr="008D7BE2" w14:paraId="6321B738" w14:textId="77777777" w:rsidTr="00802CD5">
        <w:trPr>
          <w:trHeight w:val="687"/>
        </w:trPr>
        <w:tc>
          <w:tcPr>
            <w:tcW w:w="5000" w:type="pct"/>
            <w:gridSpan w:val="7"/>
            <w:shd w:val="clear" w:color="auto" w:fill="D9D9D9" w:themeFill="background1" w:themeFillShade="D9"/>
            <w:vAlign w:val="center"/>
          </w:tcPr>
          <w:p w14:paraId="2E4689D0" w14:textId="77777777" w:rsidR="000E6608" w:rsidRPr="002F1E6C" w:rsidRDefault="000E6608" w:rsidP="00802CD5">
            <w:pPr>
              <w:jc w:val="both"/>
            </w:pPr>
            <w:r>
              <w:rPr>
                <w:b/>
              </w:rPr>
              <w:t>Normativa pertinente:</w:t>
            </w:r>
            <w:r w:rsidR="00721EA6">
              <w:rPr>
                <w:b/>
              </w:rPr>
              <w:t xml:space="preserve"> </w:t>
            </w:r>
            <w:r w:rsidR="00AB301C">
              <w:t>D.S. N° 90/2000 del Ministerio Secretar</w:t>
            </w:r>
            <w:r w:rsidR="00FB1201">
              <w:t>ía General de la Presidencia. E</w:t>
            </w:r>
            <w:r w:rsidR="00AB301C">
              <w:t xml:space="preserve">stablece </w:t>
            </w:r>
            <w:r w:rsidR="00FB1201">
              <w:t>N</w:t>
            </w:r>
            <w:r w:rsidR="00AB301C">
              <w:t xml:space="preserve">orma de </w:t>
            </w:r>
            <w:r w:rsidR="00FB1201">
              <w:t>E</w:t>
            </w:r>
            <w:r w:rsidR="00AB301C">
              <w:t xml:space="preserve">misión para la </w:t>
            </w:r>
            <w:r w:rsidR="00FB1201">
              <w:t>regulación de contaminantes asociados a las descargas de residuos líquidos a aguas marinas y continentales superficiales.</w:t>
            </w:r>
            <w:r w:rsidR="00AB301C">
              <w:t xml:space="preserve"> </w:t>
            </w:r>
          </w:p>
        </w:tc>
      </w:tr>
      <w:tr w:rsidR="008D7BE2" w:rsidRPr="008D7BE2" w14:paraId="5D399EBC" w14:textId="77777777" w:rsidTr="00802CD5">
        <w:trPr>
          <w:trHeight w:val="687"/>
        </w:trPr>
        <w:tc>
          <w:tcPr>
            <w:tcW w:w="5000" w:type="pct"/>
            <w:gridSpan w:val="7"/>
            <w:shd w:val="clear" w:color="auto" w:fill="D9D9D9" w:themeFill="background1" w:themeFillShade="D9"/>
            <w:vAlign w:val="center"/>
          </w:tcPr>
          <w:p w14:paraId="1F7EC433" w14:textId="77777777" w:rsidR="008D7BE2" w:rsidRPr="00FB1201" w:rsidRDefault="00721EA6" w:rsidP="00802CD5">
            <w:pPr>
              <w:rPr>
                <w:lang w:val="es-CL"/>
              </w:rPr>
            </w:pPr>
            <w:r>
              <w:rPr>
                <w:b/>
                <w:lang w:val="es-CL"/>
              </w:rPr>
              <w:t xml:space="preserve">Descripción de los efectos producidos por la infracción: </w:t>
            </w:r>
            <w:r w:rsidR="00FB1201">
              <w:rPr>
                <w:lang w:val="es-CL"/>
              </w:rPr>
              <w:t>Producto de los hechos pesquisados se vio comprometido el patrimonio medio ambiental.</w:t>
            </w:r>
          </w:p>
        </w:tc>
      </w:tr>
      <w:tr w:rsidR="00043F29" w:rsidRPr="008D7BE2" w14:paraId="20C8F805" w14:textId="77777777" w:rsidTr="00802CD5">
        <w:tc>
          <w:tcPr>
            <w:tcW w:w="155" w:type="pct"/>
            <w:shd w:val="clear" w:color="auto" w:fill="D9D9D9" w:themeFill="background1" w:themeFillShade="D9"/>
          </w:tcPr>
          <w:p w14:paraId="068B73B5" w14:textId="77777777" w:rsidR="00342DF2" w:rsidRPr="008D7BE2" w:rsidRDefault="00342DF2" w:rsidP="00802CD5">
            <w:pPr>
              <w:jc w:val="center"/>
              <w:rPr>
                <w:b/>
              </w:rPr>
            </w:pPr>
            <w:r>
              <w:rPr>
                <w:b/>
              </w:rPr>
              <w:t xml:space="preserve">N° </w:t>
            </w:r>
          </w:p>
        </w:tc>
        <w:tc>
          <w:tcPr>
            <w:tcW w:w="837" w:type="pct"/>
            <w:shd w:val="clear" w:color="auto" w:fill="D9D9D9" w:themeFill="background1" w:themeFillShade="D9"/>
            <w:vAlign w:val="center"/>
          </w:tcPr>
          <w:p w14:paraId="2EE29F53" w14:textId="77777777" w:rsidR="00342DF2" w:rsidRPr="008D7BE2" w:rsidRDefault="00342DF2" w:rsidP="00802CD5">
            <w:pPr>
              <w:jc w:val="center"/>
              <w:rPr>
                <w:b/>
              </w:rPr>
            </w:pPr>
            <w:r w:rsidRPr="008D7BE2">
              <w:rPr>
                <w:b/>
              </w:rPr>
              <w:t>Acción</w:t>
            </w:r>
          </w:p>
        </w:tc>
        <w:tc>
          <w:tcPr>
            <w:tcW w:w="574" w:type="pct"/>
            <w:shd w:val="clear" w:color="auto" w:fill="D9D9D9" w:themeFill="background1" w:themeFillShade="D9"/>
            <w:vAlign w:val="center"/>
          </w:tcPr>
          <w:p w14:paraId="47071250" w14:textId="77777777" w:rsidR="0054257F" w:rsidRPr="008D7BE2" w:rsidRDefault="00342DF2" w:rsidP="00802CD5">
            <w:pPr>
              <w:jc w:val="center"/>
              <w:rPr>
                <w:b/>
              </w:rPr>
            </w:pPr>
            <w:r>
              <w:rPr>
                <w:b/>
              </w:rPr>
              <w:t xml:space="preserve">Tipo de Acción </w:t>
            </w:r>
          </w:p>
          <w:p w14:paraId="755654C3" w14:textId="77777777" w:rsidR="00342DF2" w:rsidRPr="008D7BE2" w:rsidRDefault="00342DF2" w:rsidP="00802CD5">
            <w:pPr>
              <w:jc w:val="center"/>
              <w:rPr>
                <w:b/>
              </w:rPr>
            </w:pPr>
          </w:p>
        </w:tc>
        <w:tc>
          <w:tcPr>
            <w:tcW w:w="470" w:type="pct"/>
            <w:shd w:val="clear" w:color="auto" w:fill="D9D9D9" w:themeFill="background1" w:themeFillShade="D9"/>
            <w:vAlign w:val="center"/>
          </w:tcPr>
          <w:p w14:paraId="0BFEA48B" w14:textId="77777777" w:rsidR="00342DF2" w:rsidRPr="00EA1096" w:rsidRDefault="00342DF2" w:rsidP="00802CD5">
            <w:pPr>
              <w:jc w:val="center"/>
              <w:rPr>
                <w:b/>
              </w:rPr>
            </w:pPr>
            <w:r w:rsidRPr="00843BF5">
              <w:rPr>
                <w:b/>
              </w:rPr>
              <w:t>Plazo de ejecución</w:t>
            </w:r>
          </w:p>
        </w:tc>
        <w:tc>
          <w:tcPr>
            <w:tcW w:w="941" w:type="pct"/>
            <w:shd w:val="clear" w:color="auto" w:fill="D9D9D9" w:themeFill="background1" w:themeFillShade="D9"/>
            <w:vAlign w:val="center"/>
          </w:tcPr>
          <w:p w14:paraId="42FB2AF5" w14:textId="77777777" w:rsidR="00342DF2" w:rsidRPr="008D7BE2" w:rsidRDefault="00342DF2" w:rsidP="00802CD5">
            <w:pPr>
              <w:jc w:val="center"/>
              <w:rPr>
                <w:b/>
              </w:rPr>
            </w:pPr>
            <w:r>
              <w:rPr>
                <w:b/>
              </w:rPr>
              <w:t>Indicador de cumplimiento</w:t>
            </w:r>
          </w:p>
        </w:tc>
        <w:tc>
          <w:tcPr>
            <w:tcW w:w="823" w:type="pct"/>
            <w:shd w:val="clear" w:color="auto" w:fill="D9D9D9" w:themeFill="background1" w:themeFillShade="D9"/>
            <w:vAlign w:val="center"/>
          </w:tcPr>
          <w:p w14:paraId="38ABD744" w14:textId="77777777" w:rsidR="00342DF2" w:rsidRPr="008D7BE2" w:rsidRDefault="00342DF2" w:rsidP="00802CD5">
            <w:pPr>
              <w:jc w:val="center"/>
              <w:rPr>
                <w:b/>
              </w:rPr>
            </w:pPr>
            <w:r w:rsidRPr="008D7BE2">
              <w:rPr>
                <w:b/>
              </w:rPr>
              <w:t>Medios de verificación</w:t>
            </w:r>
          </w:p>
        </w:tc>
        <w:tc>
          <w:tcPr>
            <w:tcW w:w="1200" w:type="pct"/>
            <w:shd w:val="clear" w:color="auto" w:fill="D9D9D9" w:themeFill="background1" w:themeFillShade="D9"/>
            <w:vAlign w:val="center"/>
          </w:tcPr>
          <w:p w14:paraId="336E1283" w14:textId="77777777" w:rsidR="00342DF2" w:rsidRPr="008D7BE2" w:rsidRDefault="00342DF2" w:rsidP="00802CD5">
            <w:pPr>
              <w:jc w:val="center"/>
              <w:rPr>
                <w:b/>
              </w:rPr>
            </w:pPr>
            <w:r w:rsidRPr="008D7BE2">
              <w:rPr>
                <w:b/>
              </w:rPr>
              <w:t>Resultados de la Fiscalización</w:t>
            </w:r>
          </w:p>
        </w:tc>
      </w:tr>
      <w:tr w:rsidR="00043F29" w:rsidRPr="008D7BE2" w14:paraId="1E4D771B" w14:textId="77777777" w:rsidTr="00802CD5">
        <w:trPr>
          <w:trHeight w:val="556"/>
        </w:trPr>
        <w:tc>
          <w:tcPr>
            <w:tcW w:w="155" w:type="pct"/>
          </w:tcPr>
          <w:p w14:paraId="58DF95C8" w14:textId="77777777" w:rsidR="00342DF2" w:rsidRPr="008D7BE2" w:rsidRDefault="00FB1201" w:rsidP="00802CD5">
            <w:r>
              <w:t>1</w:t>
            </w:r>
          </w:p>
        </w:tc>
        <w:tc>
          <w:tcPr>
            <w:tcW w:w="837" w:type="pct"/>
          </w:tcPr>
          <w:p w14:paraId="1481FBD1" w14:textId="77777777" w:rsidR="00342DF2" w:rsidRDefault="00FB1201" w:rsidP="00802CD5">
            <w:pPr>
              <w:jc w:val="both"/>
              <w:rPr>
                <w:lang w:val="es-CL"/>
              </w:rPr>
            </w:pPr>
            <w:r w:rsidRPr="00FB1201">
              <w:rPr>
                <w:lang w:val="es-CL"/>
              </w:rPr>
              <w:t>Instalación de calefactor y luz ultra violeta</w:t>
            </w:r>
            <w:r>
              <w:rPr>
                <w:lang w:val="es-CL"/>
              </w:rPr>
              <w:t>.</w:t>
            </w:r>
          </w:p>
          <w:p w14:paraId="59A63274" w14:textId="77777777" w:rsidR="00803664" w:rsidRDefault="00803664" w:rsidP="00802CD5">
            <w:pPr>
              <w:jc w:val="both"/>
              <w:rPr>
                <w:lang w:val="es-CL"/>
              </w:rPr>
            </w:pPr>
          </w:p>
          <w:p w14:paraId="57EA6873" w14:textId="77777777" w:rsidR="00803664" w:rsidRPr="00803664" w:rsidRDefault="00803664" w:rsidP="00802CD5">
            <w:pPr>
              <w:jc w:val="both"/>
              <w:rPr>
                <w:b/>
                <w:u w:val="single"/>
                <w:lang w:val="es-CL"/>
              </w:rPr>
            </w:pPr>
            <w:r w:rsidRPr="00803664">
              <w:rPr>
                <w:b/>
                <w:u w:val="single"/>
                <w:lang w:val="es-CL"/>
              </w:rPr>
              <w:t>Forma de implementación</w:t>
            </w:r>
          </w:p>
          <w:p w14:paraId="56B5FB96" w14:textId="77777777" w:rsidR="00803664" w:rsidRDefault="00803664" w:rsidP="00802CD5">
            <w:pPr>
              <w:jc w:val="both"/>
              <w:rPr>
                <w:lang w:val="es-CL"/>
              </w:rPr>
            </w:pPr>
          </w:p>
          <w:p w14:paraId="1E819458" w14:textId="77777777" w:rsidR="00803664" w:rsidRPr="008D7BE2" w:rsidRDefault="00803664" w:rsidP="00802CD5">
            <w:pPr>
              <w:jc w:val="both"/>
            </w:pPr>
            <w:r>
              <w:rPr>
                <w:lang w:val="es-CL"/>
              </w:rPr>
              <w:t>Instalación de un filtro de lámpara ultra violeta en el circuito de recirculación y calefactor en el estanque.</w:t>
            </w:r>
          </w:p>
        </w:tc>
        <w:tc>
          <w:tcPr>
            <w:tcW w:w="574" w:type="pct"/>
          </w:tcPr>
          <w:p w14:paraId="6C24A831" w14:textId="77777777" w:rsidR="00342DF2" w:rsidRPr="008D7BE2" w:rsidRDefault="00FB1201" w:rsidP="00802CD5">
            <w:r>
              <w:t>Ejecutada</w:t>
            </w:r>
          </w:p>
        </w:tc>
        <w:tc>
          <w:tcPr>
            <w:tcW w:w="470" w:type="pct"/>
          </w:tcPr>
          <w:p w14:paraId="555550CB" w14:textId="77777777" w:rsidR="00342DF2" w:rsidRPr="008D7BE2" w:rsidRDefault="00FB1201" w:rsidP="00802CD5">
            <w:r>
              <w:t>01-07-2016</w:t>
            </w:r>
          </w:p>
        </w:tc>
        <w:tc>
          <w:tcPr>
            <w:tcW w:w="941" w:type="pct"/>
          </w:tcPr>
          <w:p w14:paraId="4509524A" w14:textId="77777777" w:rsidR="00342DF2" w:rsidRPr="008D7BE2" w:rsidRDefault="00FB1201" w:rsidP="00802CD5">
            <w:pPr>
              <w:jc w:val="both"/>
            </w:pPr>
            <w:r>
              <w:t xml:space="preserve">El efluente de descarga cumple con los valores considerados en la Tabla </w:t>
            </w:r>
            <w:r w:rsidR="0054257F">
              <w:t>N° 3 D.S. N° 90/2000.</w:t>
            </w:r>
          </w:p>
        </w:tc>
        <w:tc>
          <w:tcPr>
            <w:tcW w:w="823" w:type="pct"/>
          </w:tcPr>
          <w:p w14:paraId="11A6B2DC" w14:textId="77777777" w:rsidR="00974AC9" w:rsidRPr="00974AC9" w:rsidRDefault="00974AC9" w:rsidP="00802CD5">
            <w:pPr>
              <w:jc w:val="both"/>
              <w:rPr>
                <w:b/>
                <w:u w:val="single"/>
                <w:lang w:val="es-CL"/>
              </w:rPr>
            </w:pPr>
            <w:r w:rsidRPr="00974AC9">
              <w:rPr>
                <w:b/>
                <w:u w:val="single"/>
                <w:lang w:val="es-CL"/>
              </w:rPr>
              <w:t xml:space="preserve">Reporte </w:t>
            </w:r>
            <w:r w:rsidR="00FE0367">
              <w:rPr>
                <w:b/>
                <w:u w:val="single"/>
                <w:lang w:val="es-CL"/>
              </w:rPr>
              <w:t>inicial</w:t>
            </w:r>
          </w:p>
          <w:p w14:paraId="43284A75" w14:textId="77777777" w:rsidR="00974AC9" w:rsidRDefault="00FE0367" w:rsidP="00802CD5">
            <w:pPr>
              <w:jc w:val="both"/>
              <w:rPr>
                <w:lang w:val="es-CL"/>
              </w:rPr>
            </w:pPr>
            <w:r>
              <w:rPr>
                <w:lang w:val="es-CL"/>
              </w:rPr>
              <w:t>Informes que contengan los datos completos sobre el monitoreo realizado en el efluente de la descarga.</w:t>
            </w:r>
          </w:p>
          <w:p w14:paraId="7BBD4E9B" w14:textId="77777777" w:rsidR="00FE0367" w:rsidRDefault="00FE0367" w:rsidP="00802CD5">
            <w:pPr>
              <w:jc w:val="both"/>
              <w:rPr>
                <w:lang w:val="es-CL"/>
              </w:rPr>
            </w:pPr>
          </w:p>
          <w:p w14:paraId="287D83ED" w14:textId="078E924A" w:rsidR="00FE0367" w:rsidRPr="00974AC9" w:rsidRDefault="00FE0367" w:rsidP="00802CD5">
            <w:pPr>
              <w:jc w:val="both"/>
              <w:rPr>
                <w:lang w:val="es-CL"/>
              </w:rPr>
            </w:pPr>
            <w:r>
              <w:rPr>
                <w:lang w:val="es-CL"/>
              </w:rPr>
              <w:t xml:space="preserve">Set fotográfico de mejoras fechado y </w:t>
            </w:r>
            <w:r w:rsidR="009039A2">
              <w:rPr>
                <w:lang w:val="es-CL"/>
              </w:rPr>
              <w:t>georreferenciado</w:t>
            </w:r>
            <w:r>
              <w:rPr>
                <w:lang w:val="es-CL"/>
              </w:rPr>
              <w:t>.</w:t>
            </w:r>
          </w:p>
          <w:p w14:paraId="723AD910" w14:textId="77777777" w:rsidR="00974AC9" w:rsidRPr="00974AC9" w:rsidRDefault="00974AC9" w:rsidP="00802CD5">
            <w:pPr>
              <w:jc w:val="both"/>
              <w:rPr>
                <w:lang w:val="es-CL"/>
              </w:rPr>
            </w:pPr>
          </w:p>
          <w:p w14:paraId="56A61CF8" w14:textId="77777777" w:rsidR="00974AC9" w:rsidRPr="00974AC9" w:rsidRDefault="00974AC9" w:rsidP="00802CD5">
            <w:pPr>
              <w:jc w:val="both"/>
              <w:rPr>
                <w:b/>
                <w:u w:val="single"/>
                <w:lang w:val="es-CL"/>
              </w:rPr>
            </w:pPr>
            <w:r w:rsidRPr="00974AC9">
              <w:rPr>
                <w:b/>
                <w:u w:val="single"/>
                <w:lang w:val="es-CL"/>
              </w:rPr>
              <w:t>Reporte Final</w:t>
            </w:r>
          </w:p>
          <w:p w14:paraId="3DB22E23" w14:textId="038EE034" w:rsidR="00342DF2" w:rsidRPr="008D7BE2" w:rsidRDefault="00AC2A24" w:rsidP="00802CD5">
            <w:pPr>
              <w:jc w:val="both"/>
            </w:pPr>
            <w:r w:rsidRPr="00AC2A24">
              <w:rPr>
                <w:lang w:val="es-CL"/>
              </w:rPr>
              <w:t xml:space="preserve">Informe que dé cuenta de la ejecución de las </w:t>
            </w:r>
            <w:r w:rsidR="009039A2" w:rsidRPr="00AC2A24">
              <w:rPr>
                <w:lang w:val="es-CL"/>
              </w:rPr>
              <w:t>acciones comprometidas</w:t>
            </w:r>
            <w:r w:rsidRPr="00AC2A24">
              <w:rPr>
                <w:lang w:val="es-CL"/>
              </w:rPr>
              <w:t>, haciendo referencias a los reportes de avances.</w:t>
            </w:r>
          </w:p>
        </w:tc>
        <w:tc>
          <w:tcPr>
            <w:tcW w:w="1200" w:type="pct"/>
          </w:tcPr>
          <w:p w14:paraId="77A0B899" w14:textId="1B3BCAAA" w:rsidR="00F624AB" w:rsidRPr="00C62668" w:rsidRDefault="0012680E" w:rsidP="00B27407">
            <w:pPr>
              <w:pStyle w:val="Prrafodelista"/>
              <w:numPr>
                <w:ilvl w:val="0"/>
                <w:numId w:val="5"/>
              </w:numPr>
              <w:ind w:left="212" w:hanging="212"/>
              <w:rPr>
                <w:lang w:val="es-CL"/>
              </w:rPr>
            </w:pPr>
            <w:r w:rsidRPr="00C62668">
              <w:rPr>
                <w:lang w:val="es-CL"/>
              </w:rPr>
              <w:t xml:space="preserve">Al revisar </w:t>
            </w:r>
            <w:r w:rsidR="00941EED" w:rsidRPr="00C62668">
              <w:rPr>
                <w:lang w:val="es-CL"/>
              </w:rPr>
              <w:t xml:space="preserve">el documento denominado </w:t>
            </w:r>
            <w:r w:rsidR="00536887" w:rsidRPr="00C62668">
              <w:rPr>
                <w:lang w:val="es-CL"/>
              </w:rPr>
              <w:t xml:space="preserve">“Reporte Inicial” remitido por el </w:t>
            </w:r>
            <w:r w:rsidR="00C4683D">
              <w:rPr>
                <w:lang w:val="es-CL"/>
              </w:rPr>
              <w:t xml:space="preserve">Sr. Roberto Lau </w:t>
            </w:r>
            <w:r w:rsidR="009039A2">
              <w:rPr>
                <w:lang w:val="es-CL"/>
              </w:rPr>
              <w:t>Suárez</w:t>
            </w:r>
            <w:r w:rsidR="00C4683D">
              <w:rPr>
                <w:lang w:val="es-CL"/>
              </w:rPr>
              <w:t>, Gobernador Provincial de Parinacota</w:t>
            </w:r>
            <w:r w:rsidR="005222DA">
              <w:rPr>
                <w:lang w:val="es-CL"/>
              </w:rPr>
              <w:t xml:space="preserve">, </w:t>
            </w:r>
            <w:r w:rsidR="00536887" w:rsidRPr="00C62668">
              <w:rPr>
                <w:lang w:val="es-CL"/>
              </w:rPr>
              <w:t>a través de OFICIO ORDINARIO N° 891 de fecha 16 de agosto de 2017 (</w:t>
            </w:r>
            <w:r w:rsidR="00765BC3">
              <w:rPr>
                <w:lang w:val="es-CL"/>
              </w:rPr>
              <w:t>Ver a</w:t>
            </w:r>
            <w:r w:rsidR="00536887" w:rsidRPr="00C62668">
              <w:rPr>
                <w:lang w:val="es-CL"/>
              </w:rPr>
              <w:t xml:space="preserve">nexo </w:t>
            </w:r>
            <w:r w:rsidR="00765BC3">
              <w:rPr>
                <w:lang w:val="es-CL"/>
              </w:rPr>
              <w:t xml:space="preserve">N° </w:t>
            </w:r>
            <w:r w:rsidR="00DF097D">
              <w:rPr>
                <w:lang w:val="es-CL"/>
              </w:rPr>
              <w:t>4</w:t>
            </w:r>
            <w:r w:rsidR="00536887" w:rsidRPr="00C62668">
              <w:rPr>
                <w:lang w:val="es-CL"/>
              </w:rPr>
              <w:t xml:space="preserve">) se evidenció </w:t>
            </w:r>
            <w:r w:rsidR="00F624AB" w:rsidRPr="00C62668">
              <w:rPr>
                <w:lang w:val="es-CL"/>
              </w:rPr>
              <w:t>lo siguiente:</w:t>
            </w:r>
          </w:p>
          <w:p w14:paraId="6BD6B526" w14:textId="77777777" w:rsidR="00F624AB" w:rsidRDefault="00F624AB" w:rsidP="00802CD5">
            <w:pPr>
              <w:jc w:val="both"/>
              <w:rPr>
                <w:lang w:val="es-CL"/>
              </w:rPr>
            </w:pPr>
          </w:p>
          <w:p w14:paraId="26F05E7A" w14:textId="5FDA8FD5" w:rsidR="00F624AB" w:rsidRDefault="00F624AB" w:rsidP="00B27407">
            <w:pPr>
              <w:pStyle w:val="Prrafodelista"/>
              <w:numPr>
                <w:ilvl w:val="0"/>
                <w:numId w:val="6"/>
              </w:numPr>
              <w:ind w:left="495" w:hanging="283"/>
              <w:rPr>
                <w:lang w:val="es-CL"/>
              </w:rPr>
            </w:pPr>
            <w:r>
              <w:rPr>
                <w:lang w:val="es-CL"/>
              </w:rPr>
              <w:t>F</w:t>
            </w:r>
            <w:r w:rsidRPr="00F624AB">
              <w:rPr>
                <w:lang w:val="es-CL"/>
              </w:rPr>
              <w:t xml:space="preserve">otografías fechadas y </w:t>
            </w:r>
            <w:r w:rsidR="009039A2" w:rsidRPr="00F624AB">
              <w:rPr>
                <w:lang w:val="es-CL"/>
              </w:rPr>
              <w:t>georreferenciadas</w:t>
            </w:r>
            <w:r w:rsidRPr="00F624AB">
              <w:rPr>
                <w:lang w:val="es-CL"/>
              </w:rPr>
              <w:t xml:space="preserve"> del calefactor y luz ultra violeta instalada en </w:t>
            </w:r>
            <w:r w:rsidR="00736C1F">
              <w:rPr>
                <w:lang w:val="es-CL"/>
              </w:rPr>
              <w:t xml:space="preserve">la </w:t>
            </w:r>
            <w:r w:rsidRPr="00F624AB">
              <w:rPr>
                <w:lang w:val="es-CL"/>
              </w:rPr>
              <w:t>P</w:t>
            </w:r>
            <w:r w:rsidR="00736C1F">
              <w:rPr>
                <w:lang w:val="es-CL"/>
              </w:rPr>
              <w:t xml:space="preserve">lanta de </w:t>
            </w:r>
            <w:r w:rsidRPr="00F624AB">
              <w:rPr>
                <w:lang w:val="es-CL"/>
              </w:rPr>
              <w:t>T</w:t>
            </w:r>
            <w:r w:rsidR="00736C1F">
              <w:rPr>
                <w:lang w:val="es-CL"/>
              </w:rPr>
              <w:t xml:space="preserve">ratamiento de </w:t>
            </w:r>
            <w:r w:rsidRPr="00F624AB">
              <w:rPr>
                <w:lang w:val="es-CL"/>
              </w:rPr>
              <w:t>A</w:t>
            </w:r>
            <w:r w:rsidR="00736C1F">
              <w:rPr>
                <w:lang w:val="es-CL"/>
              </w:rPr>
              <w:t xml:space="preserve">guas </w:t>
            </w:r>
            <w:r w:rsidRPr="00F624AB">
              <w:rPr>
                <w:lang w:val="es-CL"/>
              </w:rPr>
              <w:t>S</w:t>
            </w:r>
            <w:r w:rsidR="00736C1F">
              <w:rPr>
                <w:lang w:val="es-CL"/>
              </w:rPr>
              <w:t>ervidas (PTAS)</w:t>
            </w:r>
            <w:r>
              <w:rPr>
                <w:lang w:val="es-CL"/>
              </w:rPr>
              <w:t>.</w:t>
            </w:r>
          </w:p>
          <w:p w14:paraId="6E6548E8" w14:textId="77777777" w:rsidR="00E1140A" w:rsidRDefault="00E1140A" w:rsidP="00802CD5">
            <w:pPr>
              <w:pStyle w:val="Prrafodelista"/>
              <w:ind w:left="495" w:hanging="283"/>
              <w:rPr>
                <w:lang w:val="es-CL"/>
              </w:rPr>
            </w:pPr>
          </w:p>
          <w:p w14:paraId="3EAADD46" w14:textId="5B83E8F7" w:rsidR="00E1140A" w:rsidRDefault="00583FEE" w:rsidP="00B27407">
            <w:pPr>
              <w:pStyle w:val="Prrafodelista"/>
              <w:numPr>
                <w:ilvl w:val="0"/>
                <w:numId w:val="6"/>
              </w:numPr>
              <w:ind w:left="495" w:hanging="283"/>
              <w:rPr>
                <w:lang w:val="es-CL"/>
              </w:rPr>
            </w:pPr>
            <w:r>
              <w:rPr>
                <w:lang w:val="es-CL"/>
              </w:rPr>
              <w:t xml:space="preserve">En </w:t>
            </w:r>
            <w:r w:rsidR="00F624AB">
              <w:rPr>
                <w:lang w:val="es-CL"/>
              </w:rPr>
              <w:t>Informe de análisis ES17-07200</w:t>
            </w:r>
            <w:r>
              <w:rPr>
                <w:lang w:val="es-CL"/>
              </w:rPr>
              <w:t xml:space="preserve">, que detalla el </w:t>
            </w:r>
            <w:r w:rsidR="00F624AB">
              <w:rPr>
                <w:lang w:val="es-CL"/>
              </w:rPr>
              <w:t xml:space="preserve">muestreo puntual realizado </w:t>
            </w:r>
            <w:r>
              <w:rPr>
                <w:lang w:val="es-CL"/>
              </w:rPr>
              <w:t xml:space="preserve">al efluente de la PTAS </w:t>
            </w:r>
            <w:r w:rsidR="00F624AB">
              <w:rPr>
                <w:lang w:val="es-CL"/>
              </w:rPr>
              <w:t>el día 18 de enero de 2017 a las 13:10 horas</w:t>
            </w:r>
            <w:r>
              <w:rPr>
                <w:lang w:val="es-CL"/>
              </w:rPr>
              <w:t xml:space="preserve">, se evidenció </w:t>
            </w:r>
            <w:r w:rsidR="00E1140A">
              <w:rPr>
                <w:lang w:val="es-CL"/>
              </w:rPr>
              <w:t xml:space="preserve">que no </w:t>
            </w:r>
            <w:r w:rsidR="00B73C6E">
              <w:rPr>
                <w:lang w:val="es-CL"/>
              </w:rPr>
              <w:t>entreg</w:t>
            </w:r>
            <w:r w:rsidR="00E1140A">
              <w:rPr>
                <w:lang w:val="es-CL"/>
              </w:rPr>
              <w:t>ó</w:t>
            </w:r>
            <w:r w:rsidR="00B73C6E">
              <w:rPr>
                <w:lang w:val="es-CL"/>
              </w:rPr>
              <w:t xml:space="preserve"> </w:t>
            </w:r>
            <w:r w:rsidR="00F624AB">
              <w:rPr>
                <w:lang w:val="es-CL"/>
              </w:rPr>
              <w:t xml:space="preserve">los valores de </w:t>
            </w:r>
            <w:r w:rsidR="00E1140A">
              <w:rPr>
                <w:lang w:val="es-CL"/>
              </w:rPr>
              <w:t xml:space="preserve">todos los parámetros establecidos </w:t>
            </w:r>
            <w:r w:rsidR="00E1140A" w:rsidRPr="00E1140A">
              <w:rPr>
                <w:lang w:val="es-CL"/>
              </w:rPr>
              <w:t>en la Tabla N° 3 del D.S. N°90</w:t>
            </w:r>
            <w:r w:rsidR="00E1140A">
              <w:rPr>
                <w:lang w:val="es-CL"/>
              </w:rPr>
              <w:t xml:space="preserve">, detallando solamente </w:t>
            </w:r>
            <w:r w:rsidR="00E1140A">
              <w:rPr>
                <w:lang w:val="es-CL"/>
              </w:rPr>
              <w:lastRenderedPageBreak/>
              <w:t xml:space="preserve">los valores de </w:t>
            </w:r>
            <w:r w:rsidR="00F624AB">
              <w:rPr>
                <w:lang w:val="es-CL"/>
              </w:rPr>
              <w:t xml:space="preserve">Arsénico (As), Cadmio (Cd), </w:t>
            </w:r>
            <w:r w:rsidR="00107B46">
              <w:rPr>
                <w:lang w:val="es-CL"/>
              </w:rPr>
              <w:t>Z</w:t>
            </w:r>
            <w:r w:rsidR="00F624AB">
              <w:rPr>
                <w:lang w:val="es-CL"/>
              </w:rPr>
              <w:t>inc (Zn)</w:t>
            </w:r>
            <w:r w:rsidR="00B73C6E">
              <w:rPr>
                <w:lang w:val="es-CL"/>
              </w:rPr>
              <w:t xml:space="preserve">, Cobre (Cu), Coliformes Fecales, Conductividad, Mercurio (Hg), </w:t>
            </w:r>
            <w:r w:rsidR="003D55E4">
              <w:rPr>
                <w:lang w:val="es-CL"/>
              </w:rPr>
              <w:t>Níquel</w:t>
            </w:r>
            <w:r w:rsidR="00B73C6E">
              <w:rPr>
                <w:lang w:val="es-CL"/>
              </w:rPr>
              <w:t xml:space="preserve"> (Ni), pH, Selenio (Se), Sólidos Volátiles y T° de medición de pH</w:t>
            </w:r>
            <w:r w:rsidR="00E1140A">
              <w:rPr>
                <w:lang w:val="es-CL"/>
              </w:rPr>
              <w:t xml:space="preserve">, de los cuales se </w:t>
            </w:r>
            <w:r w:rsidR="00B73C6E">
              <w:rPr>
                <w:lang w:val="es-CL"/>
              </w:rPr>
              <w:t>constat</w:t>
            </w:r>
            <w:r w:rsidR="00E1140A">
              <w:rPr>
                <w:lang w:val="es-CL"/>
              </w:rPr>
              <w:t xml:space="preserve">ó que los valores de los parámetros </w:t>
            </w:r>
            <w:r w:rsidR="00B73C6E">
              <w:rPr>
                <w:lang w:val="es-CL"/>
              </w:rPr>
              <w:t>de Cu</w:t>
            </w:r>
            <w:r w:rsidR="00E1140A">
              <w:rPr>
                <w:lang w:val="es-CL"/>
              </w:rPr>
              <w:t xml:space="preserve"> (0,68</w:t>
            </w:r>
            <w:r w:rsidR="00E1140A" w:rsidRPr="00E1140A">
              <w:rPr>
                <w:lang w:val="es-CL"/>
              </w:rPr>
              <w:t xml:space="preserve"> mg/l</w:t>
            </w:r>
            <w:r w:rsidR="00E1140A">
              <w:rPr>
                <w:lang w:val="es-CL"/>
              </w:rPr>
              <w:t>)</w:t>
            </w:r>
            <w:r w:rsidR="00B73C6E">
              <w:rPr>
                <w:lang w:val="es-CL"/>
              </w:rPr>
              <w:t xml:space="preserve"> y C</w:t>
            </w:r>
            <w:r w:rsidR="00F26789">
              <w:rPr>
                <w:lang w:val="es-CL"/>
              </w:rPr>
              <w:t xml:space="preserve">oliformes </w:t>
            </w:r>
            <w:r w:rsidR="00B73C6E">
              <w:rPr>
                <w:lang w:val="es-CL"/>
              </w:rPr>
              <w:t>F</w:t>
            </w:r>
            <w:r w:rsidR="00F26789">
              <w:rPr>
                <w:lang w:val="es-CL"/>
              </w:rPr>
              <w:t xml:space="preserve">ecales </w:t>
            </w:r>
            <w:r w:rsidR="00E1140A">
              <w:rPr>
                <w:lang w:val="es-CL"/>
              </w:rPr>
              <w:t xml:space="preserve">(9000000 NMP/100 ml) superan los límites </w:t>
            </w:r>
            <w:r w:rsidR="00E1140A" w:rsidRPr="00E1140A">
              <w:rPr>
                <w:lang w:val="es-CL"/>
              </w:rPr>
              <w:t xml:space="preserve">de </w:t>
            </w:r>
            <w:r w:rsidR="00E1140A">
              <w:rPr>
                <w:lang w:val="es-CL"/>
              </w:rPr>
              <w:t xml:space="preserve">0,1 </w:t>
            </w:r>
            <w:r w:rsidR="00E1140A" w:rsidRPr="00E1140A">
              <w:rPr>
                <w:lang w:val="es-CL"/>
              </w:rPr>
              <w:t xml:space="preserve">mg/l </w:t>
            </w:r>
            <w:r w:rsidR="00E1140A">
              <w:rPr>
                <w:lang w:val="es-CL"/>
              </w:rPr>
              <w:t xml:space="preserve">y 1000 NMP/100 ml </w:t>
            </w:r>
            <w:r w:rsidR="00E1140A" w:rsidRPr="00E1140A">
              <w:rPr>
                <w:lang w:val="es-CL"/>
              </w:rPr>
              <w:t>establecidos en la Norma de Emisión</w:t>
            </w:r>
            <w:r w:rsidR="00E1140A">
              <w:rPr>
                <w:lang w:val="es-CL"/>
              </w:rPr>
              <w:t>, respectivamente</w:t>
            </w:r>
            <w:r w:rsidR="00E1140A" w:rsidRPr="00E1140A">
              <w:rPr>
                <w:lang w:val="es-CL"/>
              </w:rPr>
              <w:t>.</w:t>
            </w:r>
          </w:p>
          <w:p w14:paraId="3BF79CF9" w14:textId="77777777" w:rsidR="00E1140A" w:rsidRPr="00E1140A" w:rsidRDefault="00E1140A" w:rsidP="00802CD5">
            <w:pPr>
              <w:pStyle w:val="Prrafodelista"/>
              <w:ind w:left="495" w:hanging="283"/>
              <w:rPr>
                <w:lang w:val="es-CL"/>
              </w:rPr>
            </w:pPr>
          </w:p>
          <w:p w14:paraId="254DCE6E" w14:textId="70259E1B" w:rsidR="00F26789" w:rsidRDefault="00583FEE" w:rsidP="00B27407">
            <w:pPr>
              <w:pStyle w:val="Prrafodelista"/>
              <w:numPr>
                <w:ilvl w:val="0"/>
                <w:numId w:val="6"/>
              </w:numPr>
              <w:ind w:left="495" w:hanging="283"/>
              <w:rPr>
                <w:lang w:val="es-CL"/>
              </w:rPr>
            </w:pPr>
            <w:r>
              <w:rPr>
                <w:lang w:val="es-CL"/>
              </w:rPr>
              <w:t xml:space="preserve">Al revisar el </w:t>
            </w:r>
            <w:r w:rsidR="00E1140A">
              <w:rPr>
                <w:lang w:val="es-CL"/>
              </w:rPr>
              <w:t>Informe de análisis ES17-03406</w:t>
            </w:r>
            <w:r>
              <w:rPr>
                <w:lang w:val="es-CL"/>
              </w:rPr>
              <w:t xml:space="preserve">, que detalla el monitoreo </w:t>
            </w:r>
            <w:r w:rsidR="009039A2">
              <w:rPr>
                <w:lang w:val="es-CL"/>
              </w:rPr>
              <w:t>realizado</w:t>
            </w:r>
            <w:r>
              <w:rPr>
                <w:lang w:val="es-CL"/>
              </w:rPr>
              <w:t xml:space="preserve"> al </w:t>
            </w:r>
            <w:r w:rsidR="009039A2">
              <w:rPr>
                <w:lang w:val="es-CL"/>
              </w:rPr>
              <w:t>efluente</w:t>
            </w:r>
            <w:r>
              <w:rPr>
                <w:lang w:val="es-CL"/>
              </w:rPr>
              <w:t xml:space="preserve"> de la PTAS durante </w:t>
            </w:r>
            <w:r w:rsidR="00E1140A">
              <w:rPr>
                <w:lang w:val="es-CL"/>
              </w:rPr>
              <w:t>las 12:49 horas del día 17 de enero de 2017 y las 11:49 horas del día 18 de enero de 2017</w:t>
            </w:r>
            <w:r>
              <w:rPr>
                <w:lang w:val="es-CL"/>
              </w:rPr>
              <w:t>,</w:t>
            </w:r>
            <w:r w:rsidR="004E3F15">
              <w:rPr>
                <w:lang w:val="es-CL"/>
              </w:rPr>
              <w:t xml:space="preserve"> se evidenció</w:t>
            </w:r>
            <w:r w:rsidR="00F624AB">
              <w:rPr>
                <w:lang w:val="es-CL"/>
              </w:rPr>
              <w:t xml:space="preserve"> </w:t>
            </w:r>
            <w:r w:rsidR="00F26789">
              <w:rPr>
                <w:lang w:val="es-CL"/>
              </w:rPr>
              <w:t>que los valores de Coliformes Fecales (9000000 NMP/100 ml), DBO</w:t>
            </w:r>
            <w:r w:rsidR="00F26789" w:rsidRPr="00F26789">
              <w:rPr>
                <w:vertAlign w:val="subscript"/>
                <w:lang w:val="es-CL"/>
              </w:rPr>
              <w:t xml:space="preserve">5 </w:t>
            </w:r>
            <w:r w:rsidR="00F26789">
              <w:rPr>
                <w:lang w:val="es-CL"/>
              </w:rPr>
              <w:t xml:space="preserve">(183 mg/l), Fosforo (11.8 mg/l), Nitrógeno Total (106.2 mg/l) y Sólidos Suspendidos Totales (186 mg/l) superan los límites </w:t>
            </w:r>
            <w:r w:rsidR="00F26789" w:rsidRPr="00E1140A">
              <w:rPr>
                <w:lang w:val="es-CL"/>
              </w:rPr>
              <w:t xml:space="preserve">de </w:t>
            </w:r>
            <w:r w:rsidR="00F26789">
              <w:rPr>
                <w:lang w:val="es-CL"/>
              </w:rPr>
              <w:t xml:space="preserve">1000 NMP/100 ml, 35 mg/l, 2 mg/l, 10 mg/l y 80 mg/l, </w:t>
            </w:r>
            <w:r w:rsidR="00F26789" w:rsidRPr="00E1140A">
              <w:rPr>
                <w:lang w:val="es-CL"/>
              </w:rPr>
              <w:t xml:space="preserve">establecidos en la </w:t>
            </w:r>
            <w:r w:rsidR="005D3F0E" w:rsidRPr="005D3F0E">
              <w:rPr>
                <w:lang w:val="es-CL"/>
              </w:rPr>
              <w:t>en la Tabla N° 3 del D.S. N°90</w:t>
            </w:r>
            <w:r w:rsidR="00F26789">
              <w:rPr>
                <w:lang w:val="es-CL"/>
              </w:rPr>
              <w:t>, respectivamente</w:t>
            </w:r>
            <w:r w:rsidR="00F26789" w:rsidRPr="00E1140A">
              <w:rPr>
                <w:lang w:val="es-CL"/>
              </w:rPr>
              <w:t>.</w:t>
            </w:r>
          </w:p>
          <w:p w14:paraId="34F520DD" w14:textId="77777777" w:rsidR="002859C2" w:rsidRDefault="002859C2" w:rsidP="00802CD5">
            <w:pPr>
              <w:pStyle w:val="Prrafodelista"/>
              <w:ind w:left="212"/>
              <w:rPr>
                <w:lang w:val="es-CL"/>
              </w:rPr>
            </w:pPr>
          </w:p>
          <w:p w14:paraId="3AFA7C07" w14:textId="43DBCCA1" w:rsidR="004713DA" w:rsidRDefault="00DF097D" w:rsidP="00B27407">
            <w:pPr>
              <w:pStyle w:val="Prrafodelista"/>
              <w:numPr>
                <w:ilvl w:val="0"/>
                <w:numId w:val="5"/>
              </w:numPr>
              <w:ind w:left="212" w:hanging="212"/>
              <w:rPr>
                <w:iCs/>
                <w:lang w:val="es-CL"/>
              </w:rPr>
            </w:pPr>
            <w:r>
              <w:t xml:space="preserve">Durante </w:t>
            </w:r>
            <w:r w:rsidR="00F360E7" w:rsidRPr="00C62668">
              <w:t xml:space="preserve">la actividad de inspección ambiental </w:t>
            </w:r>
            <w:r>
              <w:t xml:space="preserve">realizada en </w:t>
            </w:r>
            <w:r w:rsidR="00F360E7" w:rsidRPr="00C62668">
              <w:t xml:space="preserve">fecha 14 de diciembre de 2017 </w:t>
            </w:r>
            <w:r>
              <w:t xml:space="preserve">(Ver anexo N° 3) </w:t>
            </w:r>
            <w:r w:rsidR="00F360E7">
              <w:t>s</w:t>
            </w:r>
            <w:r w:rsidR="00F360E7" w:rsidRPr="000D399B">
              <w:rPr>
                <w:iCs/>
                <w:lang w:val="es-CL"/>
              </w:rPr>
              <w:t xml:space="preserve">e evidenció la instalación del </w:t>
            </w:r>
            <w:r w:rsidR="00F360E7" w:rsidRPr="000D399B">
              <w:rPr>
                <w:iCs/>
                <w:lang w:val="es-CL"/>
              </w:rPr>
              <w:lastRenderedPageBreak/>
              <w:t>calefactor y luz ultraviolet</w:t>
            </w:r>
            <w:r w:rsidR="00E56AAC">
              <w:rPr>
                <w:iCs/>
                <w:lang w:val="es-CL"/>
              </w:rPr>
              <w:t>a en la PTAS (</w:t>
            </w:r>
            <w:r w:rsidR="00765BC3">
              <w:rPr>
                <w:iCs/>
                <w:lang w:val="es-CL"/>
              </w:rPr>
              <w:t>Ver f</w:t>
            </w:r>
            <w:r w:rsidR="00E56AAC">
              <w:rPr>
                <w:iCs/>
                <w:lang w:val="es-CL"/>
              </w:rPr>
              <w:t>otografía 1</w:t>
            </w:r>
            <w:r w:rsidR="008B21A7" w:rsidRPr="000D399B">
              <w:rPr>
                <w:iCs/>
                <w:lang w:val="es-CL"/>
              </w:rPr>
              <w:t>)</w:t>
            </w:r>
            <w:r w:rsidR="004713DA">
              <w:rPr>
                <w:iCs/>
                <w:lang w:val="es-CL"/>
              </w:rPr>
              <w:t>.</w:t>
            </w:r>
          </w:p>
          <w:p w14:paraId="3674E5CC" w14:textId="77777777" w:rsidR="004713DA" w:rsidRDefault="004713DA" w:rsidP="00802CD5">
            <w:pPr>
              <w:pStyle w:val="Prrafodelista"/>
              <w:ind w:left="212"/>
              <w:rPr>
                <w:iCs/>
                <w:lang w:val="es-CL"/>
              </w:rPr>
            </w:pPr>
          </w:p>
          <w:p w14:paraId="7883E572" w14:textId="7018E886" w:rsidR="00C62668" w:rsidRPr="00C62668" w:rsidRDefault="004713DA" w:rsidP="00453785">
            <w:pPr>
              <w:pStyle w:val="Prrafodelista"/>
              <w:numPr>
                <w:ilvl w:val="0"/>
                <w:numId w:val="5"/>
              </w:numPr>
              <w:ind w:left="212" w:hanging="212"/>
              <w:rPr>
                <w:lang w:val="es-CL"/>
              </w:rPr>
            </w:pPr>
            <w:r>
              <w:rPr>
                <w:iCs/>
                <w:lang w:val="es-CL"/>
              </w:rPr>
              <w:t>En el acta de inspección ambiental</w:t>
            </w:r>
            <w:r w:rsidR="00B72D01" w:rsidRPr="00B72D01">
              <w:rPr>
                <w:rFonts w:asciiTheme="minorHAnsi" w:eastAsiaTheme="minorHAnsi" w:hAnsiTheme="minorHAnsi" w:cstheme="minorBidi"/>
                <w:sz w:val="22"/>
                <w:szCs w:val="22"/>
                <w:lang w:val="es-CL" w:eastAsia="en-US"/>
              </w:rPr>
              <w:t xml:space="preserve"> </w:t>
            </w:r>
            <w:r w:rsidR="00B72D01" w:rsidRPr="00B72D01">
              <w:rPr>
                <w:iCs/>
                <w:lang w:val="es-CL"/>
              </w:rPr>
              <w:t>de fecha 14 de diciembre de 2017</w:t>
            </w:r>
            <w:r w:rsidR="00B72D01">
              <w:rPr>
                <w:iCs/>
                <w:lang w:val="es-CL"/>
              </w:rPr>
              <w:t xml:space="preserve"> (</w:t>
            </w:r>
            <w:r w:rsidR="00765BC3">
              <w:rPr>
                <w:iCs/>
                <w:lang w:val="es-CL"/>
              </w:rPr>
              <w:t>Ver a</w:t>
            </w:r>
            <w:r w:rsidR="00B72D01">
              <w:rPr>
                <w:iCs/>
                <w:lang w:val="es-CL"/>
              </w:rPr>
              <w:t xml:space="preserve">nexo </w:t>
            </w:r>
            <w:r w:rsidR="00765BC3">
              <w:rPr>
                <w:iCs/>
                <w:lang w:val="es-CL"/>
              </w:rPr>
              <w:t xml:space="preserve">N° </w:t>
            </w:r>
            <w:r w:rsidR="00DF097D">
              <w:rPr>
                <w:iCs/>
                <w:lang w:val="es-CL"/>
              </w:rPr>
              <w:t>3</w:t>
            </w:r>
            <w:r w:rsidR="00B72D01">
              <w:rPr>
                <w:iCs/>
                <w:lang w:val="es-CL"/>
              </w:rPr>
              <w:t xml:space="preserve">) </w:t>
            </w:r>
            <w:r>
              <w:rPr>
                <w:iCs/>
                <w:lang w:val="es-CL"/>
              </w:rPr>
              <w:t xml:space="preserve">se solicitaron </w:t>
            </w:r>
            <w:r w:rsidR="000D399B" w:rsidRPr="000D399B">
              <w:rPr>
                <w:iCs/>
                <w:lang w:val="es-CL"/>
              </w:rPr>
              <w:t>los</w:t>
            </w:r>
            <w:r w:rsidR="000D399B">
              <w:rPr>
                <w:iCs/>
                <w:lang w:val="es-CL"/>
              </w:rPr>
              <w:t xml:space="preserve"> </w:t>
            </w:r>
            <w:r w:rsidR="000D399B" w:rsidRPr="000D399B">
              <w:rPr>
                <w:iCs/>
              </w:rPr>
              <w:t xml:space="preserve">documentos </w:t>
            </w:r>
            <w:r w:rsidRPr="004713DA">
              <w:rPr>
                <w:iCs/>
                <w:lang w:val="es-CL"/>
              </w:rPr>
              <w:t>que permitan acreditar la implementación de todas las acciones del programa cumplimiento</w:t>
            </w:r>
            <w:r w:rsidR="0016547C">
              <w:rPr>
                <w:iCs/>
                <w:lang w:val="es-CL"/>
              </w:rPr>
              <w:t xml:space="preserve">; al respecto, el </w:t>
            </w:r>
            <w:r w:rsidR="0016547C" w:rsidRPr="0016547C">
              <w:rPr>
                <w:iCs/>
                <w:lang w:val="es-CL"/>
              </w:rPr>
              <w:t xml:space="preserve">Sr. Patricio Moya Muñoz, Gobernador Provincial (S) de Parinacota </w:t>
            </w:r>
            <w:r w:rsidR="00556935">
              <w:rPr>
                <w:iCs/>
                <w:lang w:val="es-CL"/>
              </w:rPr>
              <w:t xml:space="preserve">presentó a </w:t>
            </w:r>
            <w:r w:rsidR="0016547C" w:rsidRPr="0016547C">
              <w:rPr>
                <w:iCs/>
                <w:lang w:val="es-CL"/>
              </w:rPr>
              <w:t xml:space="preserve">través de OF. ORD. N° 1422 de fecha 26 de diciembre de 2017 (Ver anexo N° 5) </w:t>
            </w:r>
            <w:r w:rsidR="00C62668" w:rsidRPr="00C62668">
              <w:rPr>
                <w:lang w:val="es-CL"/>
              </w:rPr>
              <w:t>el documento denominado “</w:t>
            </w:r>
            <w:r w:rsidR="00C62668" w:rsidRPr="00C62668">
              <w:rPr>
                <w:iCs/>
              </w:rPr>
              <w:t>Información requerida en la actividad de inspección ambiental de fecha 14 de diciembre de 2017</w:t>
            </w:r>
            <w:r w:rsidR="00C62668">
              <w:rPr>
                <w:iCs/>
              </w:rPr>
              <w:t>”</w:t>
            </w:r>
            <w:r w:rsidR="00556935">
              <w:rPr>
                <w:iCs/>
              </w:rPr>
              <w:t xml:space="preserve">. Al revisar los antecedentes, </w:t>
            </w:r>
            <w:r w:rsidR="00556935">
              <w:rPr>
                <w:lang w:val="es-CL"/>
              </w:rPr>
              <w:t>se</w:t>
            </w:r>
            <w:r w:rsidR="00C62668" w:rsidRPr="00C62668">
              <w:rPr>
                <w:lang w:val="es-CL"/>
              </w:rPr>
              <w:t xml:space="preserve"> evidenció lo siguiente:</w:t>
            </w:r>
          </w:p>
          <w:p w14:paraId="770648B6" w14:textId="77777777" w:rsidR="00C62668" w:rsidRDefault="00C62668" w:rsidP="00802CD5">
            <w:pPr>
              <w:pStyle w:val="Prrafodelista"/>
              <w:rPr>
                <w:lang w:val="es-CL"/>
              </w:rPr>
            </w:pPr>
          </w:p>
          <w:p w14:paraId="77541C1F" w14:textId="2250D5F4" w:rsidR="00D33AB5" w:rsidRPr="00D33AB5" w:rsidRDefault="00556935" w:rsidP="00453785">
            <w:pPr>
              <w:pStyle w:val="Prrafodelista"/>
              <w:numPr>
                <w:ilvl w:val="0"/>
                <w:numId w:val="70"/>
              </w:numPr>
              <w:ind w:left="488" w:hanging="283"/>
              <w:rPr>
                <w:lang w:val="es-CL"/>
              </w:rPr>
            </w:pPr>
            <w:r>
              <w:rPr>
                <w:lang w:val="es-CL"/>
              </w:rPr>
              <w:t>Al revisar e</w:t>
            </w:r>
            <w:r w:rsidR="0016547C">
              <w:rPr>
                <w:lang w:val="es-CL"/>
              </w:rPr>
              <w:t>l i</w:t>
            </w:r>
            <w:r w:rsidR="00D33AB5" w:rsidRPr="00D33AB5">
              <w:rPr>
                <w:lang w:val="es-CL"/>
              </w:rPr>
              <w:t xml:space="preserve">nforme de </w:t>
            </w:r>
            <w:r w:rsidR="00F66042">
              <w:rPr>
                <w:lang w:val="es-CL"/>
              </w:rPr>
              <w:t>a</w:t>
            </w:r>
            <w:r w:rsidR="00D33AB5" w:rsidRPr="00D33AB5">
              <w:rPr>
                <w:lang w:val="es-CL"/>
              </w:rPr>
              <w:t>nálisis ES17-45330 del laboratorio SGS</w:t>
            </w:r>
            <w:r w:rsidR="0016547C">
              <w:rPr>
                <w:lang w:val="es-CL"/>
              </w:rPr>
              <w:t>,</w:t>
            </w:r>
            <w:r w:rsidR="00D33AB5" w:rsidRPr="00D33AB5">
              <w:rPr>
                <w:lang w:val="es-CL"/>
              </w:rPr>
              <w:t xml:space="preserve"> que detalla el </w:t>
            </w:r>
            <w:r>
              <w:rPr>
                <w:lang w:val="es-CL"/>
              </w:rPr>
              <w:t xml:space="preserve">monitoreo realizado al efluente de la PTAS, durante </w:t>
            </w:r>
            <w:r w:rsidR="00D33AB5" w:rsidRPr="00D33AB5">
              <w:rPr>
                <w:lang w:val="es-CL"/>
              </w:rPr>
              <w:t xml:space="preserve">las 12:07 </w:t>
            </w:r>
            <w:r w:rsidR="00072002">
              <w:rPr>
                <w:lang w:val="es-CL"/>
              </w:rPr>
              <w:t xml:space="preserve">horas </w:t>
            </w:r>
            <w:r w:rsidR="00D33AB5" w:rsidRPr="00D33AB5">
              <w:rPr>
                <w:lang w:val="es-CL"/>
              </w:rPr>
              <w:t>del día 24 de agosto de 2017 y las 11:07 horas del día 25 de agosto de 2017</w:t>
            </w:r>
            <w:r w:rsidR="0016547C">
              <w:rPr>
                <w:lang w:val="es-CL"/>
              </w:rPr>
              <w:t xml:space="preserve">, se </w:t>
            </w:r>
            <w:r w:rsidR="00D33AB5" w:rsidRPr="00D33AB5">
              <w:rPr>
                <w:lang w:val="es-CL"/>
              </w:rPr>
              <w:t>evidenció que los valores de Coliformes Fecales (9000 NMP/100 ml), fósforo (5.2 mg/l) y Nitrógeno Total (42.98 mg/l) superan los límites de 1000 NMP/100 ml, 2 mg/l y 10 mg/l establecidos en la en la Tabla N° 3 del D.S. N°90, respectivamente.</w:t>
            </w:r>
          </w:p>
          <w:p w14:paraId="70C7D01D" w14:textId="77777777" w:rsidR="00C62668" w:rsidRPr="00E1140A" w:rsidRDefault="00C62668" w:rsidP="00802CD5">
            <w:pPr>
              <w:pStyle w:val="Prrafodelista"/>
              <w:ind w:left="495" w:hanging="283"/>
              <w:rPr>
                <w:lang w:val="es-CL"/>
              </w:rPr>
            </w:pPr>
          </w:p>
          <w:p w14:paraId="11B9F10A" w14:textId="7ABFA526" w:rsidR="00C62668" w:rsidRDefault="00F66042" w:rsidP="00453785">
            <w:pPr>
              <w:pStyle w:val="Prrafodelista"/>
              <w:numPr>
                <w:ilvl w:val="0"/>
                <w:numId w:val="70"/>
              </w:numPr>
              <w:ind w:left="488" w:hanging="283"/>
              <w:rPr>
                <w:lang w:val="es-CL"/>
              </w:rPr>
            </w:pPr>
            <w:r>
              <w:rPr>
                <w:lang w:val="es-CL"/>
              </w:rPr>
              <w:t>Al revisar el i</w:t>
            </w:r>
            <w:r w:rsidR="00C62668">
              <w:rPr>
                <w:lang w:val="es-CL"/>
              </w:rPr>
              <w:t>nforme de análisis ES17-</w:t>
            </w:r>
            <w:r w:rsidR="00A70D89">
              <w:rPr>
                <w:lang w:val="es-CL"/>
              </w:rPr>
              <w:t>5</w:t>
            </w:r>
            <w:r w:rsidR="00C62668">
              <w:rPr>
                <w:lang w:val="es-CL"/>
              </w:rPr>
              <w:t>3</w:t>
            </w:r>
            <w:r w:rsidR="00A70D89">
              <w:rPr>
                <w:lang w:val="es-CL"/>
              </w:rPr>
              <w:t>702</w:t>
            </w:r>
            <w:r>
              <w:rPr>
                <w:lang w:val="es-CL"/>
              </w:rPr>
              <w:t xml:space="preserve">, que detalla el </w:t>
            </w:r>
            <w:r w:rsidRPr="00F66042">
              <w:rPr>
                <w:lang w:val="es-CL"/>
              </w:rPr>
              <w:t xml:space="preserve">monitoreo realizado al efluente de la PTAS, durante </w:t>
            </w:r>
            <w:r w:rsidR="00C62668">
              <w:rPr>
                <w:lang w:val="es-CL"/>
              </w:rPr>
              <w:t>las 1</w:t>
            </w:r>
            <w:r w:rsidR="00A70D89">
              <w:rPr>
                <w:lang w:val="es-CL"/>
              </w:rPr>
              <w:t>3</w:t>
            </w:r>
            <w:r w:rsidR="00C62668">
              <w:rPr>
                <w:lang w:val="es-CL"/>
              </w:rPr>
              <w:t>:</w:t>
            </w:r>
            <w:r w:rsidR="00A70D89">
              <w:rPr>
                <w:lang w:val="es-CL"/>
              </w:rPr>
              <w:t>57</w:t>
            </w:r>
            <w:r w:rsidR="00C62668">
              <w:rPr>
                <w:lang w:val="es-CL"/>
              </w:rPr>
              <w:t xml:space="preserve"> horas del día </w:t>
            </w:r>
            <w:r w:rsidR="00A70D89">
              <w:rPr>
                <w:lang w:val="es-CL"/>
              </w:rPr>
              <w:t>05</w:t>
            </w:r>
            <w:r w:rsidR="00C62668">
              <w:rPr>
                <w:lang w:val="es-CL"/>
              </w:rPr>
              <w:t xml:space="preserve"> de</w:t>
            </w:r>
            <w:r w:rsidR="00A70D89">
              <w:rPr>
                <w:lang w:val="es-CL"/>
              </w:rPr>
              <w:t xml:space="preserve"> octubre</w:t>
            </w:r>
            <w:r w:rsidR="00C62668">
              <w:rPr>
                <w:lang w:val="es-CL"/>
              </w:rPr>
              <w:t xml:space="preserve"> de 2017 y finalizado a las 1</w:t>
            </w:r>
            <w:r w:rsidR="00A70D89">
              <w:rPr>
                <w:lang w:val="es-CL"/>
              </w:rPr>
              <w:t>2</w:t>
            </w:r>
            <w:r w:rsidR="00C62668">
              <w:rPr>
                <w:lang w:val="es-CL"/>
              </w:rPr>
              <w:t>:</w:t>
            </w:r>
            <w:r w:rsidR="00A70D89">
              <w:rPr>
                <w:lang w:val="es-CL"/>
              </w:rPr>
              <w:t>57</w:t>
            </w:r>
            <w:r w:rsidR="00C62668">
              <w:rPr>
                <w:lang w:val="es-CL"/>
              </w:rPr>
              <w:t xml:space="preserve"> horas del día </w:t>
            </w:r>
            <w:r w:rsidR="00A70D89">
              <w:rPr>
                <w:lang w:val="es-CL"/>
              </w:rPr>
              <w:t>06</w:t>
            </w:r>
            <w:r w:rsidR="00C62668">
              <w:rPr>
                <w:lang w:val="es-CL"/>
              </w:rPr>
              <w:t xml:space="preserve"> de </w:t>
            </w:r>
            <w:r w:rsidR="00A70D89">
              <w:rPr>
                <w:lang w:val="es-CL"/>
              </w:rPr>
              <w:t>octubre</w:t>
            </w:r>
            <w:r w:rsidR="00C62668">
              <w:rPr>
                <w:lang w:val="es-CL"/>
              </w:rPr>
              <w:t xml:space="preserve"> de 2017</w:t>
            </w:r>
            <w:r>
              <w:rPr>
                <w:lang w:val="es-CL"/>
              </w:rPr>
              <w:t xml:space="preserve">, se evidenció </w:t>
            </w:r>
            <w:r w:rsidR="00C62668">
              <w:rPr>
                <w:lang w:val="es-CL"/>
              </w:rPr>
              <w:t xml:space="preserve">que </w:t>
            </w:r>
            <w:r w:rsidR="001866A1">
              <w:rPr>
                <w:lang w:val="es-CL"/>
              </w:rPr>
              <w:t xml:space="preserve">el </w:t>
            </w:r>
            <w:r w:rsidR="00C62668">
              <w:rPr>
                <w:lang w:val="es-CL"/>
              </w:rPr>
              <w:t>valor de</w:t>
            </w:r>
            <w:r w:rsidR="00A70D89">
              <w:rPr>
                <w:lang w:val="es-CL"/>
              </w:rPr>
              <w:t xml:space="preserve">l parámetro </w:t>
            </w:r>
            <w:r w:rsidR="00C62668">
              <w:rPr>
                <w:lang w:val="es-CL"/>
              </w:rPr>
              <w:t>F</w:t>
            </w:r>
            <w:r w:rsidR="001866A1">
              <w:rPr>
                <w:lang w:val="es-CL"/>
              </w:rPr>
              <w:t>ó</w:t>
            </w:r>
            <w:r w:rsidR="00C62668">
              <w:rPr>
                <w:lang w:val="es-CL"/>
              </w:rPr>
              <w:t>sforo (</w:t>
            </w:r>
            <w:r w:rsidR="001866A1">
              <w:rPr>
                <w:lang w:val="es-CL"/>
              </w:rPr>
              <w:t>2</w:t>
            </w:r>
            <w:r w:rsidR="00C62668">
              <w:rPr>
                <w:lang w:val="es-CL"/>
              </w:rPr>
              <w:t>.8 mg/l)</w:t>
            </w:r>
            <w:r w:rsidR="001866A1">
              <w:rPr>
                <w:lang w:val="es-CL"/>
              </w:rPr>
              <w:t xml:space="preserve"> </w:t>
            </w:r>
            <w:r w:rsidR="00C62668">
              <w:rPr>
                <w:lang w:val="es-CL"/>
              </w:rPr>
              <w:t>supera</w:t>
            </w:r>
            <w:r w:rsidR="001866A1">
              <w:rPr>
                <w:lang w:val="es-CL"/>
              </w:rPr>
              <w:t xml:space="preserve"> el </w:t>
            </w:r>
            <w:r w:rsidR="00C62668">
              <w:rPr>
                <w:lang w:val="es-CL"/>
              </w:rPr>
              <w:t xml:space="preserve">límite </w:t>
            </w:r>
            <w:r w:rsidR="00C62668" w:rsidRPr="00E1140A">
              <w:rPr>
                <w:lang w:val="es-CL"/>
              </w:rPr>
              <w:t xml:space="preserve">de </w:t>
            </w:r>
            <w:r w:rsidR="00C62668">
              <w:rPr>
                <w:lang w:val="es-CL"/>
              </w:rPr>
              <w:t xml:space="preserve">2 mg/l, </w:t>
            </w:r>
            <w:r w:rsidR="00C62668" w:rsidRPr="00E1140A">
              <w:rPr>
                <w:lang w:val="es-CL"/>
              </w:rPr>
              <w:t xml:space="preserve">establecido en la Norma de </w:t>
            </w:r>
            <w:r w:rsidR="00C62668" w:rsidRPr="008C61AC">
              <w:rPr>
                <w:lang w:val="es-CL"/>
              </w:rPr>
              <w:t>Emisión</w:t>
            </w:r>
            <w:r w:rsidR="008C61AC">
              <w:rPr>
                <w:lang w:val="es-CL"/>
              </w:rPr>
              <w:t xml:space="preserve"> y que </w:t>
            </w:r>
            <w:r w:rsidR="008C61AC" w:rsidRPr="00453785">
              <w:rPr>
                <w:rFonts w:asciiTheme="minorHAnsi" w:eastAsiaTheme="minorHAnsi" w:hAnsiTheme="minorHAnsi" w:cstheme="minorBidi"/>
                <w:lang w:val="es-CL" w:eastAsia="en-US"/>
              </w:rPr>
              <w:t>no se presentó el resultado del parámetro Nitrógeno Total</w:t>
            </w:r>
            <w:r w:rsidR="008C61AC">
              <w:rPr>
                <w:rFonts w:asciiTheme="minorHAnsi" w:eastAsiaTheme="minorHAnsi" w:hAnsiTheme="minorHAnsi" w:cstheme="minorBidi"/>
                <w:lang w:val="es-CL" w:eastAsia="en-US"/>
              </w:rPr>
              <w:t>.</w:t>
            </w:r>
          </w:p>
          <w:p w14:paraId="2560C74E" w14:textId="77777777" w:rsidR="00C62668" w:rsidRDefault="00C62668" w:rsidP="00802CD5">
            <w:pPr>
              <w:pStyle w:val="Prrafodelista"/>
              <w:rPr>
                <w:lang w:val="es-CL"/>
              </w:rPr>
            </w:pPr>
          </w:p>
          <w:p w14:paraId="45297729" w14:textId="4FF526F6" w:rsidR="00F829DB" w:rsidRDefault="00D14AA3" w:rsidP="00453785">
            <w:pPr>
              <w:pStyle w:val="Prrafodelista"/>
              <w:numPr>
                <w:ilvl w:val="0"/>
                <w:numId w:val="5"/>
              </w:numPr>
              <w:ind w:left="205" w:hanging="205"/>
              <w:rPr>
                <w:lang w:val="es-CL"/>
              </w:rPr>
            </w:pPr>
            <w:r>
              <w:rPr>
                <w:lang w:val="es-CL"/>
              </w:rPr>
              <w:t xml:space="preserve">En fecha </w:t>
            </w:r>
            <w:r w:rsidR="00D02FDD">
              <w:rPr>
                <w:lang w:val="es-CL"/>
              </w:rPr>
              <w:t xml:space="preserve">24 de septiembre de 2018 se recepcionó ORD. MMA XV N° 000793/2018 </w:t>
            </w:r>
            <w:r w:rsidR="00F06DE9">
              <w:rPr>
                <w:lang w:val="es-CL"/>
              </w:rPr>
              <w:t xml:space="preserve">del Sr. Marcelo Cañipa Zegarra, </w:t>
            </w:r>
            <w:r w:rsidR="00921125">
              <w:rPr>
                <w:lang w:val="es-CL"/>
              </w:rPr>
              <w:t>secretario</w:t>
            </w:r>
            <w:r w:rsidR="00D02FDD">
              <w:rPr>
                <w:lang w:val="es-CL"/>
              </w:rPr>
              <w:t xml:space="preserve"> </w:t>
            </w:r>
            <w:r w:rsidR="00F06DE9">
              <w:rPr>
                <w:lang w:val="es-CL"/>
              </w:rPr>
              <w:t>r</w:t>
            </w:r>
            <w:r w:rsidR="00D02FDD">
              <w:rPr>
                <w:lang w:val="es-CL"/>
              </w:rPr>
              <w:t>egional Ministerial de Medio Ambiente de la región de Arica y Parinacota (</w:t>
            </w:r>
            <w:r w:rsidR="00765BC3">
              <w:rPr>
                <w:lang w:val="es-CL"/>
              </w:rPr>
              <w:t>Ver a</w:t>
            </w:r>
            <w:r w:rsidR="00D02FDD">
              <w:rPr>
                <w:lang w:val="es-CL"/>
              </w:rPr>
              <w:t xml:space="preserve">nexo </w:t>
            </w:r>
            <w:r w:rsidR="00765BC3">
              <w:rPr>
                <w:lang w:val="es-CL"/>
              </w:rPr>
              <w:t xml:space="preserve">N° </w:t>
            </w:r>
            <w:r w:rsidR="00921125">
              <w:rPr>
                <w:lang w:val="es-CL"/>
              </w:rPr>
              <w:t>6</w:t>
            </w:r>
            <w:r w:rsidR="00D02FDD">
              <w:rPr>
                <w:lang w:val="es-CL"/>
              </w:rPr>
              <w:t xml:space="preserve">), </w:t>
            </w:r>
            <w:r w:rsidR="00F06DE9">
              <w:rPr>
                <w:lang w:val="es-CL"/>
              </w:rPr>
              <w:t xml:space="preserve">presentando </w:t>
            </w:r>
            <w:r w:rsidR="00D02FDD">
              <w:rPr>
                <w:lang w:val="es-CL"/>
              </w:rPr>
              <w:t>OF. ORD. N° 1</w:t>
            </w:r>
            <w:r w:rsidR="00A51897">
              <w:rPr>
                <w:lang w:val="es-CL"/>
              </w:rPr>
              <w:t>.</w:t>
            </w:r>
            <w:r w:rsidR="00D02FDD">
              <w:rPr>
                <w:lang w:val="es-CL"/>
              </w:rPr>
              <w:t>032</w:t>
            </w:r>
            <w:r w:rsidR="00A51897">
              <w:rPr>
                <w:lang w:val="es-CL"/>
              </w:rPr>
              <w:t xml:space="preserve"> de fecha 20 de septiembre de </w:t>
            </w:r>
            <w:r w:rsidR="00D02FDD">
              <w:rPr>
                <w:lang w:val="es-CL"/>
              </w:rPr>
              <w:t>2018 del</w:t>
            </w:r>
            <w:r w:rsidR="00A51897">
              <w:rPr>
                <w:lang w:val="es-CL"/>
              </w:rPr>
              <w:t xml:space="preserve"> Sr. Marcelo Zara Pizarro,</w:t>
            </w:r>
            <w:r w:rsidR="00D02FDD">
              <w:rPr>
                <w:lang w:val="es-CL"/>
              </w:rPr>
              <w:t xml:space="preserve"> Gobernador Provincial de Parinacota, </w:t>
            </w:r>
            <w:r w:rsidR="00A51897">
              <w:rPr>
                <w:lang w:val="es-CL"/>
              </w:rPr>
              <w:t xml:space="preserve">mediante el cual, remite el documento denominado: </w:t>
            </w:r>
            <w:r w:rsidR="00921125">
              <w:rPr>
                <w:lang w:val="es-CL"/>
              </w:rPr>
              <w:t>“</w:t>
            </w:r>
            <w:r w:rsidR="00A51897">
              <w:rPr>
                <w:lang w:val="es-CL"/>
              </w:rPr>
              <w:t>Reporte Final Programa de Cumplimiento “Construcción Complejo Fronterizo Chungará”</w:t>
            </w:r>
            <w:r w:rsidR="00921125">
              <w:rPr>
                <w:lang w:val="es-CL"/>
              </w:rPr>
              <w:t>”</w:t>
            </w:r>
            <w:r w:rsidR="00A51897">
              <w:rPr>
                <w:lang w:val="es-CL"/>
              </w:rPr>
              <w:t xml:space="preserve">. </w:t>
            </w:r>
            <w:r w:rsidR="00921125">
              <w:rPr>
                <w:lang w:val="es-CL"/>
              </w:rPr>
              <w:t xml:space="preserve"> </w:t>
            </w:r>
            <w:r w:rsidR="00A51897">
              <w:rPr>
                <w:lang w:val="es-CL"/>
              </w:rPr>
              <w:t>Al revisar el documento, se evidenció que el Reporte Final no entreg</w:t>
            </w:r>
            <w:r w:rsidR="000C599B">
              <w:rPr>
                <w:lang w:val="es-CL"/>
              </w:rPr>
              <w:t>ó</w:t>
            </w:r>
            <w:r w:rsidR="00A51897">
              <w:rPr>
                <w:lang w:val="es-CL"/>
              </w:rPr>
              <w:t xml:space="preserve"> información que dé cuenta</w:t>
            </w:r>
            <w:r w:rsidR="00A51897" w:rsidRPr="00A51897">
              <w:rPr>
                <w:rFonts w:asciiTheme="minorHAnsi" w:eastAsiaTheme="minorHAnsi" w:hAnsiTheme="minorHAnsi" w:cstheme="minorBidi"/>
                <w:sz w:val="22"/>
                <w:szCs w:val="22"/>
                <w:lang w:val="es-CL" w:eastAsia="en-US"/>
              </w:rPr>
              <w:t xml:space="preserve"> </w:t>
            </w:r>
            <w:r w:rsidR="00A51897">
              <w:rPr>
                <w:lang w:val="es-CL"/>
              </w:rPr>
              <w:t xml:space="preserve">de la </w:t>
            </w:r>
            <w:r w:rsidR="00F829DB">
              <w:rPr>
                <w:lang w:val="es-CL"/>
              </w:rPr>
              <w:t>ejecución de la</w:t>
            </w:r>
            <w:r w:rsidR="00F829DB" w:rsidRPr="00A51897">
              <w:rPr>
                <w:lang w:val="es-CL"/>
              </w:rPr>
              <w:t xml:space="preserve"> acci</w:t>
            </w:r>
            <w:r w:rsidR="00F829DB">
              <w:rPr>
                <w:lang w:val="es-CL"/>
              </w:rPr>
              <w:t>ón.</w:t>
            </w:r>
          </w:p>
          <w:p w14:paraId="73FF0C0E" w14:textId="77777777" w:rsidR="00F829DB" w:rsidRDefault="00F829DB" w:rsidP="00A51897">
            <w:pPr>
              <w:pStyle w:val="Prrafodelista"/>
              <w:ind w:left="201"/>
              <w:rPr>
                <w:lang w:val="es-CL"/>
              </w:rPr>
            </w:pPr>
          </w:p>
          <w:p w14:paraId="39D3D219" w14:textId="7EF35019" w:rsidR="003A5398" w:rsidRDefault="00F829DB" w:rsidP="003A5398">
            <w:pPr>
              <w:pStyle w:val="Prrafodelista"/>
              <w:ind w:left="201"/>
              <w:rPr>
                <w:lang w:val="es-CL"/>
              </w:rPr>
            </w:pPr>
            <w:r>
              <w:rPr>
                <w:lang w:val="es-CL"/>
              </w:rPr>
              <w:lastRenderedPageBreak/>
              <w:t>Conforme a lo anterior,</w:t>
            </w:r>
            <w:r w:rsidR="003A5398">
              <w:rPr>
                <w:lang w:val="es-CL"/>
              </w:rPr>
              <w:t xml:space="preserve"> mediante </w:t>
            </w:r>
            <w:r w:rsidR="00D02FDD">
              <w:rPr>
                <w:lang w:val="es-CL"/>
              </w:rPr>
              <w:t>ORD. N° 060 de fecha 13 de febrero de 2019 (</w:t>
            </w:r>
            <w:r w:rsidR="00765BC3">
              <w:rPr>
                <w:lang w:val="es-CL"/>
              </w:rPr>
              <w:t>Ver a</w:t>
            </w:r>
            <w:r w:rsidR="00D02FDD">
              <w:rPr>
                <w:lang w:val="es-CL"/>
              </w:rPr>
              <w:t xml:space="preserve">nexo </w:t>
            </w:r>
            <w:r w:rsidR="00765BC3">
              <w:rPr>
                <w:lang w:val="es-CL"/>
              </w:rPr>
              <w:t xml:space="preserve">N° </w:t>
            </w:r>
            <w:r w:rsidR="00921125">
              <w:rPr>
                <w:lang w:val="es-CL"/>
              </w:rPr>
              <w:t>7</w:t>
            </w:r>
            <w:r w:rsidR="00D02FDD">
              <w:rPr>
                <w:lang w:val="es-CL"/>
              </w:rPr>
              <w:t>) se solicitó al Gobernador Provincial de Parinacota remitir Reporte Final del Programa de Cumplimiento</w:t>
            </w:r>
            <w:r>
              <w:rPr>
                <w:lang w:val="es-CL"/>
              </w:rPr>
              <w:t xml:space="preserve"> en formato físico o digital</w:t>
            </w:r>
            <w:r w:rsidR="00D02FDD">
              <w:rPr>
                <w:lang w:val="es-CL"/>
              </w:rPr>
              <w:t>.</w:t>
            </w:r>
            <w:r w:rsidR="003A5398">
              <w:rPr>
                <w:lang w:val="es-CL"/>
              </w:rPr>
              <w:t xml:space="preserve"> Al respecto, en fecha 05 de marzo de 2019 se recepcionó OF. ORD. N° 180/2019 del</w:t>
            </w:r>
            <w:r w:rsidR="00F06DE9">
              <w:rPr>
                <w:lang w:val="es-CL"/>
              </w:rPr>
              <w:t xml:space="preserve"> Sr. Marcelo Zara Pizarro, </w:t>
            </w:r>
            <w:r w:rsidR="003A5398">
              <w:rPr>
                <w:lang w:val="es-CL"/>
              </w:rPr>
              <w:t xml:space="preserve">Gobernador Provincial de Parinacota (Ver anexo N° </w:t>
            </w:r>
            <w:r w:rsidR="00921125">
              <w:rPr>
                <w:lang w:val="es-CL"/>
              </w:rPr>
              <w:t>8</w:t>
            </w:r>
            <w:r w:rsidR="003A5398">
              <w:rPr>
                <w:lang w:val="es-CL"/>
              </w:rPr>
              <w:t>) indicando</w:t>
            </w:r>
            <w:r w:rsidR="00F06DE9">
              <w:rPr>
                <w:lang w:val="es-CL"/>
              </w:rPr>
              <w:t xml:space="preserve"> </w:t>
            </w:r>
            <w:r w:rsidR="003A5398">
              <w:rPr>
                <w:lang w:val="es-CL"/>
              </w:rPr>
              <w:t>textualmente lo siguiente:</w:t>
            </w:r>
          </w:p>
          <w:p w14:paraId="0E2FE0AD" w14:textId="77777777" w:rsidR="003A5398" w:rsidRPr="004262BB" w:rsidRDefault="003A5398" w:rsidP="003A5398">
            <w:pPr>
              <w:pStyle w:val="Prrafodelista"/>
              <w:rPr>
                <w:lang w:val="es-CL"/>
              </w:rPr>
            </w:pPr>
          </w:p>
          <w:p w14:paraId="5DCB0D49" w14:textId="77777777" w:rsidR="003A5398" w:rsidRPr="004262BB" w:rsidRDefault="003A5398" w:rsidP="003A5398">
            <w:pPr>
              <w:pStyle w:val="Prrafodelista"/>
              <w:ind w:left="201"/>
              <w:rPr>
                <w:i/>
                <w:iCs/>
              </w:rPr>
            </w:pPr>
            <w:r w:rsidRPr="004262BB">
              <w:t>“</w:t>
            </w:r>
            <w:r w:rsidRPr="004262BB">
              <w:rPr>
                <w:i/>
                <w:iCs/>
              </w:rPr>
              <w:t xml:space="preserve">Se informa que mediante Oficio N° 1.032 de fecha 20 de septiembre del año 2018, de esta Gobernación se remitió el informe final dirigida a la Sra. Jefa de la División de Sanción y Cumplimiento a la ciudad de Santiago. </w:t>
            </w:r>
          </w:p>
          <w:p w14:paraId="51C98B73" w14:textId="77777777" w:rsidR="003A5398" w:rsidRPr="004262BB" w:rsidRDefault="003A5398" w:rsidP="003A5398">
            <w:pPr>
              <w:pStyle w:val="Prrafodelista"/>
              <w:ind w:left="201"/>
              <w:rPr>
                <w:i/>
                <w:iCs/>
              </w:rPr>
            </w:pPr>
          </w:p>
          <w:p w14:paraId="3BF7A421" w14:textId="77777777" w:rsidR="003A5398" w:rsidRPr="004262BB" w:rsidRDefault="003A5398" w:rsidP="003A5398">
            <w:pPr>
              <w:pStyle w:val="Prrafodelista"/>
              <w:ind w:left="201"/>
              <w:rPr>
                <w:i/>
                <w:iCs/>
              </w:rPr>
            </w:pPr>
            <w:r w:rsidRPr="004262BB">
              <w:rPr>
                <w:i/>
                <w:iCs/>
              </w:rPr>
              <w:t xml:space="preserve">La copia del citado informe no se encuentra en las dependencias de esta Gobernación ni del Complejo Fronterizo Chungará, por lo que no existe información que se pueda remitir a su institución. </w:t>
            </w:r>
          </w:p>
          <w:p w14:paraId="2660484D" w14:textId="77777777" w:rsidR="003A5398" w:rsidRPr="004262BB" w:rsidRDefault="003A5398" w:rsidP="003A5398">
            <w:pPr>
              <w:pStyle w:val="Prrafodelista"/>
              <w:ind w:left="201"/>
              <w:rPr>
                <w:i/>
                <w:iCs/>
              </w:rPr>
            </w:pPr>
          </w:p>
          <w:p w14:paraId="56C2824B" w14:textId="77777777" w:rsidR="003A5398" w:rsidRPr="004262BB" w:rsidRDefault="003A5398" w:rsidP="003A5398">
            <w:pPr>
              <w:pStyle w:val="Prrafodelista"/>
              <w:ind w:left="201"/>
            </w:pPr>
            <w:r w:rsidRPr="004262BB">
              <w:rPr>
                <w:i/>
                <w:iCs/>
              </w:rPr>
              <w:t>Como lo señalado en párrafo precedente, el informe completo fue enviado a las oficinas de Sanción y cumplimiento de la SMA en la ciudad de Santiago</w:t>
            </w:r>
            <w:r>
              <w:rPr>
                <w:i/>
                <w:iCs/>
              </w:rPr>
              <w:t>. Para mayor información se remite Oficio 132 en comento enviado</w:t>
            </w:r>
            <w:r w:rsidRPr="004262BB">
              <w:t xml:space="preserve">”. </w:t>
            </w:r>
          </w:p>
          <w:p w14:paraId="4FC15851" w14:textId="77777777" w:rsidR="00765BC3" w:rsidRDefault="00765BC3" w:rsidP="00765BC3"/>
          <w:p w14:paraId="4B479AA6" w14:textId="702A1BCD" w:rsidR="00D11853" w:rsidRDefault="00765BC3" w:rsidP="00765BC3">
            <w:pPr>
              <w:pStyle w:val="Prrafodelista"/>
              <w:numPr>
                <w:ilvl w:val="0"/>
                <w:numId w:val="5"/>
              </w:numPr>
              <w:ind w:left="196" w:hanging="196"/>
            </w:pPr>
            <w:r w:rsidRPr="00765BC3">
              <w:lastRenderedPageBreak/>
              <w:t>En fecha 0</w:t>
            </w:r>
            <w:r>
              <w:t>9</w:t>
            </w:r>
            <w:r w:rsidRPr="00765BC3">
              <w:t xml:space="preserve"> de </w:t>
            </w:r>
            <w:r>
              <w:t>junio</w:t>
            </w:r>
            <w:r w:rsidRPr="00765BC3">
              <w:t xml:space="preserve"> de 20</w:t>
            </w:r>
            <w:r>
              <w:t>20</w:t>
            </w:r>
            <w:r w:rsidRPr="00765BC3">
              <w:t xml:space="preserve"> se recepcionó OF</w:t>
            </w:r>
            <w:r>
              <w:t>ICIO</w:t>
            </w:r>
            <w:r w:rsidRPr="00765BC3">
              <w:t xml:space="preserve"> N° </w:t>
            </w:r>
            <w:r>
              <w:t>343</w:t>
            </w:r>
            <w:r w:rsidRPr="00765BC3">
              <w:t>/20</w:t>
            </w:r>
            <w:r>
              <w:t>20</w:t>
            </w:r>
            <w:r w:rsidRPr="00765BC3">
              <w:t xml:space="preserve"> del</w:t>
            </w:r>
            <w:r w:rsidR="00CB5DA7">
              <w:t xml:space="preserve"> Sr. Mario Salgado Ibarra, </w:t>
            </w:r>
            <w:r w:rsidRPr="00765BC3">
              <w:t xml:space="preserve">Gobernador Provincial de Parinacota (Ver anexo N° </w:t>
            </w:r>
            <w:r w:rsidR="00605DFE">
              <w:t>9</w:t>
            </w:r>
            <w:r w:rsidRPr="00765BC3">
              <w:t>)</w:t>
            </w:r>
            <w:r w:rsidR="003A5398">
              <w:t xml:space="preserve"> </w:t>
            </w:r>
            <w:r w:rsidRPr="00765BC3">
              <w:t>indicando textualmente lo siguiente:</w:t>
            </w:r>
            <w:r w:rsidR="003A5398">
              <w:t xml:space="preserve"> “</w:t>
            </w:r>
            <w:r w:rsidR="003A5398" w:rsidRPr="002A0419">
              <w:rPr>
                <w:i/>
                <w:iCs/>
              </w:rPr>
              <w:t>que se remite Reporte Final del programa de cumplimiento</w:t>
            </w:r>
            <w:r w:rsidR="00F06DE9" w:rsidRPr="002A0419">
              <w:rPr>
                <w:i/>
                <w:iCs/>
              </w:rPr>
              <w:t xml:space="preserve"> “Construcción Complejo Fronterizo Chungará”</w:t>
            </w:r>
            <w:r w:rsidR="00F06DE9">
              <w:t xml:space="preserve">”, al revisar los antecedentes, </w:t>
            </w:r>
            <w:r w:rsidR="00605DFE">
              <w:t xml:space="preserve">se evidenció </w:t>
            </w:r>
            <w:r w:rsidR="00D11853">
              <w:t>lo siguiente:</w:t>
            </w:r>
          </w:p>
          <w:p w14:paraId="1A7974DF" w14:textId="77777777" w:rsidR="00D11853" w:rsidRDefault="00D11853" w:rsidP="00682B0C">
            <w:pPr>
              <w:pStyle w:val="Prrafodelista"/>
              <w:ind w:left="196"/>
            </w:pPr>
          </w:p>
          <w:p w14:paraId="149AE94E" w14:textId="6E2F6964" w:rsidR="00D11853" w:rsidRDefault="00D11853" w:rsidP="00682B0C">
            <w:pPr>
              <w:pStyle w:val="Prrafodelista"/>
              <w:numPr>
                <w:ilvl w:val="0"/>
                <w:numId w:val="71"/>
              </w:numPr>
            </w:pPr>
            <w:r>
              <w:t xml:space="preserve">Fotografías fechadas y </w:t>
            </w:r>
            <w:r w:rsidR="009039A2">
              <w:t>georreferenciadas</w:t>
            </w:r>
            <w:r>
              <w:t xml:space="preserve"> del calefactor y luz ultra violeta instalada en la Planta de Tratamiento de Aguas Servidas (PTAS).</w:t>
            </w:r>
          </w:p>
          <w:p w14:paraId="15F5243D" w14:textId="77777777" w:rsidR="00D11853" w:rsidRDefault="00D11853" w:rsidP="00D11853">
            <w:pPr>
              <w:pStyle w:val="Prrafodelista"/>
              <w:ind w:left="196"/>
            </w:pPr>
          </w:p>
          <w:p w14:paraId="2B10AB33" w14:textId="1909CBA3" w:rsidR="00D11853" w:rsidRDefault="00D11853" w:rsidP="00D11853">
            <w:pPr>
              <w:pStyle w:val="Prrafodelista"/>
              <w:numPr>
                <w:ilvl w:val="0"/>
                <w:numId w:val="71"/>
              </w:numPr>
            </w:pPr>
            <w:r>
              <w:t>I</w:t>
            </w:r>
            <w:r w:rsidRPr="00D11853">
              <w:t>nforme de análisis ES17-53702, que detalla el monitoreo realizado al efluente de la PTAS, durante las 13:57 horas del día 05 de octubre de 2017 y finalizado a las 12:57 horas del día 06 de octubre de 2017</w:t>
            </w:r>
            <w:r>
              <w:t xml:space="preserve">; evidenciando </w:t>
            </w:r>
            <w:r w:rsidRPr="00D11853">
              <w:t>que el valor del parámetro Fósforo (2.8 mg/l) supera el límite de 2 mg/l, establecido en la Norma de Emisión y que no se presentó el resultado del parámetro Nitrógeno Total.</w:t>
            </w:r>
          </w:p>
          <w:p w14:paraId="27D5DC65" w14:textId="77777777" w:rsidR="00D11853" w:rsidRPr="00D11853" w:rsidRDefault="00D11853" w:rsidP="00682B0C">
            <w:pPr>
              <w:pStyle w:val="Prrafodelista"/>
              <w:ind w:left="556"/>
            </w:pPr>
          </w:p>
          <w:p w14:paraId="6A983BBE" w14:textId="77777777" w:rsidR="00D11853" w:rsidRPr="00682B0C" w:rsidRDefault="00D11853" w:rsidP="00D11853">
            <w:pPr>
              <w:pStyle w:val="Prrafodelista"/>
              <w:numPr>
                <w:ilvl w:val="0"/>
                <w:numId w:val="71"/>
              </w:numPr>
            </w:pPr>
            <w:r>
              <w:rPr>
                <w:lang w:val="es-CL"/>
              </w:rPr>
              <w:t>Al revisar el i</w:t>
            </w:r>
            <w:r w:rsidRPr="00D33AB5">
              <w:rPr>
                <w:lang w:val="es-CL"/>
              </w:rPr>
              <w:t xml:space="preserve">nforme de </w:t>
            </w:r>
            <w:r>
              <w:rPr>
                <w:lang w:val="es-CL"/>
              </w:rPr>
              <w:t>a</w:t>
            </w:r>
            <w:r w:rsidRPr="00D33AB5">
              <w:rPr>
                <w:lang w:val="es-CL"/>
              </w:rPr>
              <w:t>nálisis ES17-45330</w:t>
            </w:r>
            <w:r>
              <w:rPr>
                <w:lang w:val="es-CL"/>
              </w:rPr>
              <w:t>,</w:t>
            </w:r>
            <w:r w:rsidRPr="00D33AB5">
              <w:rPr>
                <w:lang w:val="es-CL"/>
              </w:rPr>
              <w:t xml:space="preserve"> que detalla el </w:t>
            </w:r>
            <w:r>
              <w:rPr>
                <w:lang w:val="es-CL"/>
              </w:rPr>
              <w:t xml:space="preserve">monitoreo realizado al efluente de la PTAS, durante </w:t>
            </w:r>
            <w:r w:rsidRPr="00D33AB5">
              <w:rPr>
                <w:lang w:val="es-CL"/>
              </w:rPr>
              <w:t xml:space="preserve">las 12:07 </w:t>
            </w:r>
            <w:r>
              <w:rPr>
                <w:lang w:val="es-CL"/>
              </w:rPr>
              <w:lastRenderedPageBreak/>
              <w:t xml:space="preserve">horas </w:t>
            </w:r>
            <w:r w:rsidRPr="00D33AB5">
              <w:rPr>
                <w:lang w:val="es-CL"/>
              </w:rPr>
              <w:t>del día 24 de agosto de 2017 y las 11:07 horas del día 25 de agosto de 2017</w:t>
            </w:r>
            <w:r>
              <w:rPr>
                <w:lang w:val="es-CL"/>
              </w:rPr>
              <w:t xml:space="preserve">, se </w:t>
            </w:r>
            <w:r w:rsidRPr="00D33AB5">
              <w:rPr>
                <w:lang w:val="es-CL"/>
              </w:rPr>
              <w:t>evidenció que los valores de Coliformes Fecales (9000 NMP/100 ml), fósforo (5.2 mg/l) y Nitrógeno Total (42.98 mg/l) superan los límites de 1000 NMP/100 ml, 2 mg/l y 10 mg/l establecidos en la en la Tabla N° 3 del D.S. N°90, respectivamente</w:t>
            </w:r>
            <w:r>
              <w:rPr>
                <w:lang w:val="es-CL"/>
              </w:rPr>
              <w:t>.</w:t>
            </w:r>
          </w:p>
          <w:p w14:paraId="12D04C57" w14:textId="77777777" w:rsidR="00D11853" w:rsidRDefault="00D11853" w:rsidP="00682B0C">
            <w:pPr>
              <w:pStyle w:val="Prrafodelista"/>
              <w:ind w:left="556"/>
            </w:pPr>
          </w:p>
          <w:p w14:paraId="787BF5E6" w14:textId="152B5E2E" w:rsidR="00D11853" w:rsidRDefault="00583FEE" w:rsidP="00682B0C">
            <w:pPr>
              <w:pStyle w:val="Prrafodelista"/>
              <w:numPr>
                <w:ilvl w:val="0"/>
                <w:numId w:val="71"/>
              </w:numPr>
            </w:pPr>
            <w:r>
              <w:t xml:space="preserve">Al revisar el </w:t>
            </w:r>
            <w:r w:rsidR="00D11853">
              <w:t xml:space="preserve">Informe de análisis ES17-07200 correspondiente a muestreo puntual realizado </w:t>
            </w:r>
            <w:r>
              <w:t xml:space="preserve">al efluente de la PTAS </w:t>
            </w:r>
            <w:r w:rsidR="00D11853">
              <w:t>el día 18 de enero de 2017 a las 13:10 horas</w:t>
            </w:r>
            <w:r>
              <w:t xml:space="preserve">, </w:t>
            </w:r>
            <w:r w:rsidR="00D11853">
              <w:t>se evidenció que no entregó los valores de todos los parámetros establecidos en la Tabla N° 3 del D.S. N°90, detallando solamente los valores de Arsénico (As), Cadmio (Cd), Zinc (Zn), Cobre (Cu), Coliformes Fecales, Conductividad, Mercurio (Hg), Níquel (Ni), pH, Selenio (Se), Sólidos Volátiles y T° de medición de pH, de los cuales se constató que los valores de los parámetros de Cu (0,68 mg/l) y Coliformes Fecales (9000000 NMP/100 ml) superan los límites de 0,1 mg/l y 1000 NMP/100 ml establecidos en la Norma de Emisión, respectivamente.</w:t>
            </w:r>
          </w:p>
          <w:p w14:paraId="46956C2B" w14:textId="77777777" w:rsidR="00D11853" w:rsidRDefault="00D11853" w:rsidP="00D11853">
            <w:pPr>
              <w:pStyle w:val="Prrafodelista"/>
              <w:ind w:left="196"/>
            </w:pPr>
          </w:p>
          <w:p w14:paraId="7A10FA87" w14:textId="0DAE2413" w:rsidR="00D11853" w:rsidRDefault="00583FEE" w:rsidP="00583FEE">
            <w:pPr>
              <w:pStyle w:val="Prrafodelista"/>
              <w:numPr>
                <w:ilvl w:val="0"/>
                <w:numId w:val="71"/>
              </w:numPr>
            </w:pPr>
            <w:r>
              <w:lastRenderedPageBreak/>
              <w:t>Al revisar el i</w:t>
            </w:r>
            <w:r w:rsidR="00D11853">
              <w:t>nforme de análisis ES17-03406</w:t>
            </w:r>
            <w:r w:rsidR="006B344C">
              <w:t>,</w:t>
            </w:r>
            <w:r w:rsidR="00D11853">
              <w:t xml:space="preserve"> </w:t>
            </w:r>
            <w:r>
              <w:t xml:space="preserve">que detalla el monitoreo </w:t>
            </w:r>
            <w:r w:rsidR="006B344C">
              <w:t>realizado</w:t>
            </w:r>
            <w:r>
              <w:t xml:space="preserve"> al efluente de la PTAS durante </w:t>
            </w:r>
            <w:r w:rsidR="00D11853">
              <w:t>las 12:49 horas del día 17 de enero de 2017 y las 11:49 horas del día 18 de enero de 2017</w:t>
            </w:r>
            <w:r>
              <w:t xml:space="preserve">, se </w:t>
            </w:r>
            <w:r w:rsidR="00D11853">
              <w:t>evidenció que los valores de Coliformes Fecales (9000000 NMP/100 ml), DBO5 (183 mg/l), Fosforo (11.8 mg/l), Nitrógeno Total (106.2 mg/l) y Sólidos Suspendidos Totales (186 mg/l) superan los límites de 1000 NMP/100 ml, 35 mg/l, 2 mg/l, 10 mg/l y 80 mg/l, establecidos en la en la Tabla N° 3 del D.S. N°90, respectivamente.</w:t>
            </w:r>
          </w:p>
          <w:p w14:paraId="66DD91AB" w14:textId="77777777" w:rsidR="006B344C" w:rsidRPr="006B344C" w:rsidRDefault="006B344C" w:rsidP="00682B0C">
            <w:pPr>
              <w:pStyle w:val="Prrafodelista"/>
            </w:pPr>
          </w:p>
          <w:p w14:paraId="4A85072E" w14:textId="2BEB1DA3" w:rsidR="00F06DE9" w:rsidRDefault="00CB5DA7" w:rsidP="00CB5DA7">
            <w:pPr>
              <w:pStyle w:val="Prrafodelista"/>
              <w:numPr>
                <w:ilvl w:val="0"/>
                <w:numId w:val="5"/>
              </w:numPr>
              <w:ind w:left="197" w:hanging="197"/>
            </w:pPr>
            <w:r w:rsidRPr="00CB5DA7">
              <w:t xml:space="preserve">En fecha </w:t>
            </w:r>
            <w:r>
              <w:t xml:space="preserve">15 </w:t>
            </w:r>
            <w:r w:rsidRPr="00CB5DA7">
              <w:t xml:space="preserve">de </w:t>
            </w:r>
            <w:r>
              <w:t xml:space="preserve">enero </w:t>
            </w:r>
            <w:r w:rsidRPr="00CB5DA7">
              <w:t>de 202</w:t>
            </w:r>
            <w:r>
              <w:t>1</w:t>
            </w:r>
            <w:r w:rsidRPr="00CB5DA7">
              <w:t xml:space="preserve"> </w:t>
            </w:r>
            <w:r w:rsidR="00605DFE" w:rsidRPr="00605DFE">
              <w:rPr>
                <w:lang w:val="es-CL"/>
              </w:rPr>
              <w:t>el Sr. Mario Salgado Ibarra, Gobernador Provincial de Parinacota</w:t>
            </w:r>
            <w:r w:rsidR="00846BE3">
              <w:rPr>
                <w:lang w:val="es-CL"/>
              </w:rPr>
              <w:t xml:space="preserve">, presentó </w:t>
            </w:r>
            <w:r w:rsidRPr="00CB5DA7">
              <w:t xml:space="preserve"> OFICIO N° </w:t>
            </w:r>
            <w:r>
              <w:t>12</w:t>
            </w:r>
            <w:r w:rsidRPr="00CB5DA7">
              <w:t xml:space="preserve"> (Ver anexo N° </w:t>
            </w:r>
            <w:r w:rsidR="00605DFE">
              <w:t>10</w:t>
            </w:r>
            <w:r w:rsidRPr="00CB5DA7">
              <w:t xml:space="preserve">) indicando textualmente lo siguiente: </w:t>
            </w:r>
            <w:r w:rsidRPr="00E821CC">
              <w:t>“</w:t>
            </w:r>
            <w:r w:rsidR="00E821CC" w:rsidRPr="00453785">
              <w:rPr>
                <w:i/>
                <w:iCs/>
                <w:lang w:val="es-CL"/>
              </w:rPr>
              <w:t xml:space="preserve">en atención al contrato denominado "Construcción Complejo Fronterizo </w:t>
            </w:r>
            <w:r w:rsidR="009039A2" w:rsidRPr="00453785">
              <w:rPr>
                <w:i/>
                <w:iCs/>
                <w:lang w:val="es-CL"/>
              </w:rPr>
              <w:t>Chungará</w:t>
            </w:r>
            <w:r w:rsidR="00E821CC" w:rsidRPr="00453785">
              <w:rPr>
                <w:i/>
                <w:iCs/>
                <w:lang w:val="es-CL"/>
              </w:rPr>
              <w:t xml:space="preserve">,  Provincia de Parinacota", a cargo de la Dirección Regional de Arquitectura, al procedimiento sancionatorio Rol N° </w:t>
            </w:r>
            <w:r w:rsidR="00E821CC" w:rsidRPr="00846BE3">
              <w:rPr>
                <w:i/>
                <w:iCs/>
                <w:lang w:val="es-CL"/>
              </w:rPr>
              <w:t xml:space="preserve"> </w:t>
            </w:r>
            <w:r w:rsidR="00E821CC" w:rsidRPr="00453785">
              <w:rPr>
                <w:i/>
                <w:iCs/>
                <w:lang w:val="es-CL"/>
              </w:rPr>
              <w:t xml:space="preserve">F-007-2017 del  07.07.2017 por parte de la Superintendencia Regional del Medio  Ambiente,  hago llegar  a Usted,  Informe  Final  de Cumplimiento del programa elaborado por la empresa constructora Claro Vicuña </w:t>
            </w:r>
            <w:r w:rsidR="00E821CC" w:rsidRPr="00453785">
              <w:rPr>
                <w:i/>
                <w:iCs/>
                <w:lang w:val="es-CL"/>
              </w:rPr>
              <w:lastRenderedPageBreak/>
              <w:t>Valenzuela S.A.</w:t>
            </w:r>
            <w:r w:rsidRPr="00E821CC">
              <w:t>”, al revisar los antecedentes</w:t>
            </w:r>
            <w:r w:rsidR="00E821CC">
              <w:rPr>
                <w:lang w:val="es-CL"/>
              </w:rPr>
              <w:t xml:space="preserve"> remitidos, </w:t>
            </w:r>
            <w:r w:rsidR="00E821CC" w:rsidRPr="00E821CC">
              <w:rPr>
                <w:rFonts w:asciiTheme="minorHAnsi" w:eastAsiaTheme="minorHAnsi" w:hAnsiTheme="minorHAnsi" w:cstheme="minorBidi"/>
                <w:sz w:val="22"/>
                <w:szCs w:val="22"/>
                <w:lang w:val="es-CL" w:eastAsia="en-US"/>
              </w:rPr>
              <w:t xml:space="preserve"> </w:t>
            </w:r>
            <w:r w:rsidR="00E821CC">
              <w:rPr>
                <w:rFonts w:asciiTheme="minorHAnsi" w:eastAsiaTheme="minorHAnsi" w:hAnsiTheme="minorHAnsi" w:cstheme="minorBidi"/>
                <w:sz w:val="22"/>
                <w:szCs w:val="22"/>
                <w:lang w:val="es-CL" w:eastAsia="en-US"/>
              </w:rPr>
              <w:t xml:space="preserve">se </w:t>
            </w:r>
            <w:r w:rsidR="00E821CC" w:rsidRPr="00E821CC">
              <w:rPr>
                <w:rFonts w:eastAsiaTheme="minorHAnsi" w:cstheme="minorBidi"/>
              </w:rPr>
              <w:t>evidenció</w:t>
            </w:r>
            <w:r w:rsidR="00E821CC">
              <w:rPr>
                <w:rFonts w:asciiTheme="minorHAnsi" w:eastAsiaTheme="minorHAnsi" w:hAnsiTheme="minorHAnsi" w:cstheme="minorBidi"/>
                <w:sz w:val="22"/>
                <w:szCs w:val="22"/>
                <w:lang w:val="es-CL" w:eastAsia="en-US"/>
              </w:rPr>
              <w:t xml:space="preserve"> </w:t>
            </w:r>
            <w:r w:rsidR="00E821CC" w:rsidRPr="00E821CC">
              <w:rPr>
                <w:lang w:val="es-CL"/>
              </w:rPr>
              <w:t xml:space="preserve">que el </w:t>
            </w:r>
            <w:r w:rsidR="00E821CC">
              <w:rPr>
                <w:lang w:val="es-CL"/>
              </w:rPr>
              <w:t xml:space="preserve">informe </w:t>
            </w:r>
            <w:r w:rsidR="00E821CC" w:rsidRPr="00E821CC">
              <w:rPr>
                <w:lang w:val="es-CL"/>
              </w:rPr>
              <w:t>Final no entregó información que dé cuenta de la ejecución de la acción</w:t>
            </w:r>
            <w:r w:rsidR="00E821CC">
              <w:t>.</w:t>
            </w:r>
          </w:p>
          <w:p w14:paraId="69F98318" w14:textId="77777777" w:rsidR="00E821CC" w:rsidRPr="00E821CC" w:rsidRDefault="00E821CC" w:rsidP="002013CF">
            <w:pPr>
              <w:pStyle w:val="Prrafodelista"/>
            </w:pPr>
          </w:p>
          <w:p w14:paraId="5F1379B1" w14:textId="4F265C25" w:rsidR="007B1DA1" w:rsidRPr="004473F8" w:rsidRDefault="007B1DA1" w:rsidP="00802CD5">
            <w:pPr>
              <w:jc w:val="both"/>
            </w:pPr>
            <w:r w:rsidRPr="004473F8">
              <w:t xml:space="preserve">En razón a lo anterior, se evidenció que el titular no dio cumplimiento con el indicador de </w:t>
            </w:r>
            <w:r w:rsidR="006B344C">
              <w:t xml:space="preserve">cumplimiento de </w:t>
            </w:r>
            <w:r w:rsidRPr="004473F8">
              <w:t>la acción, ya que e</w:t>
            </w:r>
            <w:r w:rsidRPr="004473F8">
              <w:rPr>
                <w:lang w:val="es-CL"/>
              </w:rPr>
              <w:t xml:space="preserve">l efluente de la PTAS </w:t>
            </w:r>
            <w:r w:rsidR="004473F8">
              <w:rPr>
                <w:lang w:val="es-CL"/>
              </w:rPr>
              <w:t xml:space="preserve">presentó </w:t>
            </w:r>
            <w:r w:rsidRPr="004473F8">
              <w:rPr>
                <w:lang w:val="es-CL"/>
              </w:rPr>
              <w:t xml:space="preserve">valores </w:t>
            </w:r>
            <w:r w:rsidR="004473F8">
              <w:rPr>
                <w:lang w:val="es-CL"/>
              </w:rPr>
              <w:t xml:space="preserve">de parámetros </w:t>
            </w:r>
            <w:r w:rsidRPr="004473F8">
              <w:rPr>
                <w:lang w:val="es-CL"/>
              </w:rPr>
              <w:t>superiores a lo establecido en la Tabla N° 3 D.S. N° 90/2000</w:t>
            </w:r>
            <w:r w:rsidR="00A51897">
              <w:rPr>
                <w:lang w:val="es-CL"/>
              </w:rPr>
              <w:t>.</w:t>
            </w:r>
          </w:p>
          <w:p w14:paraId="09305585" w14:textId="77777777" w:rsidR="00736C1F" w:rsidRPr="004262BB" w:rsidRDefault="00736C1F" w:rsidP="00802CD5">
            <w:pPr>
              <w:pStyle w:val="Prrafodelista"/>
              <w:ind w:left="201"/>
            </w:pPr>
          </w:p>
        </w:tc>
      </w:tr>
      <w:tr w:rsidR="00043F29" w:rsidRPr="008D7BE2" w14:paraId="1710CB85" w14:textId="77777777" w:rsidTr="00802CD5">
        <w:trPr>
          <w:trHeight w:val="556"/>
        </w:trPr>
        <w:tc>
          <w:tcPr>
            <w:tcW w:w="155" w:type="pct"/>
          </w:tcPr>
          <w:p w14:paraId="1CDF0B98" w14:textId="77777777" w:rsidR="00342DF2" w:rsidRPr="008D7BE2" w:rsidRDefault="00F26789" w:rsidP="00802CD5">
            <w:r>
              <w:lastRenderedPageBreak/>
              <w:t>2</w:t>
            </w:r>
          </w:p>
        </w:tc>
        <w:tc>
          <w:tcPr>
            <w:tcW w:w="837" w:type="pct"/>
          </w:tcPr>
          <w:p w14:paraId="33CC9651" w14:textId="77777777" w:rsidR="00342DF2" w:rsidRDefault="002674F2" w:rsidP="00802CD5">
            <w:pPr>
              <w:jc w:val="both"/>
              <w:rPr>
                <w:lang w:val="es-CL"/>
              </w:rPr>
            </w:pPr>
            <w:r w:rsidRPr="002674F2">
              <w:rPr>
                <w:lang w:val="es-CL"/>
              </w:rPr>
              <w:t xml:space="preserve">Limpieza y mantención de la </w:t>
            </w:r>
            <w:r w:rsidR="00043F29">
              <w:rPr>
                <w:lang w:val="es-CL"/>
              </w:rPr>
              <w:t>planta de tratamiento de aguas servidas.</w:t>
            </w:r>
          </w:p>
          <w:p w14:paraId="4AAF81EF" w14:textId="77777777" w:rsidR="00043F29" w:rsidRDefault="00043F29" w:rsidP="00802CD5">
            <w:pPr>
              <w:jc w:val="both"/>
              <w:rPr>
                <w:lang w:val="es-CL"/>
              </w:rPr>
            </w:pPr>
          </w:p>
          <w:p w14:paraId="4A1885DD" w14:textId="77777777" w:rsidR="00043F29" w:rsidRPr="00B630C2" w:rsidRDefault="00043F29" w:rsidP="00802CD5">
            <w:pPr>
              <w:jc w:val="both"/>
              <w:rPr>
                <w:b/>
                <w:u w:val="single"/>
                <w:lang w:val="es-CL"/>
              </w:rPr>
            </w:pPr>
            <w:r w:rsidRPr="00B630C2">
              <w:rPr>
                <w:b/>
                <w:u w:val="single"/>
                <w:lang w:val="es-CL"/>
              </w:rPr>
              <w:t>Forma de implementación</w:t>
            </w:r>
          </w:p>
          <w:p w14:paraId="29D45989" w14:textId="77777777" w:rsidR="00043F29" w:rsidRDefault="00043F29" w:rsidP="00802CD5">
            <w:pPr>
              <w:jc w:val="both"/>
              <w:rPr>
                <w:lang w:val="es-CL"/>
              </w:rPr>
            </w:pPr>
          </w:p>
          <w:p w14:paraId="527BA5F9" w14:textId="77777777" w:rsidR="00F103D9" w:rsidRDefault="00043F29" w:rsidP="00802CD5">
            <w:pPr>
              <w:jc w:val="both"/>
            </w:pPr>
            <w:r w:rsidRPr="00043F29">
              <w:t>Realización</w:t>
            </w:r>
            <w:r w:rsidR="00B630C2">
              <w:t xml:space="preserve"> de </w:t>
            </w:r>
            <w:r w:rsidRPr="00043F29">
              <w:t>labores</w:t>
            </w:r>
            <w:r w:rsidR="00B630C2">
              <w:t xml:space="preserve"> de </w:t>
            </w:r>
            <w:r w:rsidRPr="00043F29">
              <w:t>mantención</w:t>
            </w:r>
            <w:r w:rsidR="00B630C2">
              <w:t xml:space="preserve"> y </w:t>
            </w:r>
            <w:r w:rsidRPr="00043F29">
              <w:t>extracción y</w:t>
            </w:r>
            <w:r w:rsidR="00B630C2">
              <w:t xml:space="preserve"> retiro de </w:t>
            </w:r>
            <w:r w:rsidRPr="00043F29">
              <w:t>lodos</w:t>
            </w:r>
            <w:r w:rsidR="00B630C2">
              <w:t xml:space="preserve">. </w:t>
            </w:r>
            <w:r w:rsidRPr="00043F29">
              <w:t>Estas</w:t>
            </w:r>
            <w:r w:rsidR="0049540E">
              <w:t xml:space="preserve"> labores </w:t>
            </w:r>
            <w:r w:rsidRPr="00043F29">
              <w:t>se realizarán</w:t>
            </w:r>
            <w:r w:rsidR="00F103D9">
              <w:t xml:space="preserve"> cada 15 </w:t>
            </w:r>
            <w:r w:rsidRPr="00043F29">
              <w:t>días</w:t>
            </w:r>
            <w:r w:rsidR="00F103D9">
              <w:t xml:space="preserve">. </w:t>
            </w:r>
          </w:p>
          <w:p w14:paraId="6C9B2D0D" w14:textId="77777777" w:rsidR="00B630C2" w:rsidRPr="00B630C2" w:rsidRDefault="00043F29" w:rsidP="00802CD5">
            <w:pPr>
              <w:jc w:val="both"/>
            </w:pPr>
            <w:r w:rsidRPr="00043F29">
              <w:t>En cuanto</w:t>
            </w:r>
            <w:r w:rsidR="00F103D9">
              <w:t xml:space="preserve"> a las mantenciones, se contempla el cambio </w:t>
            </w:r>
            <w:r w:rsidRPr="00043F29">
              <w:t>de</w:t>
            </w:r>
            <w:r w:rsidR="00F103D9">
              <w:t xml:space="preserve"> </w:t>
            </w:r>
            <w:r w:rsidRPr="00043F29">
              <w:t>motobomba de 2.5</w:t>
            </w:r>
            <w:r w:rsidR="00F103D9">
              <w:t xml:space="preserve"> </w:t>
            </w:r>
            <w:r w:rsidRPr="00043F29">
              <w:t>hp,</w:t>
            </w:r>
            <w:r w:rsidR="00F103D9">
              <w:t xml:space="preserve"> </w:t>
            </w:r>
            <w:r w:rsidRPr="00043F29">
              <w:t>válvulas de</w:t>
            </w:r>
            <w:r w:rsidR="00F103D9">
              <w:t xml:space="preserve"> </w:t>
            </w:r>
            <w:r w:rsidRPr="00043F29">
              <w:t>retención de 3 y 4</w:t>
            </w:r>
            <w:r w:rsidR="00F103D9">
              <w:t xml:space="preserve"> </w:t>
            </w:r>
            <w:r w:rsidRPr="00043F29">
              <w:rPr>
                <w:lang w:val="es-CL"/>
              </w:rPr>
              <w:t>pulgadas de bronce</w:t>
            </w:r>
            <w:r w:rsidR="00F103D9">
              <w:rPr>
                <w:lang w:val="es-CL"/>
              </w:rPr>
              <w:t xml:space="preserve"> </w:t>
            </w:r>
            <w:r w:rsidR="00B630C2" w:rsidRPr="00B630C2">
              <w:t>con tapa de registros,</w:t>
            </w:r>
            <w:r w:rsidR="000C639D">
              <w:t xml:space="preserve"> </w:t>
            </w:r>
            <w:r w:rsidR="00B630C2" w:rsidRPr="00B630C2">
              <w:t>correas y filtros.</w:t>
            </w:r>
          </w:p>
          <w:p w14:paraId="181C45A2" w14:textId="29D542C1" w:rsidR="00B630C2" w:rsidRPr="00B630C2" w:rsidRDefault="00B630C2" w:rsidP="00802CD5">
            <w:pPr>
              <w:jc w:val="both"/>
            </w:pPr>
            <w:r w:rsidRPr="00B630C2">
              <w:lastRenderedPageBreak/>
              <w:t>Además, se efectuará</w:t>
            </w:r>
            <w:r w:rsidR="000C639D">
              <w:t xml:space="preserve"> </w:t>
            </w:r>
            <w:r w:rsidRPr="00B630C2">
              <w:t>la mantención de la</w:t>
            </w:r>
            <w:r w:rsidR="000C639D">
              <w:t xml:space="preserve"> </w:t>
            </w:r>
            <w:r w:rsidRPr="00B630C2">
              <w:t>estación elevadora</w:t>
            </w:r>
            <w:r w:rsidR="000C639D">
              <w:t xml:space="preserve"> </w:t>
            </w:r>
            <w:r w:rsidRPr="00B630C2">
              <w:t>pretratamiento;</w:t>
            </w:r>
            <w:r w:rsidR="000C639D">
              <w:t xml:space="preserve"> </w:t>
            </w:r>
            <w:r w:rsidRPr="00B630C2">
              <w:t>del</w:t>
            </w:r>
            <w:r w:rsidR="000C639D">
              <w:t xml:space="preserve"> </w:t>
            </w:r>
            <w:r w:rsidRPr="00B630C2">
              <w:t>reactor biológico tipo</w:t>
            </w:r>
            <w:r w:rsidR="000C639D">
              <w:t xml:space="preserve"> </w:t>
            </w:r>
            <w:r w:rsidRPr="00B630C2">
              <w:t>aeróbico, lodos</w:t>
            </w:r>
            <w:r w:rsidR="000C639D">
              <w:t xml:space="preserve"> </w:t>
            </w:r>
            <w:r w:rsidRPr="00B630C2">
              <w:t>activos;</w:t>
            </w:r>
            <w:r w:rsidR="000C639D">
              <w:t xml:space="preserve"> </w:t>
            </w:r>
            <w:r w:rsidR="009039A2" w:rsidRPr="00B630C2">
              <w:t>clarificador</w:t>
            </w:r>
            <w:r w:rsidR="009039A2">
              <w:t>a desinfección</w:t>
            </w:r>
            <w:r w:rsidRPr="00B630C2">
              <w:t>;</w:t>
            </w:r>
            <w:r w:rsidR="000C639D">
              <w:t xml:space="preserve"> </w:t>
            </w:r>
            <w:r w:rsidRPr="00B630C2">
              <w:t>línea de</w:t>
            </w:r>
            <w:r w:rsidR="000C639D">
              <w:t xml:space="preserve"> </w:t>
            </w:r>
            <w:r w:rsidRPr="00B630C2">
              <w:t>aire y aguas;</w:t>
            </w:r>
            <w:r w:rsidR="000C639D">
              <w:t xml:space="preserve"> </w:t>
            </w:r>
            <w:r w:rsidR="003D55E4" w:rsidRPr="00B630C2">
              <w:t>moto so</w:t>
            </w:r>
            <w:r w:rsidR="003D55E4">
              <w:t>p</w:t>
            </w:r>
            <w:r w:rsidR="003D55E4" w:rsidRPr="00B630C2">
              <w:t>ladores</w:t>
            </w:r>
            <w:r w:rsidRPr="00B630C2">
              <w:t>;</w:t>
            </w:r>
            <w:r w:rsidR="000C639D">
              <w:t xml:space="preserve"> </w:t>
            </w:r>
            <w:r w:rsidRPr="00B630C2">
              <w:t>sistemas de control y</w:t>
            </w:r>
            <w:r w:rsidR="000C639D">
              <w:t xml:space="preserve"> </w:t>
            </w:r>
            <w:r w:rsidRPr="00B630C2">
              <w:t>fuerza; tableros y</w:t>
            </w:r>
            <w:r w:rsidR="000C639D">
              <w:t xml:space="preserve"> </w:t>
            </w:r>
            <w:r w:rsidRPr="00B630C2">
              <w:t>equipos.</w:t>
            </w:r>
          </w:p>
          <w:p w14:paraId="0FA81FB6" w14:textId="77777777" w:rsidR="00043F29" w:rsidRPr="008D7BE2" w:rsidRDefault="00B630C2" w:rsidP="00802CD5">
            <w:pPr>
              <w:jc w:val="both"/>
            </w:pPr>
            <w:r w:rsidRPr="00B630C2">
              <w:t>Respecto a la</w:t>
            </w:r>
            <w:r w:rsidR="000C639D">
              <w:t xml:space="preserve"> </w:t>
            </w:r>
            <w:r w:rsidRPr="00B630C2">
              <w:t>extracción de lodos,</w:t>
            </w:r>
            <w:r w:rsidR="000C639D">
              <w:t xml:space="preserve"> </w:t>
            </w:r>
            <w:r w:rsidRPr="00B630C2">
              <w:t>estos se trasladan a</w:t>
            </w:r>
            <w:r w:rsidR="000C639D">
              <w:t xml:space="preserve"> </w:t>
            </w:r>
            <w:r w:rsidRPr="00B630C2">
              <w:t>un lugar autorizado</w:t>
            </w:r>
            <w:r w:rsidR="000C639D">
              <w:t xml:space="preserve"> </w:t>
            </w:r>
            <w:r w:rsidRPr="00B630C2">
              <w:t>mediante un camión</w:t>
            </w:r>
            <w:r w:rsidR="000C639D">
              <w:t xml:space="preserve"> </w:t>
            </w:r>
            <w:r w:rsidRPr="00B630C2">
              <w:t>que cuenta con el</w:t>
            </w:r>
            <w:r w:rsidR="000C639D">
              <w:t xml:space="preserve"> </w:t>
            </w:r>
            <w:r w:rsidRPr="00B630C2">
              <w:t>permiso</w:t>
            </w:r>
            <w:r w:rsidR="000C639D">
              <w:t xml:space="preserve"> </w:t>
            </w:r>
            <w:r w:rsidRPr="00B630C2">
              <w:rPr>
                <w:lang w:val="es-CL"/>
              </w:rPr>
              <w:t>correspondiente.</w:t>
            </w:r>
          </w:p>
        </w:tc>
        <w:tc>
          <w:tcPr>
            <w:tcW w:w="574" w:type="pct"/>
          </w:tcPr>
          <w:p w14:paraId="3FD54403" w14:textId="77777777" w:rsidR="00342DF2" w:rsidRPr="008D7BE2" w:rsidRDefault="007C280A" w:rsidP="00802CD5">
            <w:pPr>
              <w:jc w:val="both"/>
            </w:pPr>
            <w:r>
              <w:lastRenderedPageBreak/>
              <w:t>En ejecución</w:t>
            </w:r>
          </w:p>
        </w:tc>
        <w:tc>
          <w:tcPr>
            <w:tcW w:w="470" w:type="pct"/>
          </w:tcPr>
          <w:p w14:paraId="739EF816" w14:textId="77777777" w:rsidR="00342DF2" w:rsidRPr="008D7BE2" w:rsidRDefault="002674F2" w:rsidP="00802CD5">
            <w:pPr>
              <w:jc w:val="both"/>
            </w:pPr>
            <w:r w:rsidRPr="002674F2">
              <w:rPr>
                <w:lang w:val="es-CL"/>
              </w:rPr>
              <w:t>Las labores de mantención y extracción de lodos comenzaron</w:t>
            </w:r>
            <w:r w:rsidR="00043F29">
              <w:rPr>
                <w:lang w:val="es-CL"/>
              </w:rPr>
              <w:t xml:space="preserve"> a ejecutarse el día 1</w:t>
            </w:r>
            <w:r w:rsidRPr="002674F2">
              <w:rPr>
                <w:lang w:val="es-CL"/>
              </w:rPr>
              <w:t>4</w:t>
            </w:r>
            <w:r w:rsidR="00043F29">
              <w:rPr>
                <w:lang w:val="es-CL"/>
              </w:rPr>
              <w:t xml:space="preserve"> de junio de 2</w:t>
            </w:r>
            <w:r w:rsidRPr="002674F2">
              <w:rPr>
                <w:lang w:val="es-CL"/>
              </w:rPr>
              <w:t>017</w:t>
            </w:r>
            <w:r w:rsidR="00043F29">
              <w:rPr>
                <w:lang w:val="es-CL"/>
              </w:rPr>
              <w:t>. E</w:t>
            </w:r>
            <w:r w:rsidRPr="002674F2">
              <w:rPr>
                <w:lang w:val="es-CL"/>
              </w:rPr>
              <w:t>l contrato</w:t>
            </w:r>
            <w:r w:rsidR="00043F29">
              <w:rPr>
                <w:lang w:val="es-CL"/>
              </w:rPr>
              <w:t xml:space="preserve"> con la empresa adjudicada </w:t>
            </w:r>
            <w:r w:rsidRPr="002674F2">
              <w:rPr>
                <w:lang w:val="es-CL"/>
              </w:rPr>
              <w:t xml:space="preserve">tiene una vigencia de 6 meses que puede </w:t>
            </w:r>
            <w:r w:rsidR="00043F29">
              <w:rPr>
                <w:lang w:val="es-CL"/>
              </w:rPr>
              <w:t>ser renovada una vez más por el mismo periodo de tiempo</w:t>
            </w:r>
            <w:r w:rsidRPr="002674F2">
              <w:rPr>
                <w:lang w:val="es-CL"/>
              </w:rPr>
              <w:t>.</w:t>
            </w:r>
          </w:p>
        </w:tc>
        <w:tc>
          <w:tcPr>
            <w:tcW w:w="941" w:type="pct"/>
          </w:tcPr>
          <w:p w14:paraId="34A04B65" w14:textId="77777777" w:rsidR="00342DF2" w:rsidRPr="008D7BE2" w:rsidRDefault="002674F2" w:rsidP="00802CD5">
            <w:pPr>
              <w:jc w:val="both"/>
            </w:pPr>
            <w:r w:rsidRPr="002674F2">
              <w:rPr>
                <w:lang w:val="es-CL"/>
              </w:rPr>
              <w:t>Se realizan las mantenciones propuestas y extracciones de lodos en la periodicidad comprometida.</w:t>
            </w:r>
          </w:p>
        </w:tc>
        <w:tc>
          <w:tcPr>
            <w:tcW w:w="823" w:type="pct"/>
          </w:tcPr>
          <w:p w14:paraId="04792EA6" w14:textId="77777777" w:rsidR="006C3DF2" w:rsidRPr="006C3DF2" w:rsidRDefault="006C3DF2" w:rsidP="00802CD5">
            <w:pPr>
              <w:jc w:val="both"/>
              <w:rPr>
                <w:b/>
                <w:u w:val="single"/>
              </w:rPr>
            </w:pPr>
            <w:r>
              <w:rPr>
                <w:b/>
                <w:u w:val="single"/>
              </w:rPr>
              <w:t>Reporte inicial</w:t>
            </w:r>
          </w:p>
          <w:p w14:paraId="37FF3853" w14:textId="2BF2737B" w:rsidR="006C3DF2" w:rsidRDefault="006C3DF2" w:rsidP="00802CD5">
            <w:pPr>
              <w:jc w:val="both"/>
            </w:pPr>
            <w:r>
              <w:t xml:space="preserve">Resolución </w:t>
            </w:r>
            <w:r w:rsidR="0040588D">
              <w:t>adjudicataria</w:t>
            </w:r>
            <w:r>
              <w:t xml:space="preserve"> del servicio de mantención planta de tratamiento y extracción aguas servidas complejo fronterizo Chungará.</w:t>
            </w:r>
          </w:p>
          <w:p w14:paraId="55208D76" w14:textId="77777777" w:rsidR="006C3DF2" w:rsidRDefault="006C3DF2" w:rsidP="00802CD5">
            <w:pPr>
              <w:jc w:val="both"/>
            </w:pPr>
          </w:p>
          <w:p w14:paraId="5CDFC261" w14:textId="77777777" w:rsidR="006C3DF2" w:rsidRPr="006C3DF2" w:rsidRDefault="006C3DF2" w:rsidP="00802CD5">
            <w:pPr>
              <w:jc w:val="both"/>
              <w:rPr>
                <w:b/>
                <w:u w:val="single"/>
              </w:rPr>
            </w:pPr>
            <w:r w:rsidRPr="006C3DF2">
              <w:rPr>
                <w:b/>
                <w:u w:val="single"/>
              </w:rPr>
              <w:t>Reportes de avance</w:t>
            </w:r>
          </w:p>
          <w:p w14:paraId="0F30ED44" w14:textId="77777777" w:rsidR="006C3DF2" w:rsidRDefault="00AC2A24" w:rsidP="00802CD5">
            <w:pPr>
              <w:jc w:val="both"/>
            </w:pPr>
            <w:r>
              <w:t>Medios de verificación que den cuenta de</w:t>
            </w:r>
            <w:r w:rsidR="005C536A">
              <w:t xml:space="preserve"> </w:t>
            </w:r>
            <w:r>
              <w:t>l</w:t>
            </w:r>
            <w:r w:rsidR="005C536A">
              <w:t xml:space="preserve">a realización de todas las labores de mantención y extracción comprometidas, ya sea a través de las facturas que individualicen las mantenciones y/o a través de fotografías. </w:t>
            </w:r>
            <w:r>
              <w:t xml:space="preserve"> </w:t>
            </w:r>
          </w:p>
          <w:p w14:paraId="630AFE00" w14:textId="77777777" w:rsidR="006C3DF2" w:rsidRDefault="006C3DF2" w:rsidP="00802CD5">
            <w:pPr>
              <w:jc w:val="both"/>
            </w:pPr>
          </w:p>
          <w:p w14:paraId="37BF3DF6" w14:textId="77777777" w:rsidR="00A80A35" w:rsidRDefault="00A80A35" w:rsidP="00802CD5">
            <w:pPr>
              <w:jc w:val="both"/>
            </w:pPr>
          </w:p>
          <w:p w14:paraId="3EB8D8CA" w14:textId="77777777" w:rsidR="006C3DF2" w:rsidRPr="006C3DF2" w:rsidRDefault="006C3DF2" w:rsidP="00802CD5">
            <w:pPr>
              <w:jc w:val="both"/>
              <w:rPr>
                <w:b/>
                <w:u w:val="single"/>
              </w:rPr>
            </w:pPr>
            <w:r w:rsidRPr="006C3DF2">
              <w:rPr>
                <w:b/>
                <w:u w:val="single"/>
              </w:rPr>
              <w:t>Reporte Final</w:t>
            </w:r>
          </w:p>
          <w:p w14:paraId="54618FBA" w14:textId="77777777" w:rsidR="00342DF2" w:rsidRPr="008D7BE2" w:rsidRDefault="00F553EC" w:rsidP="00802CD5">
            <w:pPr>
              <w:jc w:val="both"/>
            </w:pPr>
            <w:r>
              <w:lastRenderedPageBreak/>
              <w:t xml:space="preserve">Informe que dé cuenta </w:t>
            </w:r>
            <w:r w:rsidR="00AC2A24">
              <w:t>de la ejecución de todas las ac</w:t>
            </w:r>
            <w:r w:rsidR="00803664">
              <w:t xml:space="preserve">tividades </w:t>
            </w:r>
            <w:r>
              <w:t xml:space="preserve">comprometidas, haciendo referencias </w:t>
            </w:r>
            <w:r w:rsidR="00AC2A24">
              <w:t>a</w:t>
            </w:r>
            <w:r w:rsidR="00803664">
              <w:t xml:space="preserve"> las fotografías y facturas acompañadas en </w:t>
            </w:r>
            <w:r w:rsidR="00AC2A24">
              <w:t>los</w:t>
            </w:r>
            <w:r w:rsidR="00803664">
              <w:t xml:space="preserve"> respectivos informes de </w:t>
            </w:r>
            <w:r w:rsidR="00AC2A24">
              <w:t>a</w:t>
            </w:r>
            <w:r>
              <w:t>vances</w:t>
            </w:r>
            <w:r w:rsidR="00AC2A24">
              <w:t>.</w:t>
            </w:r>
          </w:p>
        </w:tc>
        <w:tc>
          <w:tcPr>
            <w:tcW w:w="1200" w:type="pct"/>
          </w:tcPr>
          <w:p w14:paraId="3DD3C450" w14:textId="1FA11387" w:rsidR="00342DF2" w:rsidRDefault="008A46B5" w:rsidP="00B27407">
            <w:pPr>
              <w:pStyle w:val="Prrafodelista"/>
              <w:numPr>
                <w:ilvl w:val="0"/>
                <w:numId w:val="8"/>
              </w:numPr>
              <w:ind w:left="201" w:hanging="292"/>
            </w:pPr>
            <w:r>
              <w:lastRenderedPageBreak/>
              <w:t xml:space="preserve">Al revisar el documento denominado “reporte </w:t>
            </w:r>
            <w:r w:rsidR="00FC71AE">
              <w:t>inicial” remitido por el</w:t>
            </w:r>
            <w:r w:rsidR="005222DA" w:rsidRPr="005222DA">
              <w:rPr>
                <w:rFonts w:asciiTheme="minorHAnsi" w:eastAsiaTheme="minorHAnsi" w:hAnsiTheme="minorHAnsi" w:cstheme="minorBidi"/>
                <w:sz w:val="22"/>
                <w:szCs w:val="22"/>
                <w:lang w:val="es-CL" w:eastAsia="en-US"/>
              </w:rPr>
              <w:t xml:space="preserve"> </w:t>
            </w:r>
            <w:r w:rsidR="005222DA" w:rsidRPr="005222DA">
              <w:rPr>
                <w:lang w:val="es-CL"/>
              </w:rPr>
              <w:t xml:space="preserve">Sr. Roberto Lau </w:t>
            </w:r>
            <w:r w:rsidR="00F006A0" w:rsidRPr="005222DA">
              <w:rPr>
                <w:lang w:val="es-CL"/>
              </w:rPr>
              <w:t>Suárez</w:t>
            </w:r>
            <w:r w:rsidR="005222DA" w:rsidRPr="005222DA">
              <w:rPr>
                <w:lang w:val="es-CL"/>
              </w:rPr>
              <w:t>, Gobernador Provincial de Parinacota,</w:t>
            </w:r>
            <w:r w:rsidR="00FC71AE">
              <w:t xml:space="preserve"> a través de OFICIO ORDINARIO N° 891 de fecha 16 de agosto de 2017 (</w:t>
            </w:r>
            <w:r w:rsidR="00EF194E">
              <w:t>Ver a</w:t>
            </w:r>
            <w:r w:rsidR="00FC71AE">
              <w:t>nexo</w:t>
            </w:r>
            <w:r w:rsidR="00EF194E">
              <w:t xml:space="preserve"> N° </w:t>
            </w:r>
            <w:r w:rsidR="00846BE3">
              <w:t>4</w:t>
            </w:r>
            <w:r w:rsidR="00FC71AE">
              <w:t>) se evidenció lo siguiente:</w:t>
            </w:r>
          </w:p>
          <w:p w14:paraId="001F0091" w14:textId="77777777" w:rsidR="00FC71AE" w:rsidRDefault="00FC71AE" w:rsidP="00802CD5"/>
          <w:p w14:paraId="40656370" w14:textId="6B9B67ED" w:rsidR="00FC71AE" w:rsidRDefault="00846BE3" w:rsidP="00B27407">
            <w:pPr>
              <w:pStyle w:val="Prrafodelista"/>
              <w:numPr>
                <w:ilvl w:val="0"/>
                <w:numId w:val="9"/>
              </w:numPr>
              <w:ind w:left="484" w:hanging="283"/>
            </w:pPr>
            <w:r>
              <w:t xml:space="preserve">Mediante </w:t>
            </w:r>
            <w:r w:rsidR="00FC71AE">
              <w:t xml:space="preserve">Resolución Exenta N° 304 de fecha 30 de mayo de </w:t>
            </w:r>
            <w:r w:rsidR="007B6C38">
              <w:t xml:space="preserve">2017 </w:t>
            </w:r>
            <w:r w:rsidR="00FC71AE">
              <w:t xml:space="preserve">la Gobernación Provincial de Parinacota </w:t>
            </w:r>
            <w:r w:rsidR="007B6C38">
              <w:t>adjudic</w:t>
            </w:r>
            <w:r>
              <w:t>ó</w:t>
            </w:r>
            <w:r w:rsidR="007B6C38">
              <w:t xml:space="preserve"> Licitación </w:t>
            </w:r>
            <w:r w:rsidR="006C60C7">
              <w:t>Pública</w:t>
            </w:r>
            <w:r w:rsidR="007B6C38">
              <w:t xml:space="preserve"> ID N° 830715-5-LE17 denominada “Servicio de Mantención Planta de Tratamiento y extracción de aguas servidas para el Complejo Fronterizo </w:t>
            </w:r>
            <w:r w:rsidR="00852AD5">
              <w:t>Chungará</w:t>
            </w:r>
            <w:r w:rsidR="007B6C38">
              <w:t xml:space="preserve"> </w:t>
            </w:r>
            <w:r w:rsidR="00C6742B">
              <w:t>y extracción de aguas servidas fosa séptica Complejo Fronterizo Visviri”</w:t>
            </w:r>
            <w:r w:rsidR="00852AD5">
              <w:t xml:space="preserve"> a la empresa Consultora Zamorano Pérez Limitada, ECONSULTER</w:t>
            </w:r>
            <w:r w:rsidR="00C6742B">
              <w:t>.</w:t>
            </w:r>
          </w:p>
          <w:p w14:paraId="0CA49257" w14:textId="77777777" w:rsidR="00852AD5" w:rsidRDefault="00852AD5" w:rsidP="00802CD5">
            <w:pPr>
              <w:pStyle w:val="Prrafodelista"/>
              <w:ind w:left="484" w:hanging="283"/>
            </w:pPr>
          </w:p>
          <w:p w14:paraId="208EBC85" w14:textId="2F535B36" w:rsidR="00C6742B" w:rsidRDefault="00846BE3" w:rsidP="00B27407">
            <w:pPr>
              <w:pStyle w:val="Prrafodelista"/>
              <w:numPr>
                <w:ilvl w:val="0"/>
                <w:numId w:val="9"/>
              </w:numPr>
              <w:ind w:left="484" w:hanging="283"/>
            </w:pPr>
            <w:r>
              <w:lastRenderedPageBreak/>
              <w:t xml:space="preserve">A través de la </w:t>
            </w:r>
            <w:r w:rsidR="00C6742B">
              <w:t>Resolución Exenta N° 418 de fecha 06 de mayo de 2016</w:t>
            </w:r>
            <w:r>
              <w:t xml:space="preserve">, </w:t>
            </w:r>
            <w:r w:rsidR="00C6742B">
              <w:t>la Gobernación Provincial de Parinacota adjudic</w:t>
            </w:r>
            <w:r>
              <w:t>ó</w:t>
            </w:r>
            <w:r w:rsidR="00C6742B">
              <w:t xml:space="preserve"> Licitación Privada</w:t>
            </w:r>
            <w:r w:rsidR="00852AD5">
              <w:t xml:space="preserve"> ID N° 830715-5-CO16 denominada “Mantención y operación </w:t>
            </w:r>
            <w:r w:rsidR="001507FC">
              <w:t>garantizada</w:t>
            </w:r>
            <w:r w:rsidR="00852AD5">
              <w:t xml:space="preserve"> planta de tratamiento de aguas servidas Complejo Fronterizo Chungará 2016” a la empresa ECONSULTER.</w:t>
            </w:r>
          </w:p>
          <w:p w14:paraId="1EE2F48A" w14:textId="77777777" w:rsidR="00852AD5" w:rsidRPr="00852AD5" w:rsidRDefault="00852AD5" w:rsidP="00802CD5">
            <w:pPr>
              <w:pStyle w:val="Prrafodelista"/>
              <w:ind w:left="484" w:hanging="283"/>
            </w:pPr>
          </w:p>
          <w:p w14:paraId="03CC0AC8" w14:textId="233A4B90" w:rsidR="00852AD5" w:rsidRDefault="00846BE3" w:rsidP="00B27407">
            <w:pPr>
              <w:pStyle w:val="Prrafodelista"/>
              <w:numPr>
                <w:ilvl w:val="0"/>
                <w:numId w:val="9"/>
              </w:numPr>
              <w:ind w:left="484" w:hanging="283"/>
            </w:pPr>
            <w:r>
              <w:t>En c</w:t>
            </w:r>
            <w:r w:rsidR="00852AD5">
              <w:t>arta ADA N° 0559 de fecha 10 de junio de 2016</w:t>
            </w:r>
            <w:r>
              <w:t xml:space="preserve">, </w:t>
            </w:r>
            <w:r w:rsidR="00852AD5">
              <w:t>el Sr. Omar Yoma Araya, Encargado de RILES y Nuevos Negocios de Aguas del Altiplano S.A., certific</w:t>
            </w:r>
            <w:r>
              <w:t>ó</w:t>
            </w:r>
            <w:r w:rsidR="00852AD5">
              <w:t xml:space="preserve"> que la empresa Consultora Zamorano y Pérez Ltda., mantiene vigente desde el 01 de febrero del 2016 contrato por el </w:t>
            </w:r>
            <w:r w:rsidR="00333BA6">
              <w:t>s</w:t>
            </w:r>
            <w:r w:rsidR="00852AD5">
              <w:t xml:space="preserve">ervicio </w:t>
            </w:r>
            <w:r w:rsidR="00333BA6">
              <w:t>de recepción de aguas servidas domiciliarias con camión limpia fosas provenientes de la mantención de baños químicos de sus clientes y que realiza vertidos diarios en la planta de tratamientos sector Chinchorro Sur de la ciudad de Arica.</w:t>
            </w:r>
          </w:p>
          <w:p w14:paraId="45C65A6C" w14:textId="77777777" w:rsidR="00333BA6" w:rsidRPr="00333BA6" w:rsidRDefault="00333BA6" w:rsidP="00802CD5">
            <w:pPr>
              <w:pStyle w:val="Prrafodelista"/>
            </w:pPr>
          </w:p>
          <w:p w14:paraId="6587AAD0" w14:textId="03C01165" w:rsidR="00333BA6" w:rsidRDefault="00846BE3" w:rsidP="00B27407">
            <w:pPr>
              <w:pStyle w:val="Prrafodelista"/>
              <w:numPr>
                <w:ilvl w:val="0"/>
                <w:numId w:val="9"/>
              </w:numPr>
              <w:ind w:left="484" w:hanging="283"/>
            </w:pPr>
            <w:r>
              <w:t xml:space="preserve">Mediante </w:t>
            </w:r>
            <w:r w:rsidR="00333BA6">
              <w:t>Carta ADA N° 1246 de fecha 20 de octubre de 2016</w:t>
            </w:r>
            <w:r>
              <w:t xml:space="preserve">, </w:t>
            </w:r>
            <w:r w:rsidR="00333BA6">
              <w:t>el Sr. Eric Bascur Norambuena, Jefe Departamento de Clientes de Aguas del Altiplano S.A., remit</w:t>
            </w:r>
            <w:r>
              <w:t>ió</w:t>
            </w:r>
            <w:r w:rsidR="00333BA6">
              <w:t xml:space="preserve"> a la Consultora Zamorano y Pérez Ltda., informe de resultados y </w:t>
            </w:r>
            <w:r w:rsidR="00333BA6">
              <w:lastRenderedPageBreak/>
              <w:t>costos del tratamiento del periodo comprendido en junio del año 2016.</w:t>
            </w:r>
          </w:p>
          <w:p w14:paraId="20B0D5A4" w14:textId="77777777" w:rsidR="00D95DCE" w:rsidRPr="00D95DCE" w:rsidRDefault="00D95DCE" w:rsidP="00802CD5">
            <w:pPr>
              <w:pStyle w:val="Prrafodelista"/>
            </w:pPr>
          </w:p>
          <w:p w14:paraId="3B00B385" w14:textId="7A67F680" w:rsidR="00D95DCE" w:rsidRDefault="00D95DCE" w:rsidP="00B27407">
            <w:pPr>
              <w:pStyle w:val="Prrafodelista"/>
              <w:numPr>
                <w:ilvl w:val="0"/>
                <w:numId w:val="8"/>
              </w:numPr>
              <w:ind w:left="201" w:hanging="292"/>
            </w:pPr>
            <w:r>
              <w:t>Al revisar documentación remitida por el</w:t>
            </w:r>
            <w:r w:rsidR="00E56AAC" w:rsidRPr="00E56AAC">
              <w:rPr>
                <w:rFonts w:eastAsiaTheme="minorHAnsi" w:cstheme="minorBidi"/>
              </w:rPr>
              <w:t xml:space="preserve"> </w:t>
            </w:r>
            <w:r w:rsidR="00A24437" w:rsidRPr="00E56AAC">
              <w:rPr>
                <w:lang w:val="es-CL"/>
              </w:rPr>
              <w:t xml:space="preserve">Sr. Roberto Lau </w:t>
            </w:r>
            <w:r w:rsidR="00EF194E" w:rsidRPr="00E56AAC">
              <w:rPr>
                <w:lang w:val="es-CL"/>
              </w:rPr>
              <w:t>Suárez</w:t>
            </w:r>
            <w:r w:rsidR="00A24437" w:rsidRPr="00E56AAC">
              <w:rPr>
                <w:lang w:val="es-CL"/>
              </w:rPr>
              <w:t>, Gobernador Provincial de Parinacota,</w:t>
            </w:r>
            <w:r>
              <w:t xml:space="preserve"> a través de OF</w:t>
            </w:r>
            <w:r w:rsidR="00E23EA4">
              <w:t xml:space="preserve">. </w:t>
            </w:r>
            <w:r>
              <w:t>ORD</w:t>
            </w:r>
            <w:r w:rsidR="00E23EA4">
              <w:t xml:space="preserve">. </w:t>
            </w:r>
            <w:r>
              <w:t>N° 107</w:t>
            </w:r>
            <w:r w:rsidR="00D859D7">
              <w:t>0</w:t>
            </w:r>
            <w:r>
              <w:t xml:space="preserve"> de fecha 26 de septiembre de 2017 (</w:t>
            </w:r>
            <w:r w:rsidR="00CB5DA7">
              <w:t>Ver a</w:t>
            </w:r>
            <w:r>
              <w:t xml:space="preserve">nexo </w:t>
            </w:r>
            <w:r w:rsidR="00CB5DA7">
              <w:t xml:space="preserve">N° </w:t>
            </w:r>
            <w:r w:rsidR="00EF194E">
              <w:t>1</w:t>
            </w:r>
            <w:r w:rsidR="00846BE3">
              <w:t>1</w:t>
            </w:r>
            <w:r>
              <w:t>) se evidenció lo siguiente:</w:t>
            </w:r>
          </w:p>
          <w:p w14:paraId="24F3BEF9" w14:textId="77777777" w:rsidR="00612FBB" w:rsidRDefault="00612FBB" w:rsidP="00802CD5">
            <w:pPr>
              <w:pStyle w:val="Prrafodelista"/>
              <w:ind w:left="353"/>
            </w:pPr>
          </w:p>
          <w:p w14:paraId="35F21F23" w14:textId="77777777" w:rsidR="00612FBB" w:rsidRDefault="00612FBB" w:rsidP="00B27407">
            <w:pPr>
              <w:pStyle w:val="Prrafodelista"/>
              <w:numPr>
                <w:ilvl w:val="0"/>
                <w:numId w:val="10"/>
              </w:numPr>
              <w:ind w:left="484" w:hanging="283"/>
            </w:pPr>
            <w:r>
              <w:t>Oferta técnica y económica de la empresa Ahlström-Platt S.A. sobre la operación y mantención garantizada de la planta de tratamiento de aguas servidas del complejo fronterizo Chungará.</w:t>
            </w:r>
          </w:p>
          <w:p w14:paraId="24A162E6" w14:textId="77777777" w:rsidR="00B74735" w:rsidRDefault="00B74735" w:rsidP="00802CD5">
            <w:pPr>
              <w:pStyle w:val="Prrafodelista"/>
              <w:ind w:left="484" w:hanging="283"/>
            </w:pPr>
          </w:p>
          <w:p w14:paraId="5E5BDB95" w14:textId="77777777" w:rsidR="008E4B2D" w:rsidRDefault="008E4B2D" w:rsidP="00B27407">
            <w:pPr>
              <w:pStyle w:val="Prrafodelista"/>
              <w:numPr>
                <w:ilvl w:val="0"/>
                <w:numId w:val="10"/>
              </w:numPr>
              <w:ind w:left="484" w:hanging="283"/>
            </w:pPr>
            <w:r>
              <w:t>Factura electrónica N° 40 de fecha 26 de septiembre de 2017 de la Consultora Zamorano y Pérez Ltda., por el concepto de mantención mecánica, mantención eléctrica y extracción de lodos y transporte de aguas servidas hacia complejo nuevo, mantención PTAS complejo fronterizo Chungará mes de agosto del 2017.</w:t>
            </w:r>
          </w:p>
          <w:p w14:paraId="0503CEA8" w14:textId="77777777" w:rsidR="00B74735" w:rsidRPr="00B74735" w:rsidRDefault="00B74735" w:rsidP="00802CD5">
            <w:pPr>
              <w:pStyle w:val="Prrafodelista"/>
              <w:ind w:left="484" w:hanging="283"/>
            </w:pPr>
          </w:p>
          <w:p w14:paraId="7E1BA93E" w14:textId="77777777" w:rsidR="008E4B2D" w:rsidRDefault="008E4B2D" w:rsidP="00B27407">
            <w:pPr>
              <w:pStyle w:val="Prrafodelista"/>
              <w:numPr>
                <w:ilvl w:val="0"/>
                <w:numId w:val="10"/>
              </w:numPr>
              <w:ind w:left="484" w:hanging="283"/>
            </w:pPr>
            <w:r>
              <w:t xml:space="preserve">Factura electrónica N° 39 de fecha 25 de septiembre de 2017 de la Consultora Zamorano y Pérez Ltda., por el concepto de mantención mecánica, </w:t>
            </w:r>
            <w:r>
              <w:lastRenderedPageBreak/>
              <w:t>mantención eléctrica y extracción de lodos y transporte de aguas servidas hacia complejo nuevo, mantención PTAS complejo fronterizo Chungará mes de septiembre del 2017.</w:t>
            </w:r>
          </w:p>
          <w:p w14:paraId="0638A1CB" w14:textId="77777777" w:rsidR="00B74735" w:rsidRPr="00B74735" w:rsidRDefault="00B74735" w:rsidP="00802CD5">
            <w:pPr>
              <w:pStyle w:val="Prrafodelista"/>
              <w:ind w:left="484" w:hanging="283"/>
            </w:pPr>
          </w:p>
          <w:p w14:paraId="45A39C5F" w14:textId="77777777" w:rsidR="008E4B2D" w:rsidRDefault="008E4B2D" w:rsidP="00B27407">
            <w:pPr>
              <w:pStyle w:val="Prrafodelista"/>
              <w:numPr>
                <w:ilvl w:val="0"/>
                <w:numId w:val="10"/>
              </w:numPr>
              <w:ind w:left="484" w:hanging="283"/>
            </w:pPr>
            <w:r>
              <w:t>Factura electrónica N° 38 de fecha 25 de septiembre de 2017 de la Consultora Zamorano y Pérez Ltda., por el concepto de extracción de aguas servidas Visviri, extracción de 16 m</w:t>
            </w:r>
            <w:r w:rsidRPr="008E4B2D">
              <w:rPr>
                <w:vertAlign w:val="superscript"/>
              </w:rPr>
              <w:t>3</w:t>
            </w:r>
            <w:r>
              <w:t xml:space="preserve"> de aguas servidas de fosas sépticas, limpieza de fosas, limpieza de redes y cámaras, eliminación de filtración de aguas servidas de pozos y canales mes de septiembre del 2017.</w:t>
            </w:r>
          </w:p>
          <w:p w14:paraId="30B2C81F" w14:textId="77777777" w:rsidR="00B74735" w:rsidRPr="00B74735" w:rsidRDefault="00B74735" w:rsidP="00802CD5">
            <w:pPr>
              <w:pStyle w:val="Prrafodelista"/>
              <w:ind w:left="484" w:hanging="283"/>
            </w:pPr>
          </w:p>
          <w:p w14:paraId="55B41E68" w14:textId="77777777" w:rsidR="00612FBB" w:rsidRDefault="00277E89" w:rsidP="00B27407">
            <w:pPr>
              <w:pStyle w:val="Prrafodelista"/>
              <w:numPr>
                <w:ilvl w:val="0"/>
                <w:numId w:val="10"/>
              </w:numPr>
              <w:ind w:left="484" w:hanging="283"/>
            </w:pPr>
            <w:r>
              <w:t xml:space="preserve">Orden de compra N° 830715-149-SE17 </w:t>
            </w:r>
            <w:r w:rsidR="00B74735">
              <w:t xml:space="preserve">de fecha 21 de septiembre de 2017 de la Gobernación Provincial de Parinacota por el concepto de mantención correspondiente al mes de septiembre contempla mantención mecánica, mantención eléctrica, extracción de lodos y transporte de aguas servidas hacia complejo nuevo. </w:t>
            </w:r>
          </w:p>
          <w:p w14:paraId="79FF711E" w14:textId="77777777" w:rsidR="00B74735" w:rsidRPr="00B74735" w:rsidRDefault="00B74735" w:rsidP="00802CD5">
            <w:pPr>
              <w:pStyle w:val="Prrafodelista"/>
              <w:ind w:left="484" w:hanging="283"/>
            </w:pPr>
          </w:p>
          <w:p w14:paraId="57A376F8" w14:textId="77777777" w:rsidR="00B74735" w:rsidRDefault="00B74735" w:rsidP="00B27407">
            <w:pPr>
              <w:pStyle w:val="Prrafodelista"/>
              <w:numPr>
                <w:ilvl w:val="0"/>
                <w:numId w:val="10"/>
              </w:numPr>
              <w:ind w:left="484" w:hanging="283"/>
            </w:pPr>
            <w:r>
              <w:t xml:space="preserve">Orden de compra N° 830715-148-SE17 de fecha 21 de septiembre de 2017 de la Gobernación Provincial de Parinacota por el </w:t>
            </w:r>
            <w:r w:rsidRPr="00B74735">
              <w:t xml:space="preserve">concepto de </w:t>
            </w:r>
            <w:r w:rsidRPr="00B74735">
              <w:lastRenderedPageBreak/>
              <w:t xml:space="preserve">mantención correspondiente al mes de </w:t>
            </w:r>
            <w:r>
              <w:t xml:space="preserve">agosto </w:t>
            </w:r>
            <w:r w:rsidRPr="00B74735">
              <w:t xml:space="preserve">contempla mantención mecánica, mantención eléctrica, extracción de lodos y transporte de aguas servidas hacia complejo nuevo. </w:t>
            </w:r>
          </w:p>
          <w:p w14:paraId="3517F7AA" w14:textId="77777777" w:rsidR="00B74735" w:rsidRPr="00B74735" w:rsidRDefault="00B74735" w:rsidP="00802CD5">
            <w:pPr>
              <w:pStyle w:val="Prrafodelista"/>
              <w:ind w:left="484" w:hanging="283"/>
            </w:pPr>
          </w:p>
          <w:p w14:paraId="7384F9FD" w14:textId="77777777" w:rsidR="00B74735" w:rsidRPr="00B74735" w:rsidRDefault="00B74735" w:rsidP="00B27407">
            <w:pPr>
              <w:pStyle w:val="Prrafodelista"/>
              <w:numPr>
                <w:ilvl w:val="0"/>
                <w:numId w:val="10"/>
              </w:numPr>
              <w:ind w:left="484" w:hanging="283"/>
            </w:pPr>
            <w:r>
              <w:t xml:space="preserve">Orden de compra N° 830715-126-SE17 de fecha 01 de agosto de 2017 de la Gobernación Provincial de Parinacota por el </w:t>
            </w:r>
            <w:r w:rsidRPr="00B74735">
              <w:t xml:space="preserve">concepto de mantención correspondiente al mes de </w:t>
            </w:r>
            <w:r>
              <w:t xml:space="preserve">julio </w:t>
            </w:r>
            <w:r w:rsidRPr="00B74735">
              <w:t xml:space="preserve">contempla mantención mecánica, mantención eléctrica, extracción de lodos y transporte de aguas servidas hacia complejo nuevo. </w:t>
            </w:r>
          </w:p>
          <w:p w14:paraId="4F7758D1" w14:textId="77777777" w:rsidR="00B74735" w:rsidRDefault="00B74735" w:rsidP="00802CD5">
            <w:pPr>
              <w:pStyle w:val="Prrafodelista"/>
              <w:ind w:left="484" w:hanging="283"/>
            </w:pPr>
          </w:p>
          <w:p w14:paraId="30973826" w14:textId="77777777" w:rsidR="00B74735" w:rsidRDefault="00B74735" w:rsidP="00B27407">
            <w:pPr>
              <w:pStyle w:val="Prrafodelista"/>
              <w:numPr>
                <w:ilvl w:val="0"/>
                <w:numId w:val="10"/>
              </w:numPr>
              <w:ind w:left="484" w:hanging="283"/>
            </w:pPr>
            <w:r>
              <w:t>Set fotográfico de la limpieza y mantención de la planta.</w:t>
            </w:r>
          </w:p>
          <w:p w14:paraId="3451C4B3" w14:textId="77777777" w:rsidR="00D95DCE" w:rsidRDefault="00D95DCE" w:rsidP="00802CD5"/>
          <w:p w14:paraId="3FF3D806" w14:textId="01689027" w:rsidR="00D10E91" w:rsidRDefault="000E5303" w:rsidP="00B27407">
            <w:pPr>
              <w:pStyle w:val="Prrafodelista"/>
              <w:numPr>
                <w:ilvl w:val="0"/>
                <w:numId w:val="8"/>
              </w:numPr>
              <w:ind w:left="193" w:hanging="284"/>
            </w:pPr>
            <w:r w:rsidRPr="000C599B">
              <w:t>Al revisar el documento denominado “</w:t>
            </w:r>
            <w:r w:rsidR="000C599B" w:rsidRPr="000C599B">
              <w:t>Segundo Reporte”</w:t>
            </w:r>
            <w:r w:rsidRPr="005D0F1E">
              <w:rPr>
                <w:iCs/>
              </w:rPr>
              <w:t xml:space="preserve"> </w:t>
            </w:r>
            <w:r w:rsidRPr="000C599B">
              <w:t>remitid</w:t>
            </w:r>
            <w:r w:rsidR="000C599B" w:rsidRPr="000C599B">
              <w:t>o</w:t>
            </w:r>
            <w:r w:rsidRPr="000C599B">
              <w:t xml:space="preserve"> por el </w:t>
            </w:r>
            <w:r w:rsidR="000C599B" w:rsidRPr="000C599B">
              <w:t xml:space="preserve">Sr. Roberto Lau </w:t>
            </w:r>
            <w:r w:rsidR="00EF194E" w:rsidRPr="000C599B">
              <w:t>Suárez</w:t>
            </w:r>
            <w:r w:rsidR="000C599B" w:rsidRPr="000C599B">
              <w:t xml:space="preserve">, Gobernador Provincial de Parinacota </w:t>
            </w:r>
            <w:r w:rsidRPr="000C599B">
              <w:t>a través de OF</w:t>
            </w:r>
            <w:r w:rsidR="000C599B" w:rsidRPr="000C599B">
              <w:t xml:space="preserve">ICIO </w:t>
            </w:r>
            <w:r w:rsidRPr="000C599B">
              <w:t>ORD</w:t>
            </w:r>
            <w:r w:rsidR="000C599B" w:rsidRPr="000C599B">
              <w:t>INARIO</w:t>
            </w:r>
            <w:r w:rsidRPr="000C599B">
              <w:t xml:space="preserve"> N° 1</w:t>
            </w:r>
            <w:r w:rsidR="000C599B" w:rsidRPr="000C599B">
              <w:t>.297</w:t>
            </w:r>
            <w:r w:rsidRPr="000C599B">
              <w:t xml:space="preserve"> de fecha 2</w:t>
            </w:r>
            <w:r w:rsidR="000C599B" w:rsidRPr="000C599B">
              <w:t>4</w:t>
            </w:r>
            <w:r w:rsidRPr="000C599B">
              <w:t xml:space="preserve"> de </w:t>
            </w:r>
            <w:r w:rsidR="000C599B" w:rsidRPr="000C599B">
              <w:t xml:space="preserve">noviembre </w:t>
            </w:r>
            <w:r w:rsidRPr="000C599B">
              <w:t>de 2017 (</w:t>
            </w:r>
            <w:r w:rsidR="00CB5DA7">
              <w:t>Ver a</w:t>
            </w:r>
            <w:r w:rsidRPr="000C599B">
              <w:t xml:space="preserve">nexo </w:t>
            </w:r>
            <w:r w:rsidR="00EF194E">
              <w:t>N° 1</w:t>
            </w:r>
            <w:r w:rsidR="00AA1E98">
              <w:t>2</w:t>
            </w:r>
            <w:r w:rsidRPr="000C599B">
              <w:t xml:space="preserve">) </w:t>
            </w:r>
            <w:r w:rsidR="000C599B">
              <w:t>se</w:t>
            </w:r>
            <w:r w:rsidR="005D0F1E">
              <w:t xml:space="preserve"> </w:t>
            </w:r>
            <w:r w:rsidR="005D0F1E" w:rsidRPr="005D0F1E">
              <w:t xml:space="preserve">evidenció </w:t>
            </w:r>
            <w:r w:rsidR="00D10E91">
              <w:t>lo siguiente:</w:t>
            </w:r>
          </w:p>
          <w:p w14:paraId="08B34596" w14:textId="77777777" w:rsidR="00D10E91" w:rsidRDefault="00D10E91" w:rsidP="00D10E91">
            <w:pPr>
              <w:pStyle w:val="Prrafodelista"/>
              <w:ind w:left="193"/>
            </w:pPr>
          </w:p>
          <w:p w14:paraId="60813214" w14:textId="7AAA244E" w:rsidR="00D10E91" w:rsidRPr="00D10E91" w:rsidRDefault="00D10E91" w:rsidP="00B27407">
            <w:pPr>
              <w:pStyle w:val="Prrafodelista"/>
              <w:numPr>
                <w:ilvl w:val="0"/>
                <w:numId w:val="22"/>
              </w:numPr>
              <w:ind w:left="476" w:hanging="283"/>
              <w:rPr>
                <w:lang w:val="es-CL"/>
              </w:rPr>
            </w:pPr>
            <w:r>
              <w:t>D</w:t>
            </w:r>
            <w:r w:rsidR="005D0F1E" w:rsidRPr="00D10E91">
              <w:t xml:space="preserve">ocumento denominado “Informe de mantención </w:t>
            </w:r>
            <w:r w:rsidR="005D0F1E">
              <w:t>octubre</w:t>
            </w:r>
            <w:r w:rsidR="005D0F1E" w:rsidRPr="00D10E91">
              <w:t xml:space="preserve"> 201</w:t>
            </w:r>
            <w:r w:rsidR="005D0F1E">
              <w:t>7</w:t>
            </w:r>
            <w:r w:rsidR="005D0F1E" w:rsidRPr="00D10E91">
              <w:t xml:space="preserve"> de la PTAS complejo fronterizo Chungará” elaborado por la consultora Zamorano y Pérez Ltda. que da cuenta de los </w:t>
            </w:r>
            <w:r w:rsidR="005D0F1E" w:rsidRPr="00D10E91">
              <w:lastRenderedPageBreak/>
              <w:t>trabajos de limpieza y mantención realizados a la PTAS.</w:t>
            </w:r>
          </w:p>
          <w:p w14:paraId="576B1802" w14:textId="77777777" w:rsidR="00D10E91" w:rsidRDefault="00D10E91" w:rsidP="00D10E91">
            <w:pPr>
              <w:pStyle w:val="Prrafodelista"/>
              <w:ind w:left="476"/>
              <w:rPr>
                <w:lang w:val="es-CL"/>
              </w:rPr>
            </w:pPr>
          </w:p>
          <w:p w14:paraId="4284F066" w14:textId="77777777" w:rsidR="00D10E91" w:rsidRDefault="00D10E91" w:rsidP="00B27407">
            <w:pPr>
              <w:pStyle w:val="Prrafodelista"/>
              <w:numPr>
                <w:ilvl w:val="0"/>
                <w:numId w:val="22"/>
              </w:numPr>
              <w:ind w:left="476" w:hanging="283"/>
              <w:rPr>
                <w:lang w:val="es-CL"/>
              </w:rPr>
            </w:pPr>
            <w:r w:rsidRPr="00D10E91">
              <w:rPr>
                <w:lang w:val="es-CL"/>
              </w:rPr>
              <w:t>Orden de compra N° 830715-148-SE17 de fecha 21 de septiembre de 2017 de la Gobernación Provincial de Parinacota por el concepto de mantención correspondiente al mes de agosto que contempla mantención mecánica, mantención eléctrica, extracción de lodos y transporte de aguas servidas hacia complejo nuevo.</w:t>
            </w:r>
          </w:p>
          <w:p w14:paraId="01075392" w14:textId="77777777" w:rsidR="00D10E91" w:rsidRPr="00D10E91" w:rsidRDefault="00D10E91" w:rsidP="00D10E91">
            <w:pPr>
              <w:pStyle w:val="Prrafodelista"/>
              <w:rPr>
                <w:lang w:val="es-CL"/>
              </w:rPr>
            </w:pPr>
          </w:p>
          <w:p w14:paraId="111DCBB4" w14:textId="77777777" w:rsidR="00D10E91" w:rsidRDefault="00D10E91" w:rsidP="00B27407">
            <w:pPr>
              <w:pStyle w:val="Prrafodelista"/>
              <w:numPr>
                <w:ilvl w:val="0"/>
                <w:numId w:val="22"/>
              </w:numPr>
              <w:ind w:left="476" w:hanging="283"/>
              <w:rPr>
                <w:lang w:val="es-CL"/>
              </w:rPr>
            </w:pPr>
            <w:r w:rsidRPr="00D10E91">
              <w:rPr>
                <w:lang w:val="es-CL"/>
              </w:rPr>
              <w:t>Orden de compra N° 830715-14</w:t>
            </w:r>
            <w:r>
              <w:rPr>
                <w:lang w:val="es-CL"/>
              </w:rPr>
              <w:t>9</w:t>
            </w:r>
            <w:r w:rsidRPr="00D10E91">
              <w:rPr>
                <w:lang w:val="es-CL"/>
              </w:rPr>
              <w:t xml:space="preserve">-SE17 de fecha 21 de septiembre de 2017 de la Gobernación Provincial de Parinacota por el concepto de mantención correspondiente al mes de </w:t>
            </w:r>
            <w:r>
              <w:rPr>
                <w:lang w:val="es-CL"/>
              </w:rPr>
              <w:t>septiembre qu</w:t>
            </w:r>
            <w:r w:rsidRPr="00D10E91">
              <w:rPr>
                <w:lang w:val="es-CL"/>
              </w:rPr>
              <w:t>e contempla mantención mecánica, mantención eléctrica, extracción de lodos y transporte de aguas servidas hacia complejo nuevo.</w:t>
            </w:r>
          </w:p>
          <w:p w14:paraId="3F1C6CB1" w14:textId="77777777" w:rsidR="00D10E91" w:rsidRPr="00D10E91" w:rsidRDefault="00D10E91" w:rsidP="00D10E91">
            <w:pPr>
              <w:pStyle w:val="Prrafodelista"/>
              <w:rPr>
                <w:lang w:val="es-CL"/>
              </w:rPr>
            </w:pPr>
          </w:p>
          <w:p w14:paraId="40829F66" w14:textId="77777777" w:rsidR="00D10E91" w:rsidRPr="00D10E91" w:rsidRDefault="00D10E91" w:rsidP="00B27407">
            <w:pPr>
              <w:pStyle w:val="Prrafodelista"/>
              <w:numPr>
                <w:ilvl w:val="0"/>
                <w:numId w:val="22"/>
              </w:numPr>
              <w:ind w:left="476" w:hanging="283"/>
              <w:rPr>
                <w:lang w:val="es-CL"/>
              </w:rPr>
            </w:pPr>
            <w:r w:rsidRPr="00D10E91">
              <w:rPr>
                <w:lang w:val="es-CL"/>
              </w:rPr>
              <w:t>Orden de compra N° 830715-</w:t>
            </w:r>
            <w:r>
              <w:rPr>
                <w:lang w:val="es-CL"/>
              </w:rPr>
              <w:t>201</w:t>
            </w:r>
            <w:r w:rsidRPr="00D10E91">
              <w:rPr>
                <w:lang w:val="es-CL"/>
              </w:rPr>
              <w:t>-SE17 de fecha 1</w:t>
            </w:r>
            <w:r>
              <w:rPr>
                <w:lang w:val="es-CL"/>
              </w:rPr>
              <w:t>6</w:t>
            </w:r>
            <w:r w:rsidRPr="00D10E91">
              <w:rPr>
                <w:lang w:val="es-CL"/>
              </w:rPr>
              <w:t xml:space="preserve"> de </w:t>
            </w:r>
            <w:r>
              <w:rPr>
                <w:lang w:val="es-CL"/>
              </w:rPr>
              <w:t>noviembre</w:t>
            </w:r>
            <w:r w:rsidRPr="00D10E91">
              <w:rPr>
                <w:lang w:val="es-CL"/>
              </w:rPr>
              <w:t xml:space="preserve"> de 2017 de la Gobernación Provincial de Parinacota por el concepto de mantención correspondiente al mes de </w:t>
            </w:r>
            <w:r>
              <w:rPr>
                <w:lang w:val="es-CL"/>
              </w:rPr>
              <w:t>noviembre</w:t>
            </w:r>
            <w:r w:rsidRPr="00D10E91">
              <w:rPr>
                <w:lang w:val="es-CL"/>
              </w:rPr>
              <w:t xml:space="preserve"> que contempla mantención mecánica, mantención eléctrica, </w:t>
            </w:r>
            <w:r w:rsidRPr="00D10E91">
              <w:rPr>
                <w:lang w:val="es-CL"/>
              </w:rPr>
              <w:lastRenderedPageBreak/>
              <w:t>extracción de lodos y transporte de aguas servidas hacia complejo nuevo.</w:t>
            </w:r>
          </w:p>
          <w:p w14:paraId="6E29ED29" w14:textId="77777777" w:rsidR="00D10E91" w:rsidRDefault="00D10E91" w:rsidP="00D10E91">
            <w:pPr>
              <w:pStyle w:val="Prrafodelista"/>
              <w:ind w:left="913"/>
              <w:rPr>
                <w:lang w:val="es-CL"/>
              </w:rPr>
            </w:pPr>
          </w:p>
          <w:p w14:paraId="597C2751" w14:textId="77777777" w:rsidR="00D10E91" w:rsidRPr="00D10E91" w:rsidRDefault="00D10E91" w:rsidP="00B27407">
            <w:pPr>
              <w:pStyle w:val="Prrafodelista"/>
              <w:numPr>
                <w:ilvl w:val="0"/>
                <w:numId w:val="22"/>
              </w:numPr>
              <w:ind w:left="476" w:hanging="283"/>
              <w:rPr>
                <w:lang w:val="es-CL"/>
              </w:rPr>
            </w:pPr>
            <w:r w:rsidRPr="00D10E91">
              <w:rPr>
                <w:lang w:val="es-CL"/>
              </w:rPr>
              <w:t xml:space="preserve">Factura electrónica N° </w:t>
            </w:r>
            <w:r>
              <w:rPr>
                <w:lang w:val="es-CL"/>
              </w:rPr>
              <w:t>39</w:t>
            </w:r>
            <w:r w:rsidRPr="00D10E91">
              <w:rPr>
                <w:lang w:val="es-CL"/>
              </w:rPr>
              <w:t xml:space="preserve"> de fecha </w:t>
            </w:r>
            <w:r>
              <w:rPr>
                <w:lang w:val="es-CL"/>
              </w:rPr>
              <w:t>2</w:t>
            </w:r>
            <w:r w:rsidRPr="00D10E91">
              <w:rPr>
                <w:lang w:val="es-CL"/>
              </w:rPr>
              <w:t xml:space="preserve">5 de </w:t>
            </w:r>
            <w:r>
              <w:rPr>
                <w:lang w:val="es-CL"/>
              </w:rPr>
              <w:t>septiembre</w:t>
            </w:r>
            <w:r w:rsidRPr="00D10E91">
              <w:rPr>
                <w:lang w:val="es-CL"/>
              </w:rPr>
              <w:t xml:space="preserve"> de 2017 de la Consultora Zamorano y Pérez Ltda., por el concepto de mantención mecánica, mantención eléctrica, extracción de lodos y transporte de aguas servidas hacia complejo nuevo, mantención PTAS complejo fronterizo Chungará mes de </w:t>
            </w:r>
            <w:r>
              <w:rPr>
                <w:lang w:val="es-CL"/>
              </w:rPr>
              <w:t>septiembre</w:t>
            </w:r>
            <w:r w:rsidRPr="00D10E91">
              <w:rPr>
                <w:lang w:val="es-CL"/>
              </w:rPr>
              <w:t xml:space="preserve"> del 2017.</w:t>
            </w:r>
          </w:p>
          <w:p w14:paraId="0AFD3E26" w14:textId="77777777" w:rsidR="00D10E91" w:rsidRPr="00D10E91" w:rsidRDefault="00D10E91" w:rsidP="00F42B2F">
            <w:pPr>
              <w:pStyle w:val="Prrafodelista"/>
              <w:ind w:left="913"/>
              <w:rPr>
                <w:lang w:val="es-CL"/>
              </w:rPr>
            </w:pPr>
          </w:p>
          <w:p w14:paraId="3045E49D" w14:textId="77777777" w:rsidR="00D10E91" w:rsidRPr="00D10E91" w:rsidRDefault="00D10E91" w:rsidP="00B27407">
            <w:pPr>
              <w:pStyle w:val="Prrafodelista"/>
              <w:numPr>
                <w:ilvl w:val="0"/>
                <w:numId w:val="22"/>
              </w:numPr>
              <w:ind w:left="476" w:hanging="283"/>
              <w:rPr>
                <w:lang w:val="es-CL"/>
              </w:rPr>
            </w:pPr>
            <w:r w:rsidRPr="00D10E91">
              <w:rPr>
                <w:lang w:val="es-CL"/>
              </w:rPr>
              <w:t xml:space="preserve">Factura electrónica N° </w:t>
            </w:r>
            <w:r w:rsidR="00F42B2F">
              <w:rPr>
                <w:lang w:val="es-CL"/>
              </w:rPr>
              <w:t xml:space="preserve">40 </w:t>
            </w:r>
            <w:r w:rsidRPr="00D10E91">
              <w:rPr>
                <w:lang w:val="es-CL"/>
              </w:rPr>
              <w:t xml:space="preserve">de fecha </w:t>
            </w:r>
            <w:r w:rsidR="00F42B2F">
              <w:rPr>
                <w:lang w:val="es-CL"/>
              </w:rPr>
              <w:t>26</w:t>
            </w:r>
            <w:r w:rsidRPr="00D10E91">
              <w:rPr>
                <w:lang w:val="es-CL"/>
              </w:rPr>
              <w:t xml:space="preserve"> de </w:t>
            </w:r>
            <w:r w:rsidR="00F42B2F">
              <w:rPr>
                <w:lang w:val="es-CL"/>
              </w:rPr>
              <w:t xml:space="preserve">septiembre </w:t>
            </w:r>
            <w:r w:rsidRPr="00D10E91">
              <w:rPr>
                <w:lang w:val="es-CL"/>
              </w:rPr>
              <w:t xml:space="preserve">de 2017 de la Consultora Zamorano y Pérez Ltda., por el concepto de mantención mecánica, mantención eléctrica, extracción de lodos y transporte de aguas servidas hacia complejo nuevo, mantención PTAS complejo fronterizo Chungará mes de </w:t>
            </w:r>
            <w:r w:rsidR="00F42B2F">
              <w:rPr>
                <w:lang w:val="es-CL"/>
              </w:rPr>
              <w:t>agosto</w:t>
            </w:r>
            <w:r w:rsidRPr="00D10E91">
              <w:rPr>
                <w:lang w:val="es-CL"/>
              </w:rPr>
              <w:t xml:space="preserve"> del 2017.</w:t>
            </w:r>
          </w:p>
          <w:p w14:paraId="04602658" w14:textId="77777777" w:rsidR="000C599B" w:rsidRDefault="000C599B" w:rsidP="00F42B2F">
            <w:pPr>
              <w:pStyle w:val="Prrafodelista"/>
              <w:ind w:left="193"/>
            </w:pPr>
          </w:p>
          <w:p w14:paraId="6E4543DB" w14:textId="053DFD7E" w:rsidR="00F42B2F" w:rsidRPr="00F42B2F" w:rsidRDefault="00AA1E98" w:rsidP="00453785">
            <w:pPr>
              <w:pStyle w:val="Prrafodelista"/>
              <w:numPr>
                <w:ilvl w:val="0"/>
                <w:numId w:val="8"/>
              </w:numPr>
              <w:ind w:left="193" w:hanging="272"/>
              <w:rPr>
                <w:lang w:val="es-CL"/>
              </w:rPr>
            </w:pPr>
            <w:r>
              <w:t>E</w:t>
            </w:r>
            <w:r w:rsidR="00B72D01" w:rsidRPr="00B72D01">
              <w:t>n el acta de inspección ambiental de fecha 14 de diciembre de 2017 (</w:t>
            </w:r>
            <w:r w:rsidR="00EF194E">
              <w:t>Ver a</w:t>
            </w:r>
            <w:r w:rsidR="00B72D01" w:rsidRPr="00B72D01">
              <w:t xml:space="preserve">nexo </w:t>
            </w:r>
            <w:r w:rsidR="00EF194E">
              <w:t xml:space="preserve">N° </w:t>
            </w:r>
            <w:r>
              <w:t>3</w:t>
            </w:r>
            <w:r w:rsidR="00B72D01" w:rsidRPr="00B72D01">
              <w:t>) se solicitaron los documentos que permitan acreditar la implementación de todas las acciones del programa cumplimiento.</w:t>
            </w:r>
            <w:r w:rsidRPr="00AA1E98">
              <w:rPr>
                <w:rFonts w:asciiTheme="minorHAnsi" w:hAnsiTheme="minorHAnsi"/>
                <w:iCs/>
                <w:sz w:val="22"/>
                <w:szCs w:val="22"/>
                <w:lang w:val="es-CL" w:eastAsia="en-US"/>
              </w:rPr>
              <w:t xml:space="preserve"> </w:t>
            </w:r>
            <w:r w:rsidRPr="00AA1E98">
              <w:rPr>
                <w:iCs/>
                <w:lang w:val="es-CL"/>
              </w:rPr>
              <w:t xml:space="preserve">al respecto, el Sr. Patricio Moya Muñoz, Gobernador Provincial (S) de Parinacota presentó </w:t>
            </w:r>
            <w:r w:rsidRPr="00AA1E98">
              <w:rPr>
                <w:iCs/>
                <w:lang w:val="es-CL"/>
              </w:rPr>
              <w:lastRenderedPageBreak/>
              <w:t xml:space="preserve">a través de OF. ORD. N° 1422 de fecha 26 de diciembre de 2017 (Ver anexo N° 5) </w:t>
            </w:r>
            <w:r w:rsidRPr="00AA1E98">
              <w:rPr>
                <w:lang w:val="es-CL"/>
              </w:rPr>
              <w:t>el documento denominado “</w:t>
            </w:r>
            <w:r w:rsidRPr="00AA1E98">
              <w:rPr>
                <w:iCs/>
                <w:lang w:val="es-CL"/>
              </w:rPr>
              <w:t xml:space="preserve">Información requerida en la actividad de inspección ambiental de fecha 14 de diciembre de 2017”. Al revisar los antecedentes, </w:t>
            </w:r>
            <w:r w:rsidRPr="00AA1E98">
              <w:rPr>
                <w:lang w:val="es-CL"/>
              </w:rPr>
              <w:t>se evidenció lo siguiente:</w:t>
            </w:r>
          </w:p>
          <w:p w14:paraId="1C8D2B2C" w14:textId="77777777" w:rsidR="00AA1E98" w:rsidRDefault="00AA1E98" w:rsidP="00453785">
            <w:pPr>
              <w:pStyle w:val="Prrafodelista"/>
              <w:ind w:left="476"/>
              <w:rPr>
                <w:lang w:val="es-CL"/>
              </w:rPr>
            </w:pPr>
          </w:p>
          <w:p w14:paraId="72491E6B" w14:textId="4384B070" w:rsidR="00F71723" w:rsidRDefault="00AA1E98" w:rsidP="00B27407">
            <w:pPr>
              <w:pStyle w:val="Prrafodelista"/>
              <w:numPr>
                <w:ilvl w:val="0"/>
                <w:numId w:val="23"/>
              </w:numPr>
              <w:ind w:left="476" w:hanging="283"/>
              <w:rPr>
                <w:lang w:val="es-CL"/>
              </w:rPr>
            </w:pPr>
            <w:r>
              <w:rPr>
                <w:lang w:val="es-CL"/>
              </w:rPr>
              <w:t xml:space="preserve">Mediante </w:t>
            </w:r>
            <w:r w:rsidR="00E822EB">
              <w:rPr>
                <w:lang w:val="es-CL"/>
              </w:rPr>
              <w:t>Resolución Exenta N° 418 de fecha 6 de mayo de 2016</w:t>
            </w:r>
            <w:r>
              <w:rPr>
                <w:lang w:val="es-CL"/>
              </w:rPr>
              <w:t xml:space="preserve">, </w:t>
            </w:r>
            <w:r w:rsidR="00F71723">
              <w:rPr>
                <w:lang w:val="es-CL"/>
              </w:rPr>
              <w:t>la Gobernación Provincial de Parinacota adjudic</w:t>
            </w:r>
            <w:r>
              <w:rPr>
                <w:lang w:val="es-CL"/>
              </w:rPr>
              <w:t>ó</w:t>
            </w:r>
            <w:r w:rsidR="00F71723">
              <w:rPr>
                <w:lang w:val="es-CL"/>
              </w:rPr>
              <w:t xml:space="preserve"> licitación privada ID N° 830715-5-CO16 denominada “Mantención y operación garantizada planta tratamiento de aguas servidas Complejo Fronterizo Chungará 2016”.</w:t>
            </w:r>
          </w:p>
          <w:p w14:paraId="7A20E46E" w14:textId="77777777" w:rsidR="00F71723" w:rsidRDefault="00F71723" w:rsidP="00F71723">
            <w:pPr>
              <w:pStyle w:val="Prrafodelista"/>
              <w:ind w:left="476"/>
              <w:rPr>
                <w:lang w:val="es-CL"/>
              </w:rPr>
            </w:pPr>
          </w:p>
          <w:p w14:paraId="5AE85003" w14:textId="394A10BC" w:rsidR="00F71723" w:rsidRDefault="00AA1E98" w:rsidP="00B27407">
            <w:pPr>
              <w:pStyle w:val="Prrafodelista"/>
              <w:numPr>
                <w:ilvl w:val="0"/>
                <w:numId w:val="23"/>
              </w:numPr>
              <w:ind w:left="476" w:hanging="283"/>
              <w:rPr>
                <w:lang w:val="es-CL"/>
              </w:rPr>
            </w:pPr>
            <w:r>
              <w:rPr>
                <w:lang w:val="es-CL"/>
              </w:rPr>
              <w:t xml:space="preserve">A través de la </w:t>
            </w:r>
            <w:r w:rsidR="00F71723">
              <w:rPr>
                <w:lang w:val="es-CL"/>
              </w:rPr>
              <w:t>Resolución Exenta N° 304 de fecha 30 de mayo de 2017</w:t>
            </w:r>
            <w:r>
              <w:rPr>
                <w:lang w:val="es-CL"/>
              </w:rPr>
              <w:t xml:space="preserve">, </w:t>
            </w:r>
            <w:r w:rsidR="00F71723">
              <w:rPr>
                <w:lang w:val="es-CL"/>
              </w:rPr>
              <w:t>la Gobernación Provincial de Parinacota adjudic</w:t>
            </w:r>
            <w:r>
              <w:rPr>
                <w:lang w:val="es-CL"/>
              </w:rPr>
              <w:t>ó</w:t>
            </w:r>
            <w:r w:rsidR="00F71723">
              <w:rPr>
                <w:lang w:val="es-CL"/>
              </w:rPr>
              <w:t xml:space="preserve"> licitación pública ID N° 830715-5-LE17 denominada “Servicio de mantención planta de tratamiento y extracción aguas servidas para el Complejo Fronterizo Chungará y extracción de aguas servidas fosa séptica Complejo Fronterizo Visviri”.</w:t>
            </w:r>
          </w:p>
          <w:p w14:paraId="1D526D44" w14:textId="77777777" w:rsidR="00F71723" w:rsidRDefault="00F71723" w:rsidP="00F71723">
            <w:pPr>
              <w:pStyle w:val="Prrafodelista"/>
              <w:ind w:left="476"/>
              <w:rPr>
                <w:lang w:val="es-CL"/>
              </w:rPr>
            </w:pPr>
          </w:p>
          <w:p w14:paraId="7E368BF0" w14:textId="18D796D7" w:rsidR="00A951FF" w:rsidRDefault="00F71723" w:rsidP="00B27407">
            <w:pPr>
              <w:pStyle w:val="Prrafodelista"/>
              <w:numPr>
                <w:ilvl w:val="0"/>
                <w:numId w:val="23"/>
              </w:numPr>
              <w:ind w:left="476" w:hanging="283"/>
              <w:rPr>
                <w:lang w:val="es-CL"/>
              </w:rPr>
            </w:pPr>
            <w:r>
              <w:rPr>
                <w:lang w:val="es-CL"/>
              </w:rPr>
              <w:t xml:space="preserve"> </w:t>
            </w:r>
            <w:r w:rsidR="00A951FF">
              <w:rPr>
                <w:lang w:val="es-CL"/>
              </w:rPr>
              <w:t>I</w:t>
            </w:r>
            <w:r w:rsidR="00A951FF" w:rsidRPr="00A951FF">
              <w:rPr>
                <w:lang w:val="es-CL"/>
              </w:rPr>
              <w:t xml:space="preserve">nforme de mantención </w:t>
            </w:r>
            <w:r>
              <w:rPr>
                <w:lang w:val="es-CL"/>
              </w:rPr>
              <w:t xml:space="preserve">junio </w:t>
            </w:r>
            <w:r w:rsidR="00A951FF" w:rsidRPr="00A951FF">
              <w:rPr>
                <w:lang w:val="es-CL"/>
              </w:rPr>
              <w:t>201</w:t>
            </w:r>
            <w:r>
              <w:rPr>
                <w:lang w:val="es-CL"/>
              </w:rPr>
              <w:t>7</w:t>
            </w:r>
            <w:r w:rsidR="00A951FF" w:rsidRPr="00A951FF">
              <w:rPr>
                <w:lang w:val="es-CL"/>
              </w:rPr>
              <w:t xml:space="preserve"> de la PTAS complejo fronterizo Chungará</w:t>
            </w:r>
            <w:r>
              <w:rPr>
                <w:lang w:val="es-CL"/>
              </w:rPr>
              <w:t>,</w:t>
            </w:r>
            <w:r w:rsidR="00EF194E">
              <w:rPr>
                <w:lang w:val="es-CL"/>
              </w:rPr>
              <w:t xml:space="preserve"> </w:t>
            </w:r>
            <w:r w:rsidR="00A951FF">
              <w:rPr>
                <w:lang w:val="es-CL"/>
              </w:rPr>
              <w:t xml:space="preserve">elaborado </w:t>
            </w:r>
            <w:r w:rsidR="00A951FF">
              <w:rPr>
                <w:lang w:val="es-CL"/>
              </w:rPr>
              <w:lastRenderedPageBreak/>
              <w:t xml:space="preserve">por </w:t>
            </w:r>
            <w:r w:rsidR="00A951FF" w:rsidRPr="00A951FF">
              <w:rPr>
                <w:lang w:val="es-CL"/>
              </w:rPr>
              <w:t>la consultora Zamorano y Pérez Ltda.</w:t>
            </w:r>
            <w:r w:rsidR="00A951FF">
              <w:rPr>
                <w:lang w:val="es-CL"/>
              </w:rPr>
              <w:t xml:space="preserve"> que da cuenta de los trabajos de</w:t>
            </w:r>
            <w:r w:rsidR="00EF194E">
              <w:rPr>
                <w:lang w:val="es-CL"/>
              </w:rPr>
              <w:t xml:space="preserve"> </w:t>
            </w:r>
            <w:r w:rsidR="00A951FF">
              <w:rPr>
                <w:lang w:val="es-CL"/>
              </w:rPr>
              <w:t>l</w:t>
            </w:r>
            <w:r w:rsidR="00A951FF" w:rsidRPr="00A951FF">
              <w:rPr>
                <w:lang w:val="es-CL"/>
              </w:rPr>
              <w:t xml:space="preserve">impieza y mantención </w:t>
            </w:r>
            <w:r w:rsidR="00A951FF">
              <w:rPr>
                <w:lang w:val="es-CL"/>
              </w:rPr>
              <w:t xml:space="preserve">realizados a </w:t>
            </w:r>
            <w:r w:rsidR="00A951FF" w:rsidRPr="00A951FF">
              <w:rPr>
                <w:lang w:val="es-CL"/>
              </w:rPr>
              <w:t>la PTAS</w:t>
            </w:r>
            <w:r w:rsidR="00A951FF">
              <w:rPr>
                <w:lang w:val="es-CL"/>
              </w:rPr>
              <w:t>.</w:t>
            </w:r>
          </w:p>
          <w:p w14:paraId="0DA365E9" w14:textId="77777777" w:rsidR="00A951FF" w:rsidRDefault="00A951FF" w:rsidP="00802CD5">
            <w:pPr>
              <w:pStyle w:val="Prrafodelista"/>
              <w:ind w:left="212"/>
              <w:rPr>
                <w:lang w:val="es-CL"/>
              </w:rPr>
            </w:pPr>
          </w:p>
          <w:p w14:paraId="50894887" w14:textId="6970DAB4" w:rsidR="00A951FF" w:rsidRDefault="00A951FF" w:rsidP="00B27407">
            <w:pPr>
              <w:pStyle w:val="Prrafodelista"/>
              <w:numPr>
                <w:ilvl w:val="0"/>
                <w:numId w:val="8"/>
              </w:numPr>
              <w:ind w:left="193" w:hanging="284"/>
              <w:rPr>
                <w:lang w:val="es-CL"/>
              </w:rPr>
            </w:pPr>
            <w:r>
              <w:rPr>
                <w:lang w:val="es-CL"/>
              </w:rPr>
              <w:t xml:space="preserve">Al revisar </w:t>
            </w:r>
            <w:r w:rsidRPr="00A951FF">
              <w:rPr>
                <w:lang w:val="es-CL"/>
              </w:rPr>
              <w:t>el documento denominado “</w:t>
            </w:r>
            <w:r>
              <w:rPr>
                <w:lang w:val="es-CL"/>
              </w:rPr>
              <w:t>Tercer informe de cumplimiento</w:t>
            </w:r>
            <w:r w:rsidRPr="00A951FF">
              <w:rPr>
                <w:lang w:val="es-CL"/>
              </w:rPr>
              <w:t>” remitido</w:t>
            </w:r>
            <w:r w:rsidR="00EF194E" w:rsidRPr="00EF194E">
              <w:rPr>
                <w:rFonts w:asciiTheme="minorHAnsi" w:eastAsiaTheme="minorHAnsi" w:hAnsiTheme="minorHAnsi" w:cstheme="minorBidi"/>
                <w:sz w:val="22"/>
                <w:szCs w:val="22"/>
                <w:lang w:val="es-CL" w:eastAsia="en-US"/>
              </w:rPr>
              <w:t xml:space="preserve"> </w:t>
            </w:r>
            <w:r w:rsidR="00EF194E" w:rsidRPr="00EF194E">
              <w:rPr>
                <w:lang w:val="es-CL"/>
              </w:rPr>
              <w:t>a través de OFICIO ORDINARIO N° 078 de fecha 24 de enero de 2018 (</w:t>
            </w:r>
            <w:r w:rsidR="00EF194E">
              <w:rPr>
                <w:lang w:val="es-CL"/>
              </w:rPr>
              <w:t>Ver a</w:t>
            </w:r>
            <w:r w:rsidR="00EF194E" w:rsidRPr="00EF194E">
              <w:rPr>
                <w:lang w:val="es-CL"/>
              </w:rPr>
              <w:t>nexo</w:t>
            </w:r>
            <w:r w:rsidR="00F006A0">
              <w:rPr>
                <w:lang w:val="es-CL"/>
              </w:rPr>
              <w:t xml:space="preserve"> N° </w:t>
            </w:r>
            <w:r w:rsidR="00EF194E">
              <w:rPr>
                <w:lang w:val="es-CL"/>
              </w:rPr>
              <w:t>1</w:t>
            </w:r>
            <w:r w:rsidR="00AA1E98">
              <w:rPr>
                <w:lang w:val="es-CL"/>
              </w:rPr>
              <w:t>3</w:t>
            </w:r>
            <w:r w:rsidR="00EF194E">
              <w:rPr>
                <w:lang w:val="es-CL"/>
              </w:rPr>
              <w:t xml:space="preserve">) de la </w:t>
            </w:r>
            <w:r w:rsidR="005222DA">
              <w:rPr>
                <w:lang w:val="es-CL"/>
              </w:rPr>
              <w:t xml:space="preserve">Sra. Carmen Riquelme </w:t>
            </w:r>
            <w:r w:rsidR="00EF194E">
              <w:rPr>
                <w:lang w:val="es-CL"/>
              </w:rPr>
              <w:t>Vásquez</w:t>
            </w:r>
            <w:r w:rsidR="005222DA">
              <w:rPr>
                <w:lang w:val="es-CL"/>
              </w:rPr>
              <w:t>, Gobernadora Provincial de Parinacota,</w:t>
            </w:r>
            <w:r w:rsidRPr="00A951FF">
              <w:rPr>
                <w:lang w:val="es-CL"/>
              </w:rPr>
              <w:t xml:space="preserve"> se evidenció lo siguiente:</w:t>
            </w:r>
          </w:p>
          <w:p w14:paraId="3DB03551" w14:textId="77777777" w:rsidR="0042300D" w:rsidRPr="0042300D" w:rsidRDefault="0042300D" w:rsidP="00802CD5">
            <w:pPr>
              <w:pStyle w:val="Prrafodelista"/>
              <w:rPr>
                <w:lang w:val="es-CL"/>
              </w:rPr>
            </w:pPr>
          </w:p>
          <w:p w14:paraId="2BFA28D6" w14:textId="77777777" w:rsidR="0042300D" w:rsidRDefault="0042300D" w:rsidP="00B27407">
            <w:pPr>
              <w:pStyle w:val="Prrafodelista"/>
              <w:numPr>
                <w:ilvl w:val="0"/>
                <w:numId w:val="11"/>
              </w:numPr>
              <w:ind w:left="484" w:hanging="272"/>
            </w:pPr>
            <w:r w:rsidRPr="0042300D">
              <w:t>Orden de compra N° 830715-</w:t>
            </w:r>
            <w:r>
              <w:t>201</w:t>
            </w:r>
            <w:r w:rsidRPr="0042300D">
              <w:t>-SE17 de fecha 1</w:t>
            </w:r>
            <w:r>
              <w:t>6</w:t>
            </w:r>
            <w:r w:rsidRPr="0042300D">
              <w:t xml:space="preserve"> de </w:t>
            </w:r>
            <w:r>
              <w:t>noviembre</w:t>
            </w:r>
            <w:r w:rsidRPr="0042300D">
              <w:t xml:space="preserve"> de 2017 de la Gobernación Provincial de Parinacota por el concepto de mantención correspondiente al mes de </w:t>
            </w:r>
            <w:r>
              <w:t>noviembre</w:t>
            </w:r>
            <w:r w:rsidRPr="0042300D">
              <w:t xml:space="preserve"> contempla mantención mecánica, mantención eléctrica, extracción de lodos y transporte de aguas servidas hacia complejo nuevo. </w:t>
            </w:r>
          </w:p>
          <w:p w14:paraId="36FD6D5D" w14:textId="77777777" w:rsidR="0042300D" w:rsidRPr="0042300D" w:rsidRDefault="0042300D" w:rsidP="00802CD5">
            <w:pPr>
              <w:pStyle w:val="Prrafodelista"/>
              <w:ind w:left="484" w:hanging="272"/>
            </w:pPr>
          </w:p>
          <w:p w14:paraId="33595789" w14:textId="77777777" w:rsidR="0042300D" w:rsidRDefault="0042300D" w:rsidP="00B27407">
            <w:pPr>
              <w:pStyle w:val="Prrafodelista"/>
              <w:numPr>
                <w:ilvl w:val="0"/>
                <w:numId w:val="11"/>
              </w:numPr>
              <w:ind w:left="484" w:hanging="272"/>
            </w:pPr>
            <w:r w:rsidRPr="0042300D">
              <w:t xml:space="preserve">Factura electrónica N° </w:t>
            </w:r>
            <w:r>
              <w:t>62</w:t>
            </w:r>
            <w:r w:rsidRPr="0042300D">
              <w:t xml:space="preserve"> de fecha </w:t>
            </w:r>
            <w:r>
              <w:t>1</w:t>
            </w:r>
            <w:r w:rsidRPr="0042300D">
              <w:t xml:space="preserve">5 de </w:t>
            </w:r>
            <w:r>
              <w:t>diciembre</w:t>
            </w:r>
            <w:r w:rsidRPr="0042300D">
              <w:t xml:space="preserve"> de 2017 de la Consultora Zamorano y Pérez Ltda., por el concepto de mantención mecánica, mantención eléctrica</w:t>
            </w:r>
            <w:r>
              <w:t xml:space="preserve">, </w:t>
            </w:r>
            <w:r w:rsidRPr="0042300D">
              <w:t>extracción de lodos y transporte de aguas servidas hacia complejo nuevo, mantención PTAS compl</w:t>
            </w:r>
            <w:r>
              <w:t>ejo fronterizo Chungará mes de diciembre</w:t>
            </w:r>
            <w:r w:rsidRPr="0042300D">
              <w:t xml:space="preserve"> del 2017.</w:t>
            </w:r>
          </w:p>
          <w:p w14:paraId="057FF8F1" w14:textId="77777777" w:rsidR="0042300D" w:rsidRPr="0042300D" w:rsidRDefault="0042300D" w:rsidP="00802CD5">
            <w:pPr>
              <w:pStyle w:val="Prrafodelista"/>
              <w:ind w:left="484" w:hanging="272"/>
            </w:pPr>
          </w:p>
          <w:p w14:paraId="197DE4AF" w14:textId="77777777" w:rsidR="0042300D" w:rsidRDefault="0042300D" w:rsidP="00B27407">
            <w:pPr>
              <w:pStyle w:val="Prrafodelista"/>
              <w:numPr>
                <w:ilvl w:val="0"/>
                <w:numId w:val="11"/>
              </w:numPr>
              <w:ind w:left="484" w:hanging="272"/>
            </w:pPr>
            <w:r w:rsidRPr="0042300D">
              <w:t xml:space="preserve">Factura electrónica N° </w:t>
            </w:r>
            <w:r>
              <w:t>55</w:t>
            </w:r>
            <w:r w:rsidRPr="0042300D">
              <w:t xml:space="preserve"> de fecha </w:t>
            </w:r>
            <w:r>
              <w:t xml:space="preserve">30 de noviembre </w:t>
            </w:r>
            <w:r w:rsidRPr="0042300D">
              <w:t>de 2017 de la Consultora Zamorano y Pérez Ltda., por el concepto de mantención mecánica, mantención eléctrica</w:t>
            </w:r>
            <w:r>
              <w:t xml:space="preserve">, </w:t>
            </w:r>
            <w:r w:rsidRPr="0042300D">
              <w:t xml:space="preserve">extracción de lodos y transporte de aguas servidas hacia complejo nuevo, mantención PTAS complejo fronterizo Chungará mes de </w:t>
            </w:r>
            <w:r>
              <w:t>noviembre</w:t>
            </w:r>
            <w:r w:rsidRPr="0042300D">
              <w:t xml:space="preserve"> del 2017.</w:t>
            </w:r>
          </w:p>
          <w:p w14:paraId="0DBACAB8" w14:textId="77777777" w:rsidR="0042300D" w:rsidRPr="0042300D" w:rsidRDefault="0042300D" w:rsidP="00802CD5">
            <w:pPr>
              <w:pStyle w:val="Prrafodelista"/>
              <w:ind w:left="484" w:hanging="272"/>
            </w:pPr>
          </w:p>
          <w:p w14:paraId="51FFB0B6" w14:textId="77777777" w:rsidR="0042300D" w:rsidRPr="0042300D" w:rsidRDefault="0042300D" w:rsidP="00B27407">
            <w:pPr>
              <w:pStyle w:val="Prrafodelista"/>
              <w:numPr>
                <w:ilvl w:val="0"/>
                <w:numId w:val="11"/>
              </w:numPr>
              <w:ind w:left="484" w:hanging="272"/>
              <w:rPr>
                <w:lang w:val="es-CL"/>
              </w:rPr>
            </w:pPr>
            <w:r w:rsidRPr="0042300D">
              <w:t xml:space="preserve">Factura electrónica N° </w:t>
            </w:r>
            <w:r>
              <w:t>76</w:t>
            </w:r>
            <w:r w:rsidRPr="0042300D">
              <w:t xml:space="preserve"> de fecha 2</w:t>
            </w:r>
            <w:r>
              <w:t>1</w:t>
            </w:r>
            <w:r w:rsidRPr="0042300D">
              <w:t xml:space="preserve"> de </w:t>
            </w:r>
            <w:r>
              <w:t>noviembre</w:t>
            </w:r>
            <w:r w:rsidRPr="0042300D">
              <w:t xml:space="preserve"> de 2017 de </w:t>
            </w:r>
            <w:r>
              <w:t>Manuel Paredes Condori Transporte de Pasajeros y Prestador de servicio</w:t>
            </w:r>
            <w:r w:rsidRPr="0042300D">
              <w:t>, por el concepto de</w:t>
            </w:r>
            <w:r>
              <w:t xml:space="preserve"> servicio de transporte, suministro y transportes de agua potable desde Arica a complejo fronterizo Chungará.</w:t>
            </w:r>
          </w:p>
          <w:p w14:paraId="592B14FA" w14:textId="77777777" w:rsidR="0042300D" w:rsidRPr="0042300D" w:rsidRDefault="0042300D" w:rsidP="00802CD5">
            <w:pPr>
              <w:pStyle w:val="Prrafodelista"/>
              <w:ind w:left="484" w:hanging="272"/>
              <w:rPr>
                <w:lang w:val="es-CL"/>
              </w:rPr>
            </w:pPr>
          </w:p>
          <w:p w14:paraId="64D09302" w14:textId="65D4BE7E" w:rsidR="00744164" w:rsidRDefault="00744164" w:rsidP="00B27407">
            <w:pPr>
              <w:pStyle w:val="Prrafodelista"/>
              <w:numPr>
                <w:ilvl w:val="0"/>
                <w:numId w:val="11"/>
              </w:numPr>
              <w:ind w:left="484" w:hanging="272"/>
            </w:pPr>
            <w:r>
              <w:rPr>
                <w:lang w:val="es-CL"/>
              </w:rPr>
              <w:t xml:space="preserve">Documento </w:t>
            </w:r>
            <w:r w:rsidRPr="00744164">
              <w:t xml:space="preserve">denominado “Informe de mantención </w:t>
            </w:r>
            <w:r>
              <w:t xml:space="preserve">noviembre </w:t>
            </w:r>
            <w:r w:rsidRPr="00744164">
              <w:t>201</w:t>
            </w:r>
            <w:r>
              <w:t>7</w:t>
            </w:r>
            <w:r w:rsidRPr="00744164">
              <w:t xml:space="preserve"> PTAS complejo fronterizo Chungará” elaborado por la consultora Zamorano y Pérez Ltda. que da cuenta de los trabajos de limpieza y mantención realizados a la PTAS.</w:t>
            </w:r>
          </w:p>
          <w:p w14:paraId="30A4ABEA" w14:textId="77777777" w:rsidR="00744164" w:rsidRPr="00744164" w:rsidRDefault="00744164" w:rsidP="00802CD5">
            <w:pPr>
              <w:pStyle w:val="Prrafodelista"/>
              <w:ind w:left="484" w:hanging="272"/>
            </w:pPr>
          </w:p>
          <w:p w14:paraId="3863F0F9" w14:textId="77777777" w:rsidR="00744164" w:rsidRDefault="00744164" w:rsidP="00B27407">
            <w:pPr>
              <w:pStyle w:val="Prrafodelista"/>
              <w:numPr>
                <w:ilvl w:val="0"/>
                <w:numId w:val="11"/>
              </w:numPr>
              <w:ind w:left="484" w:hanging="272"/>
            </w:pPr>
            <w:r>
              <w:t xml:space="preserve">Resolución Sanitaria N° A/0214 de fecha 08 de febrero de 2017 que autoriza a la empresa Consultora Zamorano y Pérez </w:t>
            </w:r>
            <w:r>
              <w:lastRenderedPageBreak/>
              <w:t>Ltda., el transporte de aguas servidas.</w:t>
            </w:r>
          </w:p>
          <w:p w14:paraId="6D204670" w14:textId="77777777" w:rsidR="00744164" w:rsidRPr="00744164" w:rsidRDefault="00744164" w:rsidP="00802CD5">
            <w:pPr>
              <w:pStyle w:val="Prrafodelista"/>
              <w:ind w:left="484" w:hanging="272"/>
            </w:pPr>
          </w:p>
          <w:p w14:paraId="0A3B298E" w14:textId="77777777" w:rsidR="00744164" w:rsidRPr="00744164" w:rsidRDefault="00744164" w:rsidP="00B27407">
            <w:pPr>
              <w:pStyle w:val="Prrafodelista"/>
              <w:numPr>
                <w:ilvl w:val="0"/>
                <w:numId w:val="11"/>
              </w:numPr>
              <w:ind w:left="484" w:hanging="272"/>
            </w:pPr>
            <w:r w:rsidRPr="00744164">
              <w:t>Carta ADA N° 0559 de fecha 10 de junio de 2016 del Sr. Omar Yoma Araya, Encargado de RILES y Nuevos Negocios de Aguas del Altiplano S.A., mediante la cual certifica que la empresa Consultora Zamorano y Pérez Ltda., mantiene vigente desde el 01 de febrero del 2016 contrato por el servicio de recepción de aguas servidas domiciliarias con camión limpia fosas provenientes de la mantención de baños químicos de sus clientes y que realiza vertidos diarios en la planta de tratamientos sector Chinchorro Sur de la ciudad de Arica.</w:t>
            </w:r>
          </w:p>
          <w:p w14:paraId="1AB5F199" w14:textId="77777777" w:rsidR="00B74735" w:rsidRDefault="00B74735" w:rsidP="00802CD5">
            <w:pPr>
              <w:rPr>
                <w:lang w:val="es-CL"/>
              </w:rPr>
            </w:pPr>
          </w:p>
          <w:p w14:paraId="51023939" w14:textId="1DF52B16" w:rsidR="00841E87" w:rsidRDefault="00841E87" w:rsidP="00B27407">
            <w:pPr>
              <w:pStyle w:val="Prrafodelista"/>
              <w:numPr>
                <w:ilvl w:val="0"/>
                <w:numId w:val="8"/>
              </w:numPr>
              <w:ind w:left="212" w:hanging="303"/>
              <w:rPr>
                <w:lang w:val="es-CL"/>
              </w:rPr>
            </w:pPr>
            <w:r>
              <w:rPr>
                <w:lang w:val="es-CL"/>
              </w:rPr>
              <w:t xml:space="preserve">Al revisar </w:t>
            </w:r>
            <w:r w:rsidRPr="00A951FF">
              <w:rPr>
                <w:lang w:val="es-CL"/>
              </w:rPr>
              <w:t>el documento denominado “</w:t>
            </w:r>
            <w:r>
              <w:rPr>
                <w:lang w:val="es-CL"/>
              </w:rPr>
              <w:t>Cuarto informe de cumplimiento</w:t>
            </w:r>
            <w:r w:rsidRPr="00A951FF">
              <w:rPr>
                <w:lang w:val="es-CL"/>
              </w:rPr>
              <w:t>”</w:t>
            </w:r>
            <w:r w:rsidR="00F006A0">
              <w:rPr>
                <w:lang w:val="es-CL"/>
              </w:rPr>
              <w:t>,</w:t>
            </w:r>
            <w:r w:rsidRPr="00A951FF">
              <w:rPr>
                <w:lang w:val="es-CL"/>
              </w:rPr>
              <w:t xml:space="preserve"> </w:t>
            </w:r>
            <w:r w:rsidR="00032A51">
              <w:rPr>
                <w:lang w:val="es-CL"/>
              </w:rPr>
              <w:t xml:space="preserve">presentado </w:t>
            </w:r>
            <w:r w:rsidR="00032A51" w:rsidRPr="00A951FF">
              <w:rPr>
                <w:lang w:val="es-CL"/>
              </w:rPr>
              <w:t xml:space="preserve">por el </w:t>
            </w:r>
            <w:r w:rsidR="00032A51">
              <w:rPr>
                <w:lang w:val="es-CL"/>
              </w:rPr>
              <w:t xml:space="preserve">Sr. Justo Blas Huayllas, Gobernador (S) Provincial de Parinacota, </w:t>
            </w:r>
            <w:r w:rsidR="00EF194E" w:rsidRPr="00EF194E">
              <w:rPr>
                <w:lang w:val="es-CL"/>
              </w:rPr>
              <w:t>a través de OF. ORD. N° 266 de fecha 22 de marzo de 2018 (</w:t>
            </w:r>
            <w:r w:rsidR="00EF194E">
              <w:rPr>
                <w:lang w:val="es-CL"/>
              </w:rPr>
              <w:t>Ver a</w:t>
            </w:r>
            <w:r w:rsidR="00EF194E" w:rsidRPr="00EF194E">
              <w:rPr>
                <w:lang w:val="es-CL"/>
              </w:rPr>
              <w:t>nexo</w:t>
            </w:r>
            <w:r w:rsidR="00F006A0">
              <w:rPr>
                <w:lang w:val="es-CL"/>
              </w:rPr>
              <w:t xml:space="preserve"> N° 1</w:t>
            </w:r>
            <w:r w:rsidR="00AA1E98">
              <w:rPr>
                <w:lang w:val="es-CL"/>
              </w:rPr>
              <w:t>4</w:t>
            </w:r>
            <w:r w:rsidR="00EF194E" w:rsidRPr="00EF194E">
              <w:rPr>
                <w:lang w:val="es-CL"/>
              </w:rPr>
              <w:t>)</w:t>
            </w:r>
            <w:r w:rsidR="00F006A0">
              <w:rPr>
                <w:lang w:val="es-CL"/>
              </w:rPr>
              <w:t xml:space="preserve">, </w:t>
            </w:r>
            <w:r w:rsidRPr="00A951FF">
              <w:rPr>
                <w:lang w:val="es-CL"/>
              </w:rPr>
              <w:t>se evidenció lo siguiente:</w:t>
            </w:r>
          </w:p>
          <w:p w14:paraId="5D5A13DA" w14:textId="77777777" w:rsidR="00D71581" w:rsidRDefault="00D71581" w:rsidP="00802CD5">
            <w:pPr>
              <w:pStyle w:val="Prrafodelista"/>
              <w:ind w:left="212"/>
              <w:rPr>
                <w:lang w:val="es-CL"/>
              </w:rPr>
            </w:pPr>
          </w:p>
          <w:p w14:paraId="63B86B5C" w14:textId="059BE7E6" w:rsidR="00D71581" w:rsidRDefault="00D71581" w:rsidP="00B27407">
            <w:pPr>
              <w:pStyle w:val="Prrafodelista"/>
              <w:numPr>
                <w:ilvl w:val="0"/>
                <w:numId w:val="18"/>
              </w:numPr>
            </w:pPr>
            <w:r>
              <w:rPr>
                <w:lang w:val="es-CL"/>
              </w:rPr>
              <w:t xml:space="preserve">Documento </w:t>
            </w:r>
            <w:r w:rsidRPr="00744164">
              <w:t xml:space="preserve">denominado “Informe de mantención </w:t>
            </w:r>
            <w:r>
              <w:t>enero 2018</w:t>
            </w:r>
            <w:r w:rsidRPr="00744164">
              <w:t xml:space="preserve"> PTAS complejo fronterizo Chungará” elaborado por la consultora Zamorano y Pérez Ltda. que da cuenta de los </w:t>
            </w:r>
            <w:r w:rsidRPr="00744164">
              <w:lastRenderedPageBreak/>
              <w:t>trabajos de limpieza y mantención realizados a la PTAS.</w:t>
            </w:r>
          </w:p>
          <w:p w14:paraId="34FB881B" w14:textId="77777777" w:rsidR="00D71581" w:rsidRDefault="00D71581" w:rsidP="00802CD5">
            <w:pPr>
              <w:pStyle w:val="Prrafodelista"/>
              <w:ind w:left="212"/>
            </w:pPr>
          </w:p>
          <w:p w14:paraId="30A14BED" w14:textId="491C0E8A" w:rsidR="00D71581" w:rsidRDefault="00D71581" w:rsidP="00B27407">
            <w:pPr>
              <w:pStyle w:val="Prrafodelista"/>
              <w:numPr>
                <w:ilvl w:val="0"/>
                <w:numId w:val="18"/>
              </w:numPr>
            </w:pPr>
            <w:r>
              <w:rPr>
                <w:lang w:val="es-CL"/>
              </w:rPr>
              <w:t xml:space="preserve">Documento </w:t>
            </w:r>
            <w:r w:rsidRPr="00744164">
              <w:t xml:space="preserve">denominado “Informe de mantención </w:t>
            </w:r>
            <w:r>
              <w:t>febrero 2018</w:t>
            </w:r>
            <w:r w:rsidRPr="00744164">
              <w:t xml:space="preserve"> PTAS complejo fronterizo Chungará” elaborado por la consultora Zamorano y Pérez Ltda. que da cuenta de los trabajos de limpieza y mantención realizados a la PTAS.</w:t>
            </w:r>
          </w:p>
          <w:p w14:paraId="36EA8DF4" w14:textId="77777777" w:rsidR="000827E3" w:rsidRPr="000827E3" w:rsidRDefault="000827E3" w:rsidP="00802CD5">
            <w:pPr>
              <w:pStyle w:val="Prrafodelista"/>
            </w:pPr>
          </w:p>
          <w:p w14:paraId="5F548EB9" w14:textId="77777777" w:rsidR="000827E3" w:rsidRPr="000827E3" w:rsidRDefault="000827E3" w:rsidP="00B27407">
            <w:pPr>
              <w:pStyle w:val="Prrafodelista"/>
              <w:numPr>
                <w:ilvl w:val="0"/>
                <w:numId w:val="18"/>
              </w:numPr>
            </w:pPr>
            <w:r w:rsidRPr="000827E3">
              <w:t>Orden de compra N° 830715-</w:t>
            </w:r>
            <w:r>
              <w:t>36</w:t>
            </w:r>
            <w:r w:rsidRPr="000827E3">
              <w:t>-SE1</w:t>
            </w:r>
            <w:r>
              <w:t>8</w:t>
            </w:r>
            <w:r w:rsidRPr="000827E3">
              <w:t xml:space="preserve"> de fecha </w:t>
            </w:r>
            <w:r>
              <w:t>22</w:t>
            </w:r>
            <w:r w:rsidRPr="000827E3">
              <w:t xml:space="preserve"> de </w:t>
            </w:r>
            <w:r>
              <w:t>febrero</w:t>
            </w:r>
            <w:r w:rsidRPr="000827E3">
              <w:t xml:space="preserve"> de 201</w:t>
            </w:r>
            <w:r>
              <w:t>8</w:t>
            </w:r>
            <w:r w:rsidRPr="000827E3">
              <w:t xml:space="preserve"> de la Gobernación Provincial de Parinacota por el concepto de mantención correspondiente al mes de </w:t>
            </w:r>
            <w:r>
              <w:t xml:space="preserve">enero que </w:t>
            </w:r>
            <w:r w:rsidRPr="000827E3">
              <w:t xml:space="preserve">contempla mantención mecánica, mantención eléctrica, extracción de lodos y transporte de aguas servidas hacia complejo nuevo. </w:t>
            </w:r>
          </w:p>
          <w:p w14:paraId="49F43B2E" w14:textId="77777777" w:rsidR="00D71581" w:rsidRPr="00D71581" w:rsidRDefault="00D71581" w:rsidP="00802CD5">
            <w:pPr>
              <w:pStyle w:val="Prrafodelista"/>
              <w:ind w:left="212"/>
            </w:pPr>
          </w:p>
          <w:p w14:paraId="398F23BC" w14:textId="1AE68045" w:rsidR="00F32CA4" w:rsidRDefault="00AC2A24" w:rsidP="00B27407">
            <w:pPr>
              <w:pStyle w:val="Prrafodelista"/>
              <w:numPr>
                <w:ilvl w:val="0"/>
                <w:numId w:val="8"/>
              </w:numPr>
              <w:ind w:left="193" w:hanging="284"/>
              <w:rPr>
                <w:lang w:val="es-CL"/>
              </w:rPr>
            </w:pPr>
            <w:r w:rsidRPr="00AC2A24">
              <w:rPr>
                <w:lang w:val="es-CL"/>
              </w:rPr>
              <w:t xml:space="preserve">Al revisar el documento denominado </w:t>
            </w:r>
            <w:r w:rsidR="00277942" w:rsidRPr="00277942">
              <w:rPr>
                <w:lang w:val="es-CL"/>
              </w:rPr>
              <w:t xml:space="preserve">“Quinto reporte de avance” remitido </w:t>
            </w:r>
            <w:r w:rsidR="00F006A0" w:rsidRPr="00F006A0">
              <w:rPr>
                <w:lang w:val="es-CL"/>
              </w:rPr>
              <w:t xml:space="preserve">a través de OF. ORD. N° 604 de fecha 31 de mayo de 2018 </w:t>
            </w:r>
            <w:r w:rsidR="00F006A0">
              <w:rPr>
                <w:lang w:val="es-CL"/>
              </w:rPr>
              <w:t>d</w:t>
            </w:r>
            <w:r w:rsidR="00277942" w:rsidRPr="00277942">
              <w:rPr>
                <w:lang w:val="es-CL"/>
              </w:rPr>
              <w:t xml:space="preserve">el Sr. Marcelo Zara Pizarro, Gobernador Provincial de Parinacota </w:t>
            </w:r>
            <w:r w:rsidRPr="00AC2A24">
              <w:rPr>
                <w:lang w:val="es-CL"/>
              </w:rPr>
              <w:t>(</w:t>
            </w:r>
            <w:r w:rsidR="00F006A0">
              <w:rPr>
                <w:lang w:val="es-CL"/>
              </w:rPr>
              <w:t>Ver a</w:t>
            </w:r>
            <w:r w:rsidRPr="00AC2A24">
              <w:rPr>
                <w:lang w:val="es-CL"/>
              </w:rPr>
              <w:t>nexo</w:t>
            </w:r>
            <w:r w:rsidR="00F006A0">
              <w:rPr>
                <w:lang w:val="es-CL"/>
              </w:rPr>
              <w:t xml:space="preserve"> N° </w:t>
            </w:r>
            <w:r w:rsidR="00E23EA4">
              <w:rPr>
                <w:lang w:val="es-CL"/>
              </w:rPr>
              <w:t>1</w:t>
            </w:r>
            <w:r w:rsidR="00F006A0">
              <w:rPr>
                <w:lang w:val="es-CL"/>
              </w:rPr>
              <w:t>4</w:t>
            </w:r>
            <w:r w:rsidRPr="00AC2A24">
              <w:rPr>
                <w:lang w:val="es-CL"/>
              </w:rPr>
              <w:t xml:space="preserve">) se </w:t>
            </w:r>
            <w:r w:rsidR="005F16D9">
              <w:rPr>
                <w:lang w:val="es-CL"/>
              </w:rPr>
              <w:t xml:space="preserve">evidenció </w:t>
            </w:r>
            <w:r w:rsidR="00F32CA4">
              <w:rPr>
                <w:lang w:val="es-CL"/>
              </w:rPr>
              <w:t>lo siguiente:</w:t>
            </w:r>
          </w:p>
          <w:p w14:paraId="435ABCD6" w14:textId="77777777" w:rsidR="00F32CA4" w:rsidRDefault="00F32CA4" w:rsidP="00F32CA4">
            <w:pPr>
              <w:pStyle w:val="Prrafodelista"/>
              <w:ind w:left="193"/>
              <w:rPr>
                <w:lang w:val="es-CL"/>
              </w:rPr>
            </w:pPr>
          </w:p>
          <w:p w14:paraId="0B0B39E8" w14:textId="6182BF96" w:rsidR="00F32CA4" w:rsidRDefault="00F32CA4" w:rsidP="00B27407">
            <w:pPr>
              <w:pStyle w:val="Prrafodelista"/>
              <w:numPr>
                <w:ilvl w:val="0"/>
                <w:numId w:val="24"/>
              </w:numPr>
              <w:ind w:left="476" w:hanging="283"/>
              <w:rPr>
                <w:lang w:val="es-CL"/>
              </w:rPr>
            </w:pPr>
            <w:r w:rsidRPr="00F32CA4">
              <w:rPr>
                <w:lang w:val="es-CL"/>
              </w:rPr>
              <w:t>Resolución Exenta N° 4</w:t>
            </w:r>
            <w:r>
              <w:rPr>
                <w:lang w:val="es-CL"/>
              </w:rPr>
              <w:t>29</w:t>
            </w:r>
            <w:r w:rsidRPr="00F32CA4">
              <w:rPr>
                <w:lang w:val="es-CL"/>
              </w:rPr>
              <w:t xml:space="preserve"> de fecha 30 de mayo de 201</w:t>
            </w:r>
            <w:r>
              <w:rPr>
                <w:lang w:val="es-CL"/>
              </w:rPr>
              <w:t>8</w:t>
            </w:r>
            <w:r w:rsidRPr="00F32CA4">
              <w:rPr>
                <w:lang w:val="es-CL"/>
              </w:rPr>
              <w:t xml:space="preserve"> de la </w:t>
            </w:r>
            <w:r w:rsidRPr="00F32CA4">
              <w:rPr>
                <w:lang w:val="es-CL"/>
              </w:rPr>
              <w:lastRenderedPageBreak/>
              <w:t>Gobernación Provincial de Parinacota que a</w:t>
            </w:r>
            <w:r>
              <w:rPr>
                <w:lang w:val="es-CL"/>
              </w:rPr>
              <w:t xml:space="preserve">prueba ampliación </w:t>
            </w:r>
            <w:r w:rsidR="006A258F">
              <w:rPr>
                <w:lang w:val="es-CL"/>
              </w:rPr>
              <w:t xml:space="preserve">y rectificación de </w:t>
            </w:r>
            <w:r w:rsidRPr="00F32CA4">
              <w:rPr>
                <w:lang w:val="es-CL"/>
              </w:rPr>
              <w:t xml:space="preserve">mantención planta de tratamiento y extracción aguas servidas </w:t>
            </w:r>
            <w:r w:rsidR="006A258F">
              <w:rPr>
                <w:lang w:val="es-CL"/>
              </w:rPr>
              <w:t xml:space="preserve">del nuevo </w:t>
            </w:r>
            <w:r w:rsidRPr="00F32CA4">
              <w:rPr>
                <w:lang w:val="es-CL"/>
              </w:rPr>
              <w:t xml:space="preserve">Complejo Fronterizo Chungará y fosa séptica Complejo </w:t>
            </w:r>
            <w:r w:rsidR="006A258F">
              <w:rPr>
                <w:lang w:val="es-CL"/>
              </w:rPr>
              <w:t>V</w:t>
            </w:r>
            <w:r w:rsidRPr="00F32CA4">
              <w:rPr>
                <w:lang w:val="es-CL"/>
              </w:rPr>
              <w:t>isviri</w:t>
            </w:r>
            <w:r w:rsidR="006A258F">
              <w:rPr>
                <w:lang w:val="es-CL"/>
              </w:rPr>
              <w:t xml:space="preserve"> entre la Gobernación Provincial de Parinacota y Consultora Zamorano y </w:t>
            </w:r>
            <w:r w:rsidR="00032A51">
              <w:rPr>
                <w:lang w:val="es-CL"/>
              </w:rPr>
              <w:t>Pérez</w:t>
            </w:r>
            <w:r w:rsidR="006A258F">
              <w:rPr>
                <w:lang w:val="es-CL"/>
              </w:rPr>
              <w:t xml:space="preserve"> Limitada ECOSULTER</w:t>
            </w:r>
            <w:r w:rsidRPr="00F32CA4">
              <w:rPr>
                <w:lang w:val="es-CL"/>
              </w:rPr>
              <w:t>.</w:t>
            </w:r>
          </w:p>
          <w:p w14:paraId="48B93CCB" w14:textId="77777777" w:rsidR="004B6DDA" w:rsidRPr="00F32CA4" w:rsidRDefault="004B6DDA" w:rsidP="004B6DDA">
            <w:pPr>
              <w:pStyle w:val="Prrafodelista"/>
              <w:ind w:left="476"/>
              <w:rPr>
                <w:lang w:val="es-CL"/>
              </w:rPr>
            </w:pPr>
          </w:p>
          <w:p w14:paraId="055E047A" w14:textId="6FFCBA1A" w:rsidR="00251D64" w:rsidRPr="000C639D" w:rsidRDefault="004B6DDA" w:rsidP="00B27407">
            <w:pPr>
              <w:pStyle w:val="Prrafodelista"/>
              <w:numPr>
                <w:ilvl w:val="0"/>
                <w:numId w:val="24"/>
              </w:numPr>
              <w:ind w:left="476" w:hanging="283"/>
              <w:rPr>
                <w:lang w:val="es-CL"/>
              </w:rPr>
            </w:pPr>
            <w:r>
              <w:rPr>
                <w:lang w:val="es-CL"/>
              </w:rPr>
              <w:t>I</w:t>
            </w:r>
            <w:r w:rsidR="00251D64" w:rsidRPr="000C639D">
              <w:rPr>
                <w:lang w:val="es-CL"/>
              </w:rPr>
              <w:t>nforme de mantención abril</w:t>
            </w:r>
            <w:r w:rsidR="00681EC6">
              <w:rPr>
                <w:lang w:val="es-CL"/>
              </w:rPr>
              <w:t xml:space="preserve"> </w:t>
            </w:r>
            <w:r w:rsidR="00251D64" w:rsidRPr="000C639D">
              <w:rPr>
                <w:lang w:val="es-CL"/>
              </w:rPr>
              <w:t>2018 PTAS complejo fronterizo Chungará elaborado por la consultora Zamorano y Pérez Ltda. que da cuenta de los trabajos de limpieza y mantención realizados a la PTAS.</w:t>
            </w:r>
          </w:p>
          <w:p w14:paraId="02DE6FCD" w14:textId="77777777" w:rsidR="001850E5" w:rsidRDefault="001850E5" w:rsidP="00802CD5">
            <w:pPr>
              <w:pStyle w:val="Prrafodelista"/>
              <w:rPr>
                <w:lang w:val="es-CL"/>
              </w:rPr>
            </w:pPr>
          </w:p>
          <w:p w14:paraId="0A41CAED" w14:textId="3DAFAD9A" w:rsidR="00681EC6" w:rsidRPr="00471D12" w:rsidRDefault="00A51897" w:rsidP="00453785">
            <w:pPr>
              <w:pStyle w:val="Prrafodelista"/>
              <w:numPr>
                <w:ilvl w:val="0"/>
                <w:numId w:val="8"/>
              </w:numPr>
              <w:ind w:left="205" w:hanging="205"/>
              <w:rPr>
                <w:lang w:val="es-CL"/>
              </w:rPr>
            </w:pPr>
            <w:r w:rsidRPr="00471D12">
              <w:rPr>
                <w:lang w:val="es-CL"/>
              </w:rPr>
              <w:t>En fecha 24 de septiembre de 2018</w:t>
            </w:r>
            <w:r w:rsidR="00032A51" w:rsidRPr="00471D12">
              <w:rPr>
                <w:lang w:val="es-CL"/>
              </w:rPr>
              <w:t xml:space="preserve">; el Sr. Marcelo Cañipa Zegarra, secretario regional Ministerial de Medio Ambiente de la región de Arica y Parinacota, presentó </w:t>
            </w:r>
            <w:r w:rsidRPr="00471D12">
              <w:rPr>
                <w:lang w:val="es-CL"/>
              </w:rPr>
              <w:t xml:space="preserve">ORD. MMA XV N° 000793/2018 </w:t>
            </w:r>
            <w:r w:rsidR="00681EC6" w:rsidRPr="00471D12">
              <w:rPr>
                <w:lang w:val="es-CL"/>
              </w:rPr>
              <w:t xml:space="preserve">(Ver anexo N° </w:t>
            </w:r>
            <w:r w:rsidR="00032A51" w:rsidRPr="00471D12">
              <w:rPr>
                <w:lang w:val="es-CL"/>
              </w:rPr>
              <w:t>6</w:t>
            </w:r>
            <w:r w:rsidR="00681EC6" w:rsidRPr="00471D12">
              <w:rPr>
                <w:lang w:val="es-CL"/>
              </w:rPr>
              <w:t xml:space="preserve">), </w:t>
            </w:r>
            <w:r w:rsidR="00032A51" w:rsidRPr="00471D12">
              <w:rPr>
                <w:lang w:val="es-CL"/>
              </w:rPr>
              <w:t xml:space="preserve">adjuntando </w:t>
            </w:r>
            <w:r w:rsidR="00681EC6" w:rsidRPr="00471D12">
              <w:rPr>
                <w:lang w:val="es-CL"/>
              </w:rPr>
              <w:t>OF. ORD. N° 1.032 de fecha 20 de septiembre de 2018 del Sr. Marcelo Zara Pizarro, Gobernador Provincial de Parinacota</w:t>
            </w:r>
            <w:r w:rsidR="00032A51" w:rsidRPr="00471D12">
              <w:rPr>
                <w:lang w:val="es-CL"/>
              </w:rPr>
              <w:t>,</w:t>
            </w:r>
            <w:r w:rsidR="00681EC6" w:rsidRPr="00471D12">
              <w:rPr>
                <w:lang w:val="es-CL"/>
              </w:rPr>
              <w:t xml:space="preserve"> mediante el cual, </w:t>
            </w:r>
            <w:r w:rsidR="00032A51" w:rsidRPr="00471D12">
              <w:rPr>
                <w:lang w:val="es-CL"/>
              </w:rPr>
              <w:t xml:space="preserve">presentó </w:t>
            </w:r>
            <w:r w:rsidR="00681EC6" w:rsidRPr="00471D12">
              <w:rPr>
                <w:lang w:val="es-CL"/>
              </w:rPr>
              <w:t xml:space="preserve">el documento denominado: </w:t>
            </w:r>
            <w:r w:rsidR="00032A51" w:rsidRPr="00471D12">
              <w:rPr>
                <w:lang w:val="es-CL"/>
              </w:rPr>
              <w:t>“</w:t>
            </w:r>
            <w:r w:rsidR="00681EC6" w:rsidRPr="00471D12">
              <w:rPr>
                <w:lang w:val="es-CL"/>
              </w:rPr>
              <w:t>Reporte Final Programa de Cumplimiento “Construcción Complejo Fronterizo Chungará”</w:t>
            </w:r>
            <w:r w:rsidR="00032A51" w:rsidRPr="00471D12">
              <w:rPr>
                <w:lang w:val="es-CL"/>
              </w:rPr>
              <w:t>”</w:t>
            </w:r>
            <w:r w:rsidR="00681EC6" w:rsidRPr="00471D12">
              <w:rPr>
                <w:lang w:val="es-CL"/>
              </w:rPr>
              <w:t xml:space="preserve">. </w:t>
            </w:r>
            <w:r w:rsidR="00471D12" w:rsidRPr="00471D12">
              <w:rPr>
                <w:lang w:val="es-CL"/>
              </w:rPr>
              <w:t xml:space="preserve"> </w:t>
            </w:r>
            <w:r w:rsidR="00681EC6" w:rsidRPr="00471D12">
              <w:rPr>
                <w:lang w:val="es-CL"/>
              </w:rPr>
              <w:t xml:space="preserve">Al revisar el </w:t>
            </w:r>
            <w:r w:rsidR="00681EC6" w:rsidRPr="00471D12">
              <w:rPr>
                <w:lang w:val="es-CL"/>
              </w:rPr>
              <w:lastRenderedPageBreak/>
              <w:t>documento, se evidenció que el Reporte Final no entregó información que dé cuenta</w:t>
            </w:r>
            <w:r w:rsidR="00681EC6" w:rsidRPr="00471D12">
              <w:rPr>
                <w:rFonts w:asciiTheme="minorHAnsi" w:eastAsiaTheme="minorHAnsi" w:hAnsiTheme="minorHAnsi" w:cstheme="minorBidi"/>
                <w:sz w:val="22"/>
                <w:szCs w:val="22"/>
                <w:lang w:val="es-CL" w:eastAsia="en-US"/>
              </w:rPr>
              <w:t xml:space="preserve"> </w:t>
            </w:r>
            <w:r w:rsidR="00681EC6" w:rsidRPr="00471D12">
              <w:rPr>
                <w:lang w:val="es-CL"/>
              </w:rPr>
              <w:t>de la ejecución de la acción.</w:t>
            </w:r>
          </w:p>
          <w:p w14:paraId="1912941B" w14:textId="77777777" w:rsidR="00681EC6" w:rsidRDefault="00681EC6" w:rsidP="00681EC6">
            <w:pPr>
              <w:pStyle w:val="Prrafodelista"/>
              <w:ind w:left="201"/>
              <w:rPr>
                <w:lang w:val="es-CL"/>
              </w:rPr>
            </w:pPr>
          </w:p>
          <w:p w14:paraId="78C89783" w14:textId="7EFCF67C" w:rsidR="00681EC6" w:rsidRDefault="00681EC6" w:rsidP="00681EC6">
            <w:pPr>
              <w:pStyle w:val="Prrafodelista"/>
              <w:ind w:left="201"/>
              <w:rPr>
                <w:lang w:val="es-CL"/>
              </w:rPr>
            </w:pPr>
            <w:r>
              <w:rPr>
                <w:lang w:val="es-CL"/>
              </w:rPr>
              <w:t xml:space="preserve">Conforme a lo anterior, mediante ORD. N° 060 de fecha 13 de febrero de 2019 (Ver anexo N° </w:t>
            </w:r>
            <w:r w:rsidR="00933232">
              <w:rPr>
                <w:lang w:val="es-CL"/>
              </w:rPr>
              <w:t>7</w:t>
            </w:r>
            <w:r>
              <w:rPr>
                <w:lang w:val="es-CL"/>
              </w:rPr>
              <w:t xml:space="preserve">) se solicitó al Gobernador Provincial de Parinacota remitir Reporte Final del Programa de Cumplimiento en formato físico o digital. Al respecto, en fecha 05 de marzo de 2019 se recepcionó OF. ORD. N° 180/2019 del Sr. Marcelo Zara Pizarro, Gobernador Provincial de Parinacota (Ver anexo N° </w:t>
            </w:r>
            <w:r w:rsidR="00933232">
              <w:rPr>
                <w:lang w:val="es-CL"/>
              </w:rPr>
              <w:t>8</w:t>
            </w:r>
            <w:r>
              <w:rPr>
                <w:lang w:val="es-CL"/>
              </w:rPr>
              <w:t>) indicando textualmente lo siguiente:</w:t>
            </w:r>
          </w:p>
          <w:p w14:paraId="42697646" w14:textId="77777777" w:rsidR="00681EC6" w:rsidRPr="004262BB" w:rsidRDefault="00681EC6" w:rsidP="00681EC6">
            <w:pPr>
              <w:pStyle w:val="Prrafodelista"/>
              <w:rPr>
                <w:lang w:val="es-CL"/>
              </w:rPr>
            </w:pPr>
          </w:p>
          <w:p w14:paraId="62EB34AB" w14:textId="77777777" w:rsidR="00681EC6" w:rsidRPr="004262BB" w:rsidRDefault="00681EC6" w:rsidP="00681EC6">
            <w:pPr>
              <w:pStyle w:val="Prrafodelista"/>
              <w:ind w:left="201"/>
              <w:rPr>
                <w:i/>
                <w:iCs/>
              </w:rPr>
            </w:pPr>
            <w:r w:rsidRPr="004262BB">
              <w:t>“</w:t>
            </w:r>
            <w:r w:rsidRPr="004262BB">
              <w:rPr>
                <w:i/>
                <w:iCs/>
              </w:rPr>
              <w:t xml:space="preserve">Se informa que mediante Oficio N° 1.032 de fecha 20 de septiembre del año 2018, de esta Gobernación se remitió el informe final dirigida a la Sra. Jefa de la División de Sanción y Cumplimiento a la ciudad de Santiago. </w:t>
            </w:r>
          </w:p>
          <w:p w14:paraId="74506AC5" w14:textId="77777777" w:rsidR="00681EC6" w:rsidRPr="004262BB" w:rsidRDefault="00681EC6" w:rsidP="00681EC6">
            <w:pPr>
              <w:pStyle w:val="Prrafodelista"/>
              <w:ind w:left="201"/>
              <w:rPr>
                <w:i/>
                <w:iCs/>
              </w:rPr>
            </w:pPr>
          </w:p>
          <w:p w14:paraId="4C1D01ED" w14:textId="77777777" w:rsidR="00681EC6" w:rsidRPr="004262BB" w:rsidRDefault="00681EC6" w:rsidP="00681EC6">
            <w:pPr>
              <w:pStyle w:val="Prrafodelista"/>
              <w:ind w:left="201"/>
              <w:rPr>
                <w:i/>
                <w:iCs/>
              </w:rPr>
            </w:pPr>
            <w:r w:rsidRPr="004262BB">
              <w:rPr>
                <w:i/>
                <w:iCs/>
              </w:rPr>
              <w:t xml:space="preserve">La copia del citado informe no se encuentra en las dependencias de esta Gobernación ni del Complejo Fronterizo Chungará, por lo que no existe información que se pueda remitir a su institución. </w:t>
            </w:r>
          </w:p>
          <w:p w14:paraId="0FDFAC67" w14:textId="77777777" w:rsidR="00681EC6" w:rsidRPr="004262BB" w:rsidRDefault="00681EC6" w:rsidP="00681EC6">
            <w:pPr>
              <w:pStyle w:val="Prrafodelista"/>
              <w:ind w:left="201"/>
              <w:rPr>
                <w:i/>
                <w:iCs/>
              </w:rPr>
            </w:pPr>
          </w:p>
          <w:p w14:paraId="12E5B3F4" w14:textId="5C5C3E81" w:rsidR="00681EC6" w:rsidRDefault="00681EC6" w:rsidP="00681EC6">
            <w:pPr>
              <w:pStyle w:val="Prrafodelista"/>
              <w:ind w:left="201"/>
            </w:pPr>
            <w:r w:rsidRPr="004262BB">
              <w:rPr>
                <w:i/>
                <w:iCs/>
              </w:rPr>
              <w:t xml:space="preserve">Como lo señalado en párrafo precedente, el informe completo fue enviado a las oficinas de Sanción y </w:t>
            </w:r>
            <w:r w:rsidRPr="004262BB">
              <w:rPr>
                <w:i/>
                <w:iCs/>
              </w:rPr>
              <w:lastRenderedPageBreak/>
              <w:t>cumplimiento de la SMA en la ciudad de Santiago</w:t>
            </w:r>
            <w:r>
              <w:rPr>
                <w:i/>
                <w:iCs/>
              </w:rPr>
              <w:t>. Para mayor información se remite Oficio 132 en comento enviado</w:t>
            </w:r>
            <w:r w:rsidRPr="004262BB">
              <w:t xml:space="preserve">”. </w:t>
            </w:r>
          </w:p>
          <w:p w14:paraId="59D6D4EC" w14:textId="77777777" w:rsidR="00681EC6" w:rsidRPr="004262BB" w:rsidRDefault="00681EC6" w:rsidP="00681EC6">
            <w:pPr>
              <w:pStyle w:val="Prrafodelista"/>
              <w:ind w:left="201"/>
            </w:pPr>
          </w:p>
          <w:p w14:paraId="384F8B20" w14:textId="58BD1453" w:rsidR="00681EC6" w:rsidRDefault="00681EC6" w:rsidP="008E24EF">
            <w:pPr>
              <w:pStyle w:val="Prrafodelista"/>
              <w:numPr>
                <w:ilvl w:val="0"/>
                <w:numId w:val="8"/>
              </w:numPr>
              <w:ind w:left="196" w:hanging="196"/>
            </w:pPr>
            <w:r w:rsidRPr="00765BC3">
              <w:t>En fecha 0</w:t>
            </w:r>
            <w:r>
              <w:t>9</w:t>
            </w:r>
            <w:r w:rsidRPr="00765BC3">
              <w:t xml:space="preserve"> de </w:t>
            </w:r>
            <w:r>
              <w:t>junio</w:t>
            </w:r>
            <w:r w:rsidRPr="00765BC3">
              <w:t xml:space="preserve"> de 20</w:t>
            </w:r>
            <w:r>
              <w:t>20</w:t>
            </w:r>
            <w:r w:rsidRPr="00765BC3">
              <w:t xml:space="preserve"> se recepcionó OF</w:t>
            </w:r>
            <w:r>
              <w:t>ICIO</w:t>
            </w:r>
            <w:r w:rsidRPr="00765BC3">
              <w:t xml:space="preserve"> N° </w:t>
            </w:r>
            <w:r>
              <w:t>343</w:t>
            </w:r>
            <w:r w:rsidRPr="00765BC3">
              <w:t>/20</w:t>
            </w:r>
            <w:r>
              <w:t>20</w:t>
            </w:r>
            <w:r w:rsidRPr="00765BC3">
              <w:t xml:space="preserve"> del</w:t>
            </w:r>
            <w:r>
              <w:t xml:space="preserve"> Sr. Mario Salgado Ibarra, </w:t>
            </w:r>
            <w:r w:rsidRPr="00765BC3">
              <w:t xml:space="preserve">Gobernador Provincial de Parinacota (Ver anexo N° </w:t>
            </w:r>
            <w:r w:rsidR="00933232">
              <w:t>9</w:t>
            </w:r>
            <w:r w:rsidRPr="00765BC3">
              <w:t>)</w:t>
            </w:r>
            <w:r>
              <w:t xml:space="preserve"> </w:t>
            </w:r>
            <w:r w:rsidRPr="00765BC3">
              <w:t>indicando textualmente lo siguiente:</w:t>
            </w:r>
            <w:r>
              <w:t xml:space="preserve"> “</w:t>
            </w:r>
            <w:r w:rsidRPr="008E24EF">
              <w:rPr>
                <w:i/>
                <w:iCs/>
              </w:rPr>
              <w:t>que se remite Reporte Final del programa de cumplimiento “Construcción Complejo Fronterizo Chungará”</w:t>
            </w:r>
            <w:r>
              <w:t xml:space="preserve">”, al revisar los antecedentes, </w:t>
            </w:r>
            <w:r w:rsidR="00933232">
              <w:t xml:space="preserve">se evidenció </w:t>
            </w:r>
            <w:r w:rsidR="008E24EF">
              <w:t xml:space="preserve">que </w:t>
            </w:r>
            <w:r w:rsidR="009039A2">
              <w:t>la información presentada da</w:t>
            </w:r>
            <w:r w:rsidR="00933232">
              <w:t xml:space="preserve"> cuenta de la ejecución de la acción.</w:t>
            </w:r>
          </w:p>
          <w:p w14:paraId="7A49A9F1" w14:textId="77777777" w:rsidR="00681EC6" w:rsidRDefault="00681EC6" w:rsidP="00453785">
            <w:pPr>
              <w:pStyle w:val="Prrafodelista"/>
              <w:ind w:left="196"/>
            </w:pPr>
          </w:p>
          <w:p w14:paraId="34FBD0B0" w14:textId="68C18A18" w:rsidR="00681EC6" w:rsidRDefault="00681EC6" w:rsidP="00453785">
            <w:pPr>
              <w:pStyle w:val="Prrafodelista"/>
              <w:numPr>
                <w:ilvl w:val="0"/>
                <w:numId w:val="8"/>
              </w:numPr>
              <w:ind w:left="197" w:hanging="197"/>
            </w:pPr>
            <w:r w:rsidRPr="0096241A">
              <w:t xml:space="preserve">En fecha </w:t>
            </w:r>
            <w:r>
              <w:t xml:space="preserve">15 </w:t>
            </w:r>
            <w:r w:rsidRPr="0096241A">
              <w:t xml:space="preserve">de </w:t>
            </w:r>
            <w:r>
              <w:t xml:space="preserve">enero </w:t>
            </w:r>
            <w:r w:rsidRPr="0096241A">
              <w:t>de 202</w:t>
            </w:r>
            <w:r>
              <w:t>1</w:t>
            </w:r>
            <w:r w:rsidRPr="0096241A">
              <w:t xml:space="preserve"> </w:t>
            </w:r>
            <w:r w:rsidR="00933232" w:rsidRPr="00CB5DA7">
              <w:rPr>
                <w:lang w:val="es-CL"/>
              </w:rPr>
              <w:t xml:space="preserve"> </w:t>
            </w:r>
            <w:r w:rsidR="00933232">
              <w:rPr>
                <w:lang w:val="es-CL"/>
              </w:rPr>
              <w:t xml:space="preserve">el </w:t>
            </w:r>
            <w:r w:rsidR="00933232" w:rsidRPr="00CB5DA7">
              <w:rPr>
                <w:lang w:val="es-CL"/>
              </w:rPr>
              <w:t>Sr. Mario Salgado Ibarra</w:t>
            </w:r>
            <w:r w:rsidR="00933232">
              <w:rPr>
                <w:lang w:val="es-CL"/>
              </w:rPr>
              <w:t xml:space="preserve">, </w:t>
            </w:r>
            <w:r w:rsidR="00933232" w:rsidRPr="0096241A">
              <w:t>Gobernador Provincial de Parinacota</w:t>
            </w:r>
            <w:r w:rsidR="00933232">
              <w:t xml:space="preserve">, presentó el </w:t>
            </w:r>
            <w:r w:rsidRPr="0096241A">
              <w:t xml:space="preserve">OFICIO N° </w:t>
            </w:r>
            <w:r>
              <w:t>12</w:t>
            </w:r>
            <w:r w:rsidRPr="0096241A">
              <w:t xml:space="preserve"> (Ver anexo N° </w:t>
            </w:r>
            <w:r w:rsidR="00933232">
              <w:t>10</w:t>
            </w:r>
            <w:r w:rsidRPr="0096241A">
              <w:t xml:space="preserve">) indicando textualmente lo siguiente: </w:t>
            </w:r>
            <w:r w:rsidRPr="0096241A">
              <w:rPr>
                <w:lang w:val="es-CL"/>
              </w:rPr>
              <w:t>“</w:t>
            </w:r>
            <w:r w:rsidRPr="00453785">
              <w:rPr>
                <w:i/>
                <w:iCs/>
                <w:lang w:val="es-CL"/>
              </w:rPr>
              <w:t xml:space="preserve">en atención al contrato denominado "Construcción Complejo Fronterizo </w:t>
            </w:r>
            <w:r w:rsidR="009039A2" w:rsidRPr="00453785">
              <w:rPr>
                <w:i/>
                <w:iCs/>
                <w:lang w:val="es-CL"/>
              </w:rPr>
              <w:t>Chungará</w:t>
            </w:r>
            <w:r w:rsidRPr="00453785">
              <w:rPr>
                <w:i/>
                <w:iCs/>
                <w:lang w:val="es-CL"/>
              </w:rPr>
              <w:t xml:space="preserve">,  Provincia de Parinacota", a cargo de la Dirección Regional de Arquitectura, al procedimiento sancionatorio Rol N° </w:t>
            </w:r>
            <w:r w:rsidRPr="00933232">
              <w:rPr>
                <w:i/>
                <w:iCs/>
                <w:lang w:val="es-CL"/>
              </w:rPr>
              <w:t xml:space="preserve"> </w:t>
            </w:r>
            <w:r w:rsidRPr="00453785">
              <w:rPr>
                <w:i/>
                <w:iCs/>
                <w:lang w:val="es-CL"/>
              </w:rPr>
              <w:t xml:space="preserve">F-007-2017 del  07.07.2017 por parte de la Superintendencia Regional del Medio  Ambiente,  hago llegar  a Usted,  Informe  Final  de Cumplimiento del programa elaborado por la empresa constructora Claro Vicuña </w:t>
            </w:r>
            <w:r w:rsidRPr="00453785">
              <w:rPr>
                <w:i/>
                <w:iCs/>
                <w:lang w:val="es-CL"/>
              </w:rPr>
              <w:lastRenderedPageBreak/>
              <w:t>Valenzuela S.A.”</w:t>
            </w:r>
            <w:r w:rsidR="00933232" w:rsidRPr="00453785">
              <w:rPr>
                <w:lang w:val="es-CL"/>
              </w:rPr>
              <w:t>.</w:t>
            </w:r>
            <w:r w:rsidR="00933232">
              <w:rPr>
                <w:lang w:val="es-CL"/>
              </w:rPr>
              <w:t xml:space="preserve"> A</w:t>
            </w:r>
            <w:r w:rsidRPr="0096241A">
              <w:rPr>
                <w:lang w:val="es-CL"/>
              </w:rPr>
              <w:t>l revisar los antecedentes</w:t>
            </w:r>
            <w:r>
              <w:rPr>
                <w:lang w:val="es-CL"/>
              </w:rPr>
              <w:t xml:space="preserve"> remitidos, </w:t>
            </w:r>
            <w:r w:rsidRPr="00453785">
              <w:rPr>
                <w:rFonts w:asciiTheme="majorHAnsi" w:eastAsiaTheme="minorHAnsi" w:hAnsiTheme="majorHAnsi" w:cstheme="majorHAnsi"/>
                <w:lang w:val="es-CL" w:eastAsia="en-US"/>
              </w:rPr>
              <w:t xml:space="preserve">se evidenció </w:t>
            </w:r>
            <w:r w:rsidRPr="00453785">
              <w:rPr>
                <w:rFonts w:asciiTheme="majorHAnsi" w:hAnsiTheme="majorHAnsi" w:cstheme="majorHAnsi"/>
                <w:lang w:val="es-CL"/>
              </w:rPr>
              <w:t>que el informe Final no</w:t>
            </w:r>
            <w:r w:rsidRPr="00E821CC">
              <w:rPr>
                <w:lang w:val="es-CL"/>
              </w:rPr>
              <w:t xml:space="preserve"> entregó información que dé cuenta de la ejecución de la acción</w:t>
            </w:r>
            <w:r>
              <w:t>.</w:t>
            </w:r>
          </w:p>
          <w:p w14:paraId="047D8FC0" w14:textId="77777777" w:rsidR="00E23EA4" w:rsidRPr="00E23EA4" w:rsidRDefault="00E23EA4" w:rsidP="00802CD5">
            <w:pPr>
              <w:rPr>
                <w:lang w:val="es-CL"/>
              </w:rPr>
            </w:pPr>
          </w:p>
          <w:p w14:paraId="22D048CE" w14:textId="6EEF0993" w:rsidR="008E24EF" w:rsidRPr="00EC4F82" w:rsidRDefault="00EC4F82" w:rsidP="008E24EF">
            <w:pPr>
              <w:jc w:val="both"/>
              <w:rPr>
                <w:lang w:val="es-CL"/>
              </w:rPr>
            </w:pPr>
            <w:r w:rsidRPr="00EC4F82">
              <w:rPr>
                <w:lang w:val="es-CL"/>
              </w:rPr>
              <w:t xml:space="preserve">En razón a lo anterior, se evidenció que el titular </w:t>
            </w:r>
            <w:r w:rsidR="008E24EF">
              <w:rPr>
                <w:lang w:val="es-CL"/>
              </w:rPr>
              <w:t xml:space="preserve">ejecuto la </w:t>
            </w:r>
            <w:r w:rsidR="008E24EF" w:rsidRPr="008E24EF">
              <w:rPr>
                <w:lang w:val="es-CL"/>
              </w:rPr>
              <w:t>acción.</w:t>
            </w:r>
          </w:p>
          <w:p w14:paraId="58001ACB" w14:textId="77777777" w:rsidR="004B6DDA" w:rsidRPr="00E23EA4" w:rsidRDefault="004B6DDA" w:rsidP="00682B0C">
            <w:pPr>
              <w:jc w:val="both"/>
              <w:rPr>
                <w:lang w:val="es-CL"/>
              </w:rPr>
            </w:pPr>
          </w:p>
        </w:tc>
      </w:tr>
      <w:tr w:rsidR="00043F29" w:rsidRPr="008D7BE2" w14:paraId="0BE487E7" w14:textId="77777777" w:rsidTr="00802CD5">
        <w:trPr>
          <w:trHeight w:val="556"/>
        </w:trPr>
        <w:tc>
          <w:tcPr>
            <w:tcW w:w="155" w:type="pct"/>
          </w:tcPr>
          <w:p w14:paraId="7A5C64C3" w14:textId="77777777" w:rsidR="00744164" w:rsidRDefault="00744164" w:rsidP="00802CD5">
            <w:r>
              <w:lastRenderedPageBreak/>
              <w:t>3</w:t>
            </w:r>
          </w:p>
        </w:tc>
        <w:tc>
          <w:tcPr>
            <w:tcW w:w="837" w:type="pct"/>
          </w:tcPr>
          <w:p w14:paraId="45927690" w14:textId="77777777" w:rsidR="00744164" w:rsidRDefault="001507FC" w:rsidP="00802CD5">
            <w:pPr>
              <w:jc w:val="both"/>
              <w:rPr>
                <w:lang w:val="es-CL"/>
              </w:rPr>
            </w:pPr>
            <w:r w:rsidRPr="001507FC">
              <w:rPr>
                <w:lang w:val="es-CL"/>
              </w:rPr>
              <w:t>Eliminación de la descarga de efluente en el Lago Chungará y medición mensual de los parámetros señalados en el considerando 3.2.4.2 de la RCA 4/2009</w:t>
            </w:r>
            <w:r>
              <w:rPr>
                <w:lang w:val="es-CL"/>
              </w:rPr>
              <w:t>, en el efluente de descarga, mientras éste no sea eliminado.</w:t>
            </w:r>
          </w:p>
          <w:p w14:paraId="1EDB578B" w14:textId="77777777" w:rsidR="005816BA" w:rsidRDefault="005816BA" w:rsidP="00802CD5">
            <w:pPr>
              <w:jc w:val="both"/>
              <w:rPr>
                <w:lang w:val="es-CL"/>
              </w:rPr>
            </w:pPr>
          </w:p>
          <w:p w14:paraId="5FBA322E" w14:textId="77777777" w:rsidR="005816BA" w:rsidRPr="005A13A1" w:rsidRDefault="005816BA" w:rsidP="00802CD5">
            <w:pPr>
              <w:jc w:val="both"/>
              <w:rPr>
                <w:b/>
                <w:u w:val="single"/>
                <w:lang w:val="es-CL"/>
              </w:rPr>
            </w:pPr>
            <w:r w:rsidRPr="005A13A1">
              <w:rPr>
                <w:b/>
                <w:u w:val="single"/>
                <w:lang w:val="es-CL"/>
              </w:rPr>
              <w:t>Forma de implementación</w:t>
            </w:r>
          </w:p>
          <w:p w14:paraId="052401E1" w14:textId="63DBA1AB" w:rsidR="005816BA" w:rsidRPr="005A13A1" w:rsidRDefault="005816BA" w:rsidP="00B27407">
            <w:pPr>
              <w:pStyle w:val="Prrafodelista"/>
              <w:numPr>
                <w:ilvl w:val="0"/>
                <w:numId w:val="19"/>
              </w:numPr>
              <w:ind w:left="321" w:hanging="142"/>
              <w:rPr>
                <w:lang w:val="es-CL"/>
              </w:rPr>
            </w:pPr>
            <w:r w:rsidRPr="005A13A1">
              <w:rPr>
                <w:lang w:val="es-CL"/>
              </w:rPr>
              <w:t xml:space="preserve">Extracción </w:t>
            </w:r>
            <w:r w:rsidR="009039A2" w:rsidRPr="005A13A1">
              <w:rPr>
                <w:lang w:val="es-CL"/>
              </w:rPr>
              <w:t>y traslado</w:t>
            </w:r>
            <w:r w:rsidRPr="005A13A1">
              <w:rPr>
                <w:lang w:val="es-CL"/>
              </w:rPr>
              <w:t xml:space="preserve"> de la totalidad de las aguas tratadas de la PTAS a fin de eliminar su descarga en el lago Chungará.</w:t>
            </w:r>
          </w:p>
          <w:p w14:paraId="5168CF2E" w14:textId="48CD4A42" w:rsidR="0030241E" w:rsidRPr="005A13A1" w:rsidRDefault="005816BA" w:rsidP="00802CD5">
            <w:pPr>
              <w:pStyle w:val="Prrafodelista"/>
              <w:ind w:left="321"/>
              <w:rPr>
                <w:lang w:val="es-CL"/>
              </w:rPr>
            </w:pPr>
            <w:r w:rsidRPr="005A13A1">
              <w:rPr>
                <w:lang w:val="es-CL"/>
              </w:rPr>
              <w:t>Ahora</w:t>
            </w:r>
            <w:r w:rsidR="0030241E" w:rsidRPr="005A13A1">
              <w:rPr>
                <w:lang w:val="es-CL"/>
              </w:rPr>
              <w:t xml:space="preserve"> </w:t>
            </w:r>
            <w:r w:rsidRPr="005A13A1">
              <w:rPr>
                <w:lang w:val="es-CL"/>
              </w:rPr>
              <w:t>bien,</w:t>
            </w:r>
            <w:r w:rsidR="0030241E" w:rsidRPr="005A13A1">
              <w:rPr>
                <w:lang w:val="es-CL"/>
              </w:rPr>
              <w:t xml:space="preserve"> </w:t>
            </w:r>
            <w:r w:rsidRPr="005A13A1">
              <w:rPr>
                <w:lang w:val="es-CL"/>
              </w:rPr>
              <w:t>dichas</w:t>
            </w:r>
            <w:r w:rsidR="0030241E" w:rsidRPr="005A13A1">
              <w:rPr>
                <w:lang w:val="es-CL"/>
              </w:rPr>
              <w:t xml:space="preserve"> </w:t>
            </w:r>
            <w:r w:rsidR="009039A2" w:rsidRPr="005A13A1">
              <w:rPr>
                <w:lang w:val="es-CL"/>
              </w:rPr>
              <w:t>aguas serán</w:t>
            </w:r>
            <w:r w:rsidRPr="005A13A1">
              <w:rPr>
                <w:lang w:val="es-CL"/>
              </w:rPr>
              <w:t xml:space="preserve"> trasladados a la planta </w:t>
            </w:r>
            <w:r w:rsidR="009039A2" w:rsidRPr="005A13A1">
              <w:rPr>
                <w:lang w:val="es-CL"/>
              </w:rPr>
              <w:t>de tratamiento aguas</w:t>
            </w:r>
            <w:r w:rsidRPr="005A13A1">
              <w:rPr>
                <w:lang w:val="es-CL"/>
              </w:rPr>
              <w:t xml:space="preserve"> </w:t>
            </w:r>
            <w:r w:rsidR="009039A2" w:rsidRPr="005A13A1">
              <w:rPr>
                <w:lang w:val="es-CL"/>
              </w:rPr>
              <w:t>servidas del</w:t>
            </w:r>
            <w:r w:rsidR="0030241E" w:rsidRPr="005A13A1">
              <w:rPr>
                <w:lang w:val="es-CL"/>
              </w:rPr>
              <w:t xml:space="preserve"> </w:t>
            </w:r>
            <w:r w:rsidRPr="005A13A1">
              <w:rPr>
                <w:lang w:val="es-CL"/>
              </w:rPr>
              <w:t xml:space="preserve">nuevo </w:t>
            </w:r>
            <w:r w:rsidRPr="005A13A1">
              <w:rPr>
                <w:lang w:val="es-CL"/>
              </w:rPr>
              <w:lastRenderedPageBreak/>
              <w:t>complejo</w:t>
            </w:r>
            <w:r w:rsidR="0030241E" w:rsidRPr="005A13A1">
              <w:rPr>
                <w:lang w:val="es-CL"/>
              </w:rPr>
              <w:t xml:space="preserve"> </w:t>
            </w:r>
            <w:r w:rsidRPr="005A13A1">
              <w:rPr>
                <w:lang w:val="es-CL"/>
              </w:rPr>
              <w:t>fronterizo Chungará,</w:t>
            </w:r>
            <w:r w:rsidR="0030241E" w:rsidRPr="005A13A1">
              <w:rPr>
                <w:lang w:val="es-CL"/>
              </w:rPr>
              <w:t xml:space="preserve"> </w:t>
            </w:r>
            <w:r w:rsidRPr="005A13A1">
              <w:rPr>
                <w:lang w:val="es-CL"/>
              </w:rPr>
              <w:t>que cuenta con</w:t>
            </w:r>
            <w:r w:rsidR="0030241E" w:rsidRPr="005A13A1">
              <w:rPr>
                <w:lang w:val="es-CL"/>
              </w:rPr>
              <w:t xml:space="preserve"> </w:t>
            </w:r>
            <w:r w:rsidRPr="005A13A1">
              <w:rPr>
                <w:lang w:val="es-CL"/>
              </w:rPr>
              <w:t>la</w:t>
            </w:r>
            <w:r w:rsidR="0030241E" w:rsidRPr="005A13A1">
              <w:rPr>
                <w:lang w:val="es-CL"/>
              </w:rPr>
              <w:t xml:space="preserve"> </w:t>
            </w:r>
            <w:r w:rsidR="009039A2" w:rsidRPr="005A13A1">
              <w:rPr>
                <w:lang w:val="es-CL"/>
              </w:rPr>
              <w:t>respectiva autorización</w:t>
            </w:r>
            <w:r w:rsidR="0030241E" w:rsidRPr="005A13A1">
              <w:rPr>
                <w:lang w:val="es-CL"/>
              </w:rPr>
              <w:t xml:space="preserve"> s</w:t>
            </w:r>
            <w:r w:rsidRPr="005A13A1">
              <w:rPr>
                <w:lang w:val="es-CL"/>
              </w:rPr>
              <w:t>anitaria para el funcionamiento de</w:t>
            </w:r>
            <w:r w:rsidR="0030241E" w:rsidRPr="005A13A1">
              <w:rPr>
                <w:lang w:val="es-CL"/>
              </w:rPr>
              <w:t xml:space="preserve"> </w:t>
            </w:r>
            <w:r w:rsidRPr="005A13A1">
              <w:rPr>
                <w:lang w:val="es-CL"/>
              </w:rPr>
              <w:t>los</w:t>
            </w:r>
            <w:r w:rsidR="0030241E" w:rsidRPr="005A13A1">
              <w:rPr>
                <w:lang w:val="es-CL"/>
              </w:rPr>
              <w:t xml:space="preserve"> s</w:t>
            </w:r>
            <w:r w:rsidRPr="005A13A1">
              <w:rPr>
                <w:lang w:val="es-CL"/>
              </w:rPr>
              <w:t>istemas sanitarios, de acuerdo</w:t>
            </w:r>
            <w:r w:rsidR="0030241E" w:rsidRPr="005A13A1">
              <w:rPr>
                <w:lang w:val="es-CL"/>
              </w:rPr>
              <w:t xml:space="preserve"> a la resolución sanitaria N° 1381 de 22 de noviembre de 2016, del Jefe del Departamento de Acción Sanitaria de la Secretaría Regional Ministerial de Salud de la Región de Arica y Parinacota.</w:t>
            </w:r>
          </w:p>
          <w:p w14:paraId="3CE10BA0" w14:textId="77777777" w:rsidR="0030241E" w:rsidRDefault="0030241E" w:rsidP="00802CD5">
            <w:pPr>
              <w:ind w:left="321" w:hanging="142"/>
              <w:jc w:val="both"/>
              <w:rPr>
                <w:lang w:val="es-CL"/>
              </w:rPr>
            </w:pPr>
          </w:p>
          <w:p w14:paraId="2087D2E4" w14:textId="06A699C0" w:rsidR="005816BA" w:rsidRPr="005A13A1" w:rsidRDefault="0030241E" w:rsidP="00802CD5">
            <w:pPr>
              <w:pStyle w:val="Prrafodelista"/>
              <w:ind w:left="321"/>
              <w:rPr>
                <w:lang w:val="es-CL"/>
              </w:rPr>
            </w:pPr>
            <w:r w:rsidRPr="005A13A1">
              <w:rPr>
                <w:lang w:val="es-CL"/>
              </w:rPr>
              <w:t xml:space="preserve">8 traslados de descargas las aguas como mínimo en el mes (sujeto a variaciones por la cantidad </w:t>
            </w:r>
            <w:r w:rsidR="009039A2" w:rsidRPr="005A13A1">
              <w:rPr>
                <w:lang w:val="es-CL"/>
              </w:rPr>
              <w:t>de carga</w:t>
            </w:r>
            <w:r w:rsidRPr="005A13A1">
              <w:rPr>
                <w:lang w:val="es-CL"/>
              </w:rPr>
              <w:t xml:space="preserve"> a que se encuentre sujeta la    PTAS antigua).</w:t>
            </w:r>
          </w:p>
          <w:p w14:paraId="15B23F89" w14:textId="77777777" w:rsidR="0030241E" w:rsidRDefault="0030241E" w:rsidP="00802CD5">
            <w:pPr>
              <w:ind w:left="321" w:hanging="142"/>
              <w:jc w:val="both"/>
              <w:rPr>
                <w:lang w:val="es-CL"/>
              </w:rPr>
            </w:pPr>
          </w:p>
          <w:p w14:paraId="723C21EA" w14:textId="6C31E19F" w:rsidR="0030241E" w:rsidRPr="005A13A1" w:rsidRDefault="0030241E" w:rsidP="00B27407">
            <w:pPr>
              <w:pStyle w:val="Prrafodelista"/>
              <w:numPr>
                <w:ilvl w:val="0"/>
                <w:numId w:val="19"/>
              </w:numPr>
              <w:ind w:left="321" w:hanging="142"/>
            </w:pPr>
            <w:r w:rsidRPr="005A13A1">
              <w:t>Además,</w:t>
            </w:r>
            <w:r w:rsidR="005A13A1" w:rsidRPr="005A13A1">
              <w:t xml:space="preserve"> </w:t>
            </w:r>
            <w:r w:rsidRPr="005A13A1">
              <w:t>se realizarán          3 mediciones en el lugar de descarga del efluente        para</w:t>
            </w:r>
            <w:r w:rsidR="005A13A1" w:rsidRPr="005A13A1">
              <w:t xml:space="preserve"> </w:t>
            </w:r>
            <w:r w:rsidRPr="005A13A1">
              <w:lastRenderedPageBreak/>
              <w:t>monitorear</w:t>
            </w:r>
            <w:r w:rsidR="005A13A1" w:rsidRPr="005A13A1">
              <w:t xml:space="preserve"> </w:t>
            </w:r>
            <w:r w:rsidRPr="005A13A1">
              <w:t>su estado</w:t>
            </w:r>
            <w:r w:rsidR="005A13A1" w:rsidRPr="005A13A1">
              <w:t xml:space="preserve"> </w:t>
            </w:r>
            <w:r w:rsidRPr="005A13A1">
              <w:t>con el propósito de ajustarse</w:t>
            </w:r>
            <w:r w:rsidR="005A13A1" w:rsidRPr="005A13A1">
              <w:t xml:space="preserve"> </w:t>
            </w:r>
            <w:r w:rsidRPr="005A13A1">
              <w:t>a la Tabla N</w:t>
            </w:r>
            <w:r w:rsidR="005A13A1" w:rsidRPr="005A13A1">
              <w:t xml:space="preserve">° </w:t>
            </w:r>
            <w:r w:rsidRPr="005A13A1">
              <w:t xml:space="preserve">  3</w:t>
            </w:r>
            <w:r w:rsidR="005A13A1" w:rsidRPr="005A13A1">
              <w:t xml:space="preserve"> </w:t>
            </w:r>
            <w:r w:rsidRPr="005A13A1">
              <w:t>del D.S.</w:t>
            </w:r>
            <w:r w:rsidR="005A13A1" w:rsidRPr="005A13A1">
              <w:t xml:space="preserve"> </w:t>
            </w:r>
            <w:r w:rsidRPr="005A13A1">
              <w:t>N</w:t>
            </w:r>
            <w:r w:rsidR="005A13A1" w:rsidRPr="005A13A1">
              <w:t xml:space="preserve">° </w:t>
            </w:r>
            <w:r w:rsidRPr="005A13A1">
              <w:t>90</w:t>
            </w:r>
            <w:r w:rsidR="005A13A1" w:rsidRPr="005A13A1">
              <w:t>/</w:t>
            </w:r>
            <w:r w:rsidRPr="005A13A1">
              <w:t>2000</w:t>
            </w:r>
            <w:r w:rsidRPr="005A13A1">
              <w:rPr>
                <w:i/>
              </w:rPr>
              <w:t xml:space="preserve">.  </w:t>
            </w:r>
            <w:r w:rsidRPr="005A13A1">
              <w:t>Estas</w:t>
            </w:r>
            <w:r w:rsidR="005A13A1" w:rsidRPr="005A13A1">
              <w:t xml:space="preserve"> </w:t>
            </w:r>
            <w:r w:rsidRPr="005A13A1">
              <w:t>mediciones</w:t>
            </w:r>
            <w:r w:rsidR="005A13A1" w:rsidRPr="005A13A1">
              <w:t xml:space="preserve"> s</w:t>
            </w:r>
            <w:r w:rsidRPr="005A13A1">
              <w:t>e</w:t>
            </w:r>
            <w:r w:rsidR="005A13A1" w:rsidRPr="005A13A1">
              <w:t xml:space="preserve"> </w:t>
            </w:r>
            <w:r w:rsidRPr="005A13A1">
              <w:t>efectuarán</w:t>
            </w:r>
            <w:r w:rsidR="005A13A1" w:rsidRPr="005A13A1">
              <w:t xml:space="preserve"> </w:t>
            </w:r>
            <w:r w:rsidRPr="005A13A1">
              <w:t>antes</w:t>
            </w:r>
            <w:r w:rsidR="005A13A1" w:rsidRPr="005A13A1">
              <w:t xml:space="preserve"> </w:t>
            </w:r>
            <w:r w:rsidRPr="005A13A1">
              <w:t>de</w:t>
            </w:r>
            <w:r w:rsidR="005A13A1" w:rsidRPr="005A13A1">
              <w:t xml:space="preserve"> </w:t>
            </w:r>
            <w:r w:rsidRPr="005A13A1">
              <w:t>terminar</w:t>
            </w:r>
            <w:r w:rsidR="005A13A1" w:rsidRPr="005A13A1">
              <w:t xml:space="preserve"> </w:t>
            </w:r>
            <w:r w:rsidRPr="005A13A1">
              <w:t>con</w:t>
            </w:r>
            <w:r w:rsidR="005A13A1" w:rsidRPr="005A13A1">
              <w:t xml:space="preserve"> </w:t>
            </w:r>
            <w:r w:rsidRPr="005A13A1">
              <w:t>la descarga de efluente</w:t>
            </w:r>
            <w:r w:rsidR="005A13A1" w:rsidRPr="005A13A1">
              <w:t xml:space="preserve"> </w:t>
            </w:r>
            <w:r w:rsidRPr="005A13A1">
              <w:t>al lago para efectos</w:t>
            </w:r>
            <w:r w:rsidR="005A13A1" w:rsidRPr="005A13A1">
              <w:t xml:space="preserve"> de </w:t>
            </w:r>
            <w:r w:rsidRPr="005A13A1">
              <w:t>monitorea</w:t>
            </w:r>
            <w:r w:rsidR="005A13A1" w:rsidRPr="005A13A1">
              <w:t xml:space="preserve">r el </w:t>
            </w:r>
            <w:r w:rsidRPr="005A13A1">
              <w:t>funcionamiento</w:t>
            </w:r>
            <w:r w:rsidR="005A13A1" w:rsidRPr="005A13A1">
              <w:t xml:space="preserve"> de la PTAS.</w:t>
            </w:r>
          </w:p>
          <w:p w14:paraId="07EE023A" w14:textId="77777777" w:rsidR="0030241E" w:rsidRPr="002674F2" w:rsidRDefault="0030241E" w:rsidP="00802CD5">
            <w:pPr>
              <w:jc w:val="both"/>
            </w:pPr>
          </w:p>
        </w:tc>
        <w:tc>
          <w:tcPr>
            <w:tcW w:w="574" w:type="pct"/>
          </w:tcPr>
          <w:p w14:paraId="50D8140E" w14:textId="77777777" w:rsidR="00744164" w:rsidRDefault="007C280A" w:rsidP="00802CD5">
            <w:pPr>
              <w:jc w:val="both"/>
            </w:pPr>
            <w:r>
              <w:lastRenderedPageBreak/>
              <w:t>Por ejecutar</w:t>
            </w:r>
          </w:p>
        </w:tc>
        <w:tc>
          <w:tcPr>
            <w:tcW w:w="470" w:type="pct"/>
          </w:tcPr>
          <w:p w14:paraId="0C8644A4" w14:textId="77777777" w:rsidR="00744164" w:rsidRDefault="001507FC" w:rsidP="00802CD5">
            <w:pPr>
              <w:jc w:val="both"/>
              <w:rPr>
                <w:lang w:val="es-ES_tradnl"/>
              </w:rPr>
            </w:pPr>
            <w:r w:rsidRPr="001507FC">
              <w:rPr>
                <w:lang w:val="es-ES_tradnl"/>
              </w:rPr>
              <w:t>3 meses desde la fecha de aprobación del programa de cumplimiento</w:t>
            </w:r>
            <w:r w:rsidR="003B16F9">
              <w:rPr>
                <w:lang w:val="es-ES_tradnl"/>
              </w:rPr>
              <w:t>, respecto de la sub acción n° i).</w:t>
            </w:r>
          </w:p>
          <w:p w14:paraId="1603FC1B" w14:textId="77777777" w:rsidR="003B16F9" w:rsidRDefault="003B16F9" w:rsidP="00802CD5">
            <w:pPr>
              <w:jc w:val="both"/>
              <w:rPr>
                <w:lang w:val="es-ES_tradnl"/>
              </w:rPr>
            </w:pPr>
          </w:p>
          <w:p w14:paraId="31EB57F3" w14:textId="77777777" w:rsidR="003B16F9" w:rsidRPr="003B16F9" w:rsidRDefault="003B16F9" w:rsidP="00802CD5">
            <w:pPr>
              <w:jc w:val="both"/>
              <w:rPr>
                <w:lang w:val="es-ES_tradnl"/>
              </w:rPr>
            </w:pPr>
            <w:r>
              <w:rPr>
                <w:lang w:val="es-ES_tradnl"/>
              </w:rPr>
              <w:t>1 mes desde la fecha de aprobación del programa de cumplimiento, respecto de la sub acción ii).</w:t>
            </w:r>
          </w:p>
        </w:tc>
        <w:tc>
          <w:tcPr>
            <w:tcW w:w="941" w:type="pct"/>
          </w:tcPr>
          <w:p w14:paraId="2C99CB56" w14:textId="77777777" w:rsidR="001507FC" w:rsidRDefault="001507FC" w:rsidP="00802CD5">
            <w:pPr>
              <w:jc w:val="both"/>
              <w:rPr>
                <w:lang w:val="es-CL"/>
              </w:rPr>
            </w:pPr>
            <w:r w:rsidRPr="001507FC">
              <w:rPr>
                <w:lang w:val="es-CL"/>
              </w:rPr>
              <w:t>Se realizan extracciones de las aguas tratadas</w:t>
            </w:r>
            <w:r>
              <w:rPr>
                <w:lang w:val="es-CL"/>
              </w:rPr>
              <w:t xml:space="preserve"> en la PTAS, conforme a la periodicidad indicada.</w:t>
            </w:r>
          </w:p>
          <w:p w14:paraId="231A75B7" w14:textId="77777777" w:rsidR="001507FC" w:rsidRDefault="001507FC" w:rsidP="00802CD5">
            <w:pPr>
              <w:jc w:val="both"/>
              <w:rPr>
                <w:lang w:val="es-CL"/>
              </w:rPr>
            </w:pPr>
          </w:p>
          <w:p w14:paraId="4922AE4B" w14:textId="77777777" w:rsidR="00744164" w:rsidRPr="002674F2" w:rsidRDefault="001507FC" w:rsidP="00802CD5">
            <w:pPr>
              <w:jc w:val="both"/>
            </w:pPr>
            <w:r w:rsidRPr="001507FC">
              <w:rPr>
                <w:lang w:val="es-CL"/>
              </w:rPr>
              <w:t>Se realiza una medición mensual</w:t>
            </w:r>
            <w:r w:rsidRPr="001507FC">
              <w:rPr>
                <w:rFonts w:asciiTheme="minorHAnsi" w:eastAsiaTheme="minorHAnsi" w:hAnsiTheme="minorHAnsi" w:cstheme="minorBidi"/>
                <w:sz w:val="22"/>
                <w:szCs w:val="22"/>
                <w:lang w:val="es-CL" w:eastAsia="en-US"/>
              </w:rPr>
              <w:t xml:space="preserve"> </w:t>
            </w:r>
            <w:r w:rsidRPr="001507FC">
              <w:rPr>
                <w:lang w:val="es-CL"/>
              </w:rPr>
              <w:t xml:space="preserve">de los parámetros señalados en el considerando 3.2.4.2 de la RCA 4/2009, en el efluente de descarga, </w:t>
            </w:r>
            <w:r>
              <w:rPr>
                <w:lang w:val="es-CL"/>
              </w:rPr>
              <w:t>hasta su eliminación.</w:t>
            </w:r>
          </w:p>
        </w:tc>
        <w:tc>
          <w:tcPr>
            <w:tcW w:w="823" w:type="pct"/>
          </w:tcPr>
          <w:p w14:paraId="528551A8" w14:textId="77777777" w:rsidR="00744164" w:rsidRPr="004F7D1E" w:rsidRDefault="006C3DF2" w:rsidP="00802CD5">
            <w:pPr>
              <w:jc w:val="both"/>
              <w:rPr>
                <w:b/>
                <w:u w:val="single"/>
              </w:rPr>
            </w:pPr>
            <w:r w:rsidRPr="004F7D1E">
              <w:rPr>
                <w:b/>
                <w:u w:val="single"/>
              </w:rPr>
              <w:t>Reportes de avance</w:t>
            </w:r>
          </w:p>
          <w:p w14:paraId="5F9A6EC6" w14:textId="77777777" w:rsidR="00575AB4" w:rsidRDefault="000C639D" w:rsidP="00802CD5">
            <w:pPr>
              <w:jc w:val="both"/>
              <w:rPr>
                <w:lang w:val="es-CL"/>
              </w:rPr>
            </w:pPr>
            <w:r w:rsidRPr="000C639D">
              <w:rPr>
                <w:lang w:val="es-CL"/>
              </w:rPr>
              <w:t>Medios de verificación que den cuenta de</w:t>
            </w:r>
            <w:r w:rsidR="00575AB4">
              <w:rPr>
                <w:lang w:val="es-CL"/>
              </w:rPr>
              <w:t>l cumplimiento de la acción durante el periodo reportado.</w:t>
            </w:r>
          </w:p>
          <w:p w14:paraId="42988C7A" w14:textId="77777777" w:rsidR="004F7D1E" w:rsidRDefault="004F7D1E" w:rsidP="00802CD5">
            <w:pPr>
              <w:jc w:val="both"/>
            </w:pPr>
          </w:p>
          <w:p w14:paraId="71520965" w14:textId="1E674243" w:rsidR="004F7D1E" w:rsidRDefault="004F7D1E" w:rsidP="00802CD5">
            <w:pPr>
              <w:jc w:val="both"/>
            </w:pPr>
            <w:r>
              <w:t>En el primer reporte de avance se acompañará copia de la resolución sanitaria N° 1381 de 22 de noviembre de 2016</w:t>
            </w:r>
            <w:r w:rsidR="00575AB4">
              <w:t xml:space="preserve">, del </w:t>
            </w:r>
            <w:r w:rsidR="009039A2">
              <w:t>Jefe del</w:t>
            </w:r>
            <w:r w:rsidR="00F47099">
              <w:t xml:space="preserve"> Departamento de Acción Sanitaria de la Secretaría Regional Ministerial de Salud de la Región de Arica y Parinacota, </w:t>
            </w:r>
            <w:r>
              <w:t xml:space="preserve">que autoriza el funcionamiento de la </w:t>
            </w:r>
            <w:r w:rsidR="00F47099">
              <w:t>planta de tratamiento de aguas servidas.</w:t>
            </w:r>
            <w:r>
              <w:t xml:space="preserve"> Además se acompañará</w:t>
            </w:r>
            <w:r w:rsidR="00F47099">
              <w:t>,</w:t>
            </w:r>
            <w:r>
              <w:t xml:space="preserve"> en los informes bimestrales respectivos, los resultados de las mediciones realizadas </w:t>
            </w:r>
            <w:r>
              <w:lastRenderedPageBreak/>
              <w:t>en el efluente de descarga.</w:t>
            </w:r>
          </w:p>
          <w:p w14:paraId="733F692A" w14:textId="77777777" w:rsidR="004F7D1E" w:rsidRDefault="004F7D1E" w:rsidP="00802CD5">
            <w:pPr>
              <w:jc w:val="both"/>
            </w:pPr>
          </w:p>
          <w:p w14:paraId="62B26BAA" w14:textId="77777777" w:rsidR="00C830FC" w:rsidRDefault="00C830FC" w:rsidP="00802CD5">
            <w:pPr>
              <w:jc w:val="both"/>
            </w:pPr>
          </w:p>
          <w:p w14:paraId="71D938E3" w14:textId="77777777" w:rsidR="004F7D1E" w:rsidRPr="004F7D1E" w:rsidRDefault="004F7D1E" w:rsidP="00802CD5">
            <w:pPr>
              <w:jc w:val="both"/>
              <w:rPr>
                <w:b/>
                <w:u w:val="single"/>
              </w:rPr>
            </w:pPr>
            <w:r w:rsidRPr="004F7D1E">
              <w:rPr>
                <w:b/>
                <w:u w:val="single"/>
              </w:rPr>
              <w:t>Reporte Final</w:t>
            </w:r>
          </w:p>
          <w:p w14:paraId="35685E64" w14:textId="77777777" w:rsidR="004F7D1E" w:rsidRDefault="004F7D1E" w:rsidP="00802CD5">
            <w:pPr>
              <w:jc w:val="both"/>
            </w:pPr>
            <w:r>
              <w:t>Informe que dé cuenta</w:t>
            </w:r>
            <w:r w:rsidRPr="004F7D1E">
              <w:rPr>
                <w:rFonts w:ascii="Verdana" w:eastAsiaTheme="minorHAnsi" w:hAnsi="Verdana" w:cstheme="minorBidi"/>
                <w:lang w:val="es-CL" w:eastAsia="en-US"/>
              </w:rPr>
              <w:t xml:space="preserve"> </w:t>
            </w:r>
            <w:r w:rsidRPr="004F7D1E">
              <w:rPr>
                <w:lang w:val="es-CL"/>
              </w:rPr>
              <w:t>de</w:t>
            </w:r>
            <w:r w:rsidR="00F47099">
              <w:rPr>
                <w:lang w:val="es-CL"/>
              </w:rPr>
              <w:t xml:space="preserve">l cumplimiento </w:t>
            </w:r>
            <w:r w:rsidRPr="004F7D1E">
              <w:rPr>
                <w:lang w:val="es-CL"/>
              </w:rPr>
              <w:t xml:space="preserve">de </w:t>
            </w:r>
            <w:r w:rsidR="00F47099">
              <w:rPr>
                <w:lang w:val="es-CL"/>
              </w:rPr>
              <w:t xml:space="preserve">la acción, </w:t>
            </w:r>
            <w:r>
              <w:rPr>
                <w:lang w:val="es-CL"/>
              </w:rPr>
              <w:t>haciendo referencia a l</w:t>
            </w:r>
            <w:r w:rsidR="00F47099">
              <w:rPr>
                <w:lang w:val="es-CL"/>
              </w:rPr>
              <w:t xml:space="preserve">os reportes de avance en los que se acreditó </w:t>
            </w:r>
            <w:r w:rsidR="00DE1845">
              <w:rPr>
                <w:lang w:val="es-CL"/>
              </w:rPr>
              <w:t xml:space="preserve">que la acción se ejecutó. </w:t>
            </w:r>
          </w:p>
        </w:tc>
        <w:tc>
          <w:tcPr>
            <w:tcW w:w="1200" w:type="pct"/>
          </w:tcPr>
          <w:p w14:paraId="7FF9FAF7" w14:textId="52ACA6AC" w:rsidR="00EA23A4" w:rsidRDefault="00941DB9" w:rsidP="00300C8B">
            <w:pPr>
              <w:pStyle w:val="Prrafodelista"/>
              <w:numPr>
                <w:ilvl w:val="0"/>
                <w:numId w:val="12"/>
              </w:numPr>
            </w:pPr>
            <w:r>
              <w:lastRenderedPageBreak/>
              <w:t xml:space="preserve">Mediante </w:t>
            </w:r>
            <w:r w:rsidRPr="004402CC">
              <w:t xml:space="preserve">OF. ORD. N° 1070 </w:t>
            </w:r>
            <w:r>
              <w:t xml:space="preserve">de </w:t>
            </w:r>
            <w:r w:rsidRPr="004402CC">
              <w:t>fecha 26 de septiembre de 2017</w:t>
            </w:r>
            <w:r>
              <w:t xml:space="preserve"> (Ver anexo </w:t>
            </w:r>
            <w:r w:rsidR="004402CC">
              <w:t>N° 1</w:t>
            </w:r>
            <w:r w:rsidR="001C6034">
              <w:t>1</w:t>
            </w:r>
            <w:r w:rsidR="004402CC">
              <w:t>), e</w:t>
            </w:r>
            <w:r w:rsidRPr="004402CC">
              <w:t xml:space="preserve">l Sr. Roberto Lau Suárez, Gobernador Provincial de Parinacota, </w:t>
            </w:r>
            <w:r w:rsidR="004402CC">
              <w:t xml:space="preserve">indicó textualmente lo siguiente: </w:t>
            </w:r>
            <w:r w:rsidR="004402CC" w:rsidRPr="004402CC">
              <w:t>“</w:t>
            </w:r>
            <w:r w:rsidR="004402CC" w:rsidRPr="00B858E3">
              <w:rPr>
                <w:i/>
                <w:iCs/>
                <w:noProof/>
              </w:rPr>
              <mc:AlternateContent>
                <mc:Choice Requires="wpg">
                  <w:drawing>
                    <wp:anchor distT="0" distB="0" distL="114300" distR="114300" simplePos="0" relativeHeight="251659264" behindDoc="1" locked="0" layoutInCell="1" allowOverlap="1" wp14:anchorId="6997F8BB" wp14:editId="54FD96DB">
                      <wp:simplePos x="0" y="0"/>
                      <wp:positionH relativeFrom="page">
                        <wp:posOffset>814070</wp:posOffset>
                      </wp:positionH>
                      <wp:positionV relativeFrom="paragraph">
                        <wp:posOffset>-299720</wp:posOffset>
                      </wp:positionV>
                      <wp:extent cx="5669280" cy="1270"/>
                      <wp:effectExtent l="13970" t="5080" r="12700" b="12700"/>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9280" cy="1270"/>
                                <a:chOff x="1282" y="-472"/>
                                <a:chExt cx="8928" cy="2"/>
                              </a:xfrm>
                            </wpg:grpSpPr>
                            <wps:wsp>
                              <wps:cNvPr id="3" name="Freeform 5"/>
                              <wps:cNvSpPr>
                                <a:spLocks/>
                              </wps:cNvSpPr>
                              <wps:spPr bwMode="auto">
                                <a:xfrm>
                                  <a:off x="1282" y="-472"/>
                                  <a:ext cx="8928" cy="2"/>
                                </a:xfrm>
                                <a:custGeom>
                                  <a:avLst/>
                                  <a:gdLst>
                                    <a:gd name="T0" fmla="+- 0 1282 1282"/>
                                    <a:gd name="T1" fmla="*/ T0 w 8928"/>
                                    <a:gd name="T2" fmla="+- 0 10210 1282"/>
                                    <a:gd name="T3" fmla="*/ T2 w 8928"/>
                                  </a:gdLst>
                                  <a:ahLst/>
                                  <a:cxnLst>
                                    <a:cxn ang="0">
                                      <a:pos x="T1" y="0"/>
                                    </a:cxn>
                                    <a:cxn ang="0">
                                      <a:pos x="T3" y="0"/>
                                    </a:cxn>
                                  </a:cxnLst>
                                  <a:rect l="0" t="0" r="r" b="b"/>
                                  <a:pathLst>
                                    <a:path w="8928">
                                      <a:moveTo>
                                        <a:pt x="0" y="0"/>
                                      </a:moveTo>
                                      <a:lnTo>
                                        <a:pt x="8928" y="0"/>
                                      </a:lnTo>
                                    </a:path>
                                  </a:pathLst>
                                </a:custGeom>
                                <a:noFill/>
                                <a:ln w="9144">
                                  <a:solidFill>
                                    <a:srgbClr val="83838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5594AF" id="Grupo 2" o:spid="_x0000_s1026" style="position:absolute;margin-left:64.1pt;margin-top:-23.6pt;width:446.4pt;height:.1pt;z-index:-251657216;mso-position-horizontal-relative:page" coordorigin="1282,-472" coordsize="89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">
                      <v:shape id="Freeform 5" o:spid="_x0000_s1027" style="position:absolute;left:1282;top:-472;width:8928;height:2;visibility:visible;mso-wrap-style:square;v-text-anchor:top" coordsize="89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" path="m,l8928,e" filled="f" strokecolor="#838383" strokeweight=".72pt">
                        <v:path arrowok="t" o:connecttype="custom" o:connectlocs="0,0;8928,0" o:connectangles="0,0"/>
                      </v:shape>
                      <w10:wrap anchorx="page"/>
                    </v:group>
                  </w:pict>
                </mc:Fallback>
              </mc:AlternateContent>
            </w:r>
            <w:r w:rsidR="004402CC" w:rsidRPr="00B858E3">
              <w:rPr>
                <w:i/>
                <w:iCs/>
                <w:lang w:val="es-CL"/>
              </w:rPr>
              <w:t xml:space="preserve">En el marco del procedimiento sancionatorio     </w:t>
            </w:r>
            <w:r w:rsidR="004402CC" w:rsidRPr="00B858E3">
              <w:rPr>
                <w:i/>
                <w:iCs/>
              </w:rPr>
              <w:t>F-</w:t>
            </w:r>
            <w:r w:rsidR="004402CC" w:rsidRPr="00B858E3">
              <w:rPr>
                <w:i/>
                <w:iCs/>
                <w:lang w:val="es-CL"/>
              </w:rPr>
              <w:t xml:space="preserve">007-2017 y de acuerdo  a lo establecido en el </w:t>
            </w:r>
            <w:r w:rsidR="004402CC" w:rsidRPr="00B858E3">
              <w:rPr>
                <w:i/>
                <w:iCs/>
              </w:rPr>
              <w:t>artículo</w:t>
            </w:r>
            <w:r w:rsidR="004402CC" w:rsidRPr="00B858E3">
              <w:rPr>
                <w:i/>
                <w:iCs/>
                <w:lang w:val="es-CL"/>
              </w:rPr>
              <w:t xml:space="preserve"> 42 de la Ley N° 20.417, cumplo con </w:t>
            </w:r>
            <w:r w:rsidR="004402CC" w:rsidRPr="00B858E3">
              <w:rPr>
                <w:i/>
                <w:iCs/>
              </w:rPr>
              <w:t>remitir</w:t>
            </w:r>
            <w:r w:rsidR="004402CC" w:rsidRPr="00B858E3">
              <w:rPr>
                <w:i/>
                <w:iCs/>
                <w:lang w:val="es-CL"/>
              </w:rPr>
              <w:t xml:space="preserve">  </w:t>
            </w:r>
            <w:r w:rsidR="004402CC" w:rsidRPr="001C6034">
              <w:rPr>
                <w:i/>
                <w:iCs/>
                <w:lang w:val="es-CL"/>
              </w:rPr>
              <w:t xml:space="preserve"> </w:t>
            </w:r>
            <w:r w:rsidR="004402CC" w:rsidRPr="00B858E3">
              <w:rPr>
                <w:i/>
                <w:iCs/>
                <w:lang w:val="es-CL"/>
              </w:rPr>
              <w:t>programa de cumplimiento refundido  a  efectos de subsanar las  correcciones Individualizadas  en la resolución exenta N° 5 de 7 de julio de 2017, dela Superintendencia del Medio Ambiente, que tuvo por aprobado dicho programa</w:t>
            </w:r>
            <w:r w:rsidR="004402CC">
              <w:rPr>
                <w:lang w:val="es-CL"/>
              </w:rPr>
              <w:t xml:space="preserve">”; </w:t>
            </w:r>
            <w:r w:rsidR="00197BD9" w:rsidRPr="00300C8B">
              <w:rPr>
                <w:lang w:val="es-CL"/>
              </w:rPr>
              <w:t>no obstante,</w:t>
            </w:r>
            <w:r w:rsidR="00197BD9">
              <w:t xml:space="preserve"> al revisar la documentación</w:t>
            </w:r>
            <w:r w:rsidR="001C6034">
              <w:t xml:space="preserve"> presentada, </w:t>
            </w:r>
            <w:r w:rsidR="00563861" w:rsidRPr="00563861">
              <w:t xml:space="preserve">se evidenció </w:t>
            </w:r>
            <w:r w:rsidR="00197BD9">
              <w:t xml:space="preserve">que el </w:t>
            </w:r>
            <w:r w:rsidR="00EA23A4">
              <w:t>titular</w:t>
            </w:r>
            <w:r w:rsidR="00197BD9">
              <w:t xml:space="preserve"> remitió </w:t>
            </w:r>
            <w:r w:rsidR="00EA23A4">
              <w:t>medios de verificación de la acción</w:t>
            </w:r>
            <w:r w:rsidR="001C6034">
              <w:t>,</w:t>
            </w:r>
            <w:r w:rsidR="00EA23A4">
              <w:t xml:space="preserve"> entregando los siguientes documentos:</w:t>
            </w:r>
          </w:p>
          <w:p w14:paraId="341DD15D" w14:textId="77777777" w:rsidR="00EA23A4" w:rsidRDefault="00EA23A4" w:rsidP="00EA23A4">
            <w:pPr>
              <w:pStyle w:val="Prrafodelista"/>
              <w:ind w:left="277"/>
            </w:pPr>
          </w:p>
          <w:p w14:paraId="76F5AB88" w14:textId="05379F81" w:rsidR="00EA23A4" w:rsidRDefault="00EA23A4" w:rsidP="00B27407">
            <w:pPr>
              <w:pStyle w:val="Prrafodelista"/>
              <w:numPr>
                <w:ilvl w:val="0"/>
                <w:numId w:val="20"/>
              </w:numPr>
            </w:pPr>
            <w:r>
              <w:t xml:space="preserve">Informe Técnico “Resultados del contrato de prestación de servicios de recepción de aguas </w:t>
            </w:r>
            <w:r>
              <w:lastRenderedPageBreak/>
              <w:t xml:space="preserve">servidas de camiones </w:t>
            </w:r>
            <w:r w:rsidR="003D55E4">
              <w:t>limpia fosas</w:t>
            </w:r>
            <w:r>
              <w:t xml:space="preserve"> Zamorano y </w:t>
            </w:r>
            <w:r w:rsidR="004402CC">
              <w:t>Pérez</w:t>
            </w:r>
            <w:r>
              <w:t xml:space="preserve"> Ltda.”.</w:t>
            </w:r>
          </w:p>
          <w:p w14:paraId="49C27CF0" w14:textId="77777777" w:rsidR="00EA23A4" w:rsidRDefault="00EA23A4" w:rsidP="00EA23A4">
            <w:pPr>
              <w:pStyle w:val="Prrafodelista"/>
              <w:ind w:left="637"/>
            </w:pPr>
          </w:p>
          <w:p w14:paraId="453FD8D5" w14:textId="77777777" w:rsidR="00EA23A4" w:rsidRDefault="00EA23A4" w:rsidP="00B27407">
            <w:pPr>
              <w:pStyle w:val="Prrafodelista"/>
              <w:numPr>
                <w:ilvl w:val="0"/>
                <w:numId w:val="20"/>
              </w:numPr>
            </w:pPr>
            <w:r>
              <w:t>Carta ADA N° 0559 de fecha 10 de junio de 2016 del Sr. Omar Yoma Araya, Encargado de RILES y nuevos negocios de Aguas del Altiplano S.A.</w:t>
            </w:r>
          </w:p>
          <w:p w14:paraId="3D6E2E75" w14:textId="77777777" w:rsidR="00EA23A4" w:rsidRPr="00EA23A4" w:rsidRDefault="00EA23A4" w:rsidP="00EA23A4">
            <w:pPr>
              <w:pStyle w:val="Prrafodelista"/>
            </w:pPr>
          </w:p>
          <w:p w14:paraId="46F9187E" w14:textId="77777777" w:rsidR="00EA23A4" w:rsidRDefault="00EA23A4" w:rsidP="00B27407">
            <w:pPr>
              <w:pStyle w:val="Prrafodelista"/>
              <w:numPr>
                <w:ilvl w:val="0"/>
                <w:numId w:val="20"/>
              </w:numPr>
            </w:pPr>
            <w:r>
              <w:t>Resolución Sanitaria N° A/0955 de fecha 04 de agosto de 2014 de la Secretaria Regional Ministerial de Salud de la región de Arica y Parinacota.</w:t>
            </w:r>
          </w:p>
          <w:p w14:paraId="5D2D7961" w14:textId="77777777" w:rsidR="00EA23A4" w:rsidRPr="00EA23A4" w:rsidRDefault="00EA23A4" w:rsidP="00EA23A4">
            <w:pPr>
              <w:pStyle w:val="Prrafodelista"/>
            </w:pPr>
          </w:p>
          <w:p w14:paraId="349675C0" w14:textId="77777777" w:rsidR="00EA23A4" w:rsidRDefault="00EA23A4" w:rsidP="00B27407">
            <w:pPr>
              <w:pStyle w:val="Prrafodelista"/>
              <w:numPr>
                <w:ilvl w:val="0"/>
                <w:numId w:val="20"/>
              </w:numPr>
            </w:pPr>
            <w:r>
              <w:t xml:space="preserve">Resolución Sanitaria N° A/1208 de fecha </w:t>
            </w:r>
            <w:r w:rsidR="00506094">
              <w:t>3</w:t>
            </w:r>
            <w:r>
              <w:t xml:space="preserve">0 de </w:t>
            </w:r>
            <w:r w:rsidR="00506094">
              <w:t xml:space="preserve">septiembre </w:t>
            </w:r>
            <w:r>
              <w:t>de 201</w:t>
            </w:r>
            <w:r w:rsidR="001D7226">
              <w:t>6</w:t>
            </w:r>
            <w:r>
              <w:t xml:space="preserve"> de la Secretaria Regional Ministerial de Salud de la región de Arica y Parinacota.</w:t>
            </w:r>
          </w:p>
          <w:p w14:paraId="0B3015BA" w14:textId="77777777" w:rsidR="001D7226" w:rsidRPr="001D7226" w:rsidRDefault="001D7226" w:rsidP="001D7226">
            <w:pPr>
              <w:pStyle w:val="Prrafodelista"/>
            </w:pPr>
          </w:p>
          <w:p w14:paraId="4EBE4547" w14:textId="77777777" w:rsidR="001D7226" w:rsidRDefault="001D7226" w:rsidP="00B27407">
            <w:pPr>
              <w:pStyle w:val="Prrafodelista"/>
              <w:numPr>
                <w:ilvl w:val="0"/>
                <w:numId w:val="20"/>
              </w:numPr>
            </w:pPr>
            <w:r>
              <w:t>Resolución Sanitaria N° A/1381 de fecha 22 de noviembre de 2016 de la Secretaria Regional Ministerial de Salud de la región de Arica y Parinacota.</w:t>
            </w:r>
          </w:p>
          <w:p w14:paraId="7474A449" w14:textId="77777777" w:rsidR="001D7226" w:rsidRDefault="001D7226" w:rsidP="001D7226">
            <w:pPr>
              <w:pStyle w:val="Prrafodelista"/>
              <w:ind w:left="637"/>
            </w:pPr>
          </w:p>
          <w:p w14:paraId="39CF6926" w14:textId="77777777" w:rsidR="001D7226" w:rsidRDefault="001D7226" w:rsidP="00B27407">
            <w:pPr>
              <w:pStyle w:val="Prrafodelista"/>
              <w:numPr>
                <w:ilvl w:val="0"/>
                <w:numId w:val="20"/>
              </w:numPr>
            </w:pPr>
            <w:r>
              <w:t>Informe de Análisis: ES17-45330 del Laboratorio Ambiental SGS.</w:t>
            </w:r>
          </w:p>
          <w:p w14:paraId="6501AE8B" w14:textId="77777777" w:rsidR="001D7226" w:rsidRDefault="001D7226" w:rsidP="001D7226">
            <w:pPr>
              <w:pStyle w:val="Prrafodelista"/>
            </w:pPr>
          </w:p>
          <w:p w14:paraId="0C91FF3D" w14:textId="77777777" w:rsidR="001E5115" w:rsidRDefault="001E5115" w:rsidP="001E5115">
            <w:pPr>
              <w:pStyle w:val="Prrafodelista"/>
              <w:ind w:left="334"/>
            </w:pPr>
            <w:r>
              <w:t xml:space="preserve">Al revisar los documentos, se evidenció </w:t>
            </w:r>
            <w:r w:rsidR="00047F0F">
              <w:t>lo siguiente:</w:t>
            </w:r>
          </w:p>
          <w:p w14:paraId="57F97A7C" w14:textId="77777777" w:rsidR="00047F0F" w:rsidRDefault="00047F0F" w:rsidP="001E5115">
            <w:pPr>
              <w:pStyle w:val="Prrafodelista"/>
              <w:ind w:left="334"/>
            </w:pPr>
          </w:p>
          <w:p w14:paraId="18DCD126" w14:textId="495A012E" w:rsidR="00D815AF" w:rsidRDefault="00047F0F" w:rsidP="00B27407">
            <w:pPr>
              <w:pStyle w:val="Prrafodelista"/>
              <w:numPr>
                <w:ilvl w:val="0"/>
                <w:numId w:val="21"/>
              </w:numPr>
              <w:ind w:left="618" w:hanging="284"/>
            </w:pPr>
            <w:r>
              <w:t xml:space="preserve">Que la empresa Zamorano y </w:t>
            </w:r>
            <w:r w:rsidR="00D01FDE">
              <w:t>Pérez</w:t>
            </w:r>
            <w:r>
              <w:t xml:space="preserve"> Ltda. mantiene contrato vigente desde el 1 de febrero </w:t>
            </w:r>
            <w:r>
              <w:lastRenderedPageBreak/>
              <w:t>de 2016 por el Servicio de recepción de aguas servidas domiciliarias</w:t>
            </w:r>
            <w:r w:rsidR="00D815AF">
              <w:t xml:space="preserve"> con la empresa Aguas del Altiplano S.A.</w:t>
            </w:r>
          </w:p>
          <w:p w14:paraId="6A505A12" w14:textId="77777777" w:rsidR="00D815AF" w:rsidRDefault="00D815AF" w:rsidP="00D815AF">
            <w:pPr>
              <w:pStyle w:val="Prrafodelista"/>
              <w:ind w:left="618"/>
            </w:pPr>
          </w:p>
          <w:p w14:paraId="279C5861" w14:textId="77777777" w:rsidR="00D815AF" w:rsidRDefault="00D815AF" w:rsidP="00B27407">
            <w:pPr>
              <w:pStyle w:val="Prrafodelista"/>
              <w:numPr>
                <w:ilvl w:val="0"/>
                <w:numId w:val="21"/>
              </w:numPr>
              <w:ind w:left="618" w:hanging="284"/>
            </w:pPr>
            <w:r>
              <w:t>Que la Gobernación Provincial de Parinacota cuenta con autorización para el funcionamiento del sistema particular de agua potable y alcantarillado, incluyendo planta de tratamiento de aguas servidas y drenes de infiltración del Complejo Fronterizo Chungará.</w:t>
            </w:r>
          </w:p>
          <w:p w14:paraId="33F75409" w14:textId="77777777" w:rsidR="006E388C" w:rsidRPr="006E388C" w:rsidRDefault="006E388C" w:rsidP="006E388C">
            <w:pPr>
              <w:pStyle w:val="Prrafodelista"/>
            </w:pPr>
          </w:p>
          <w:p w14:paraId="325FAC18" w14:textId="77777777" w:rsidR="006E388C" w:rsidRPr="006E388C" w:rsidRDefault="006E388C" w:rsidP="00B27407">
            <w:pPr>
              <w:pStyle w:val="Prrafodelista"/>
              <w:numPr>
                <w:ilvl w:val="0"/>
                <w:numId w:val="21"/>
              </w:numPr>
              <w:ind w:left="618" w:hanging="284"/>
              <w:rPr>
                <w:lang w:val="es-CL"/>
              </w:rPr>
            </w:pPr>
            <w:r w:rsidRPr="006E388C">
              <w:rPr>
                <w:lang w:val="es-CL"/>
              </w:rPr>
              <w:t>De los resultados presentados</w:t>
            </w:r>
            <w:r>
              <w:rPr>
                <w:lang w:val="es-CL"/>
              </w:rPr>
              <w:t xml:space="preserve"> en e</w:t>
            </w:r>
            <w:r>
              <w:t xml:space="preserve">l </w:t>
            </w:r>
            <w:r w:rsidRPr="006E388C">
              <w:rPr>
                <w:lang w:val="es-CL"/>
              </w:rPr>
              <w:t>Informe de Análisis ES17-45330 del laboratorio SGS que detalla el muestreo iniciado a las 12:07 horas del día 24 de agosto de 2017 y finalizado a las 11:07 hora</w:t>
            </w:r>
            <w:r>
              <w:rPr>
                <w:lang w:val="es-CL"/>
              </w:rPr>
              <w:t xml:space="preserve">s del día 25 de agosto de 2017, </w:t>
            </w:r>
            <w:r w:rsidRPr="006E388C">
              <w:rPr>
                <w:lang w:val="es-CL"/>
              </w:rPr>
              <w:t>se evidenció que los valores de Coliformes Fecales (9000 NMP/100 ml), fósforo (5.2 mg/l) y Nitrógeno Total (42.98 mg/l) superan los límites de 1000 NMP/100 ml, 2 mg/l y 10 mg/l establecidos en la en la Tabla N° 3 del D.S. N°90, respectivamente.</w:t>
            </w:r>
          </w:p>
          <w:p w14:paraId="1B59F1DB" w14:textId="77777777" w:rsidR="00047F0F" w:rsidRPr="001D7226" w:rsidRDefault="00047F0F" w:rsidP="006E388C">
            <w:pPr>
              <w:pStyle w:val="Prrafodelista"/>
              <w:ind w:left="618"/>
            </w:pPr>
          </w:p>
          <w:p w14:paraId="64A02FEE" w14:textId="6CE9C43D" w:rsidR="000E5303" w:rsidRPr="000E5303" w:rsidRDefault="000E5303" w:rsidP="00B27407">
            <w:pPr>
              <w:pStyle w:val="Prrafodelista"/>
              <w:numPr>
                <w:ilvl w:val="0"/>
                <w:numId w:val="12"/>
              </w:numPr>
              <w:rPr>
                <w:lang w:val="es-CL"/>
              </w:rPr>
            </w:pPr>
            <w:r w:rsidRPr="000E5303">
              <w:rPr>
                <w:lang w:val="es-CL"/>
              </w:rPr>
              <w:t>Al revisar el documento denominado “</w:t>
            </w:r>
            <w:r>
              <w:rPr>
                <w:lang w:val="es-CL"/>
              </w:rPr>
              <w:t>Segundo Reporte</w:t>
            </w:r>
            <w:r w:rsidR="000C599B">
              <w:rPr>
                <w:lang w:val="es-CL"/>
              </w:rPr>
              <w:t>”</w:t>
            </w:r>
            <w:r w:rsidRPr="000E5303">
              <w:rPr>
                <w:iCs/>
              </w:rPr>
              <w:t xml:space="preserve"> </w:t>
            </w:r>
            <w:r w:rsidRPr="000E5303">
              <w:rPr>
                <w:lang w:val="es-CL"/>
              </w:rPr>
              <w:t>remitid</w:t>
            </w:r>
            <w:r w:rsidR="000C599B">
              <w:rPr>
                <w:lang w:val="es-CL"/>
              </w:rPr>
              <w:t>o</w:t>
            </w:r>
            <w:r w:rsidRPr="000E5303">
              <w:rPr>
                <w:lang w:val="es-CL"/>
              </w:rPr>
              <w:t xml:space="preserve"> </w:t>
            </w:r>
            <w:r w:rsidR="00663525" w:rsidRPr="00663525">
              <w:rPr>
                <w:lang w:val="es-CL"/>
              </w:rPr>
              <w:t xml:space="preserve">a través de OFICIO ORDINARIO N° 1.297 de fecha 24 de </w:t>
            </w:r>
            <w:r w:rsidR="00663525" w:rsidRPr="00663525">
              <w:rPr>
                <w:lang w:val="es-CL"/>
              </w:rPr>
              <w:lastRenderedPageBreak/>
              <w:t>noviembre de 2017 (</w:t>
            </w:r>
            <w:r w:rsidR="00663525">
              <w:rPr>
                <w:lang w:val="es-CL"/>
              </w:rPr>
              <w:t>Ver a</w:t>
            </w:r>
            <w:r w:rsidR="00663525" w:rsidRPr="00663525">
              <w:rPr>
                <w:lang w:val="es-CL"/>
              </w:rPr>
              <w:t xml:space="preserve">nexo </w:t>
            </w:r>
            <w:r w:rsidR="00663525">
              <w:rPr>
                <w:lang w:val="es-CL"/>
              </w:rPr>
              <w:t>N° 1</w:t>
            </w:r>
            <w:r w:rsidR="001C6034">
              <w:rPr>
                <w:lang w:val="es-CL"/>
              </w:rPr>
              <w:t>2</w:t>
            </w:r>
            <w:r w:rsidR="00663525" w:rsidRPr="00663525">
              <w:rPr>
                <w:lang w:val="es-CL"/>
              </w:rPr>
              <w:t xml:space="preserve">) </w:t>
            </w:r>
            <w:r w:rsidR="00663525">
              <w:rPr>
                <w:lang w:val="es-CL"/>
              </w:rPr>
              <w:t>d</w:t>
            </w:r>
            <w:r w:rsidRPr="000E5303">
              <w:rPr>
                <w:lang w:val="es-CL"/>
              </w:rPr>
              <w:t xml:space="preserve">el </w:t>
            </w:r>
            <w:r w:rsidR="000C599B">
              <w:rPr>
                <w:lang w:val="es-CL"/>
              </w:rPr>
              <w:t xml:space="preserve">Sr. Roberto Lau </w:t>
            </w:r>
            <w:r w:rsidR="001C6034">
              <w:rPr>
                <w:lang w:val="es-CL"/>
              </w:rPr>
              <w:t>Suárez</w:t>
            </w:r>
            <w:r w:rsidR="000C599B">
              <w:rPr>
                <w:lang w:val="es-CL"/>
              </w:rPr>
              <w:t>, Gobernador Provincial de Parinacota</w:t>
            </w:r>
            <w:r w:rsidR="00663525">
              <w:rPr>
                <w:lang w:val="es-CL"/>
              </w:rPr>
              <w:t xml:space="preserve">, </w:t>
            </w:r>
            <w:r w:rsidRPr="000E5303">
              <w:rPr>
                <w:lang w:val="es-CL"/>
              </w:rPr>
              <w:t>se evidenció lo siguiente:</w:t>
            </w:r>
          </w:p>
          <w:p w14:paraId="705BA156" w14:textId="77777777" w:rsidR="000E5303" w:rsidRDefault="000E5303" w:rsidP="000E5303">
            <w:pPr>
              <w:pStyle w:val="Prrafodelista"/>
              <w:rPr>
                <w:lang w:val="es-CL"/>
              </w:rPr>
            </w:pPr>
          </w:p>
          <w:p w14:paraId="20945347" w14:textId="62535DEB" w:rsidR="000E5303" w:rsidRPr="00D33AB5" w:rsidRDefault="001C6034" w:rsidP="00B858E3">
            <w:pPr>
              <w:pStyle w:val="Prrafodelista"/>
              <w:numPr>
                <w:ilvl w:val="0"/>
                <w:numId w:val="25"/>
              </w:numPr>
              <w:ind w:left="618" w:hanging="284"/>
              <w:rPr>
                <w:lang w:val="es-CL"/>
              </w:rPr>
            </w:pPr>
            <w:r>
              <w:rPr>
                <w:lang w:val="es-CL"/>
              </w:rPr>
              <w:t xml:space="preserve">En </w:t>
            </w:r>
            <w:r w:rsidR="000E5303" w:rsidRPr="00D33AB5">
              <w:rPr>
                <w:lang w:val="es-CL"/>
              </w:rPr>
              <w:t xml:space="preserve">Informe de Análisis ES17-45330 del laboratorio SGS que detalla el </w:t>
            </w:r>
            <w:r>
              <w:rPr>
                <w:lang w:val="es-CL"/>
              </w:rPr>
              <w:t>monitoreo realizado al efluente de la PTAS durante l</w:t>
            </w:r>
            <w:r w:rsidR="000E5303" w:rsidRPr="00D33AB5">
              <w:rPr>
                <w:lang w:val="es-CL"/>
              </w:rPr>
              <w:t xml:space="preserve">as 12:07 </w:t>
            </w:r>
            <w:r w:rsidR="000E5303">
              <w:rPr>
                <w:lang w:val="es-CL"/>
              </w:rPr>
              <w:t xml:space="preserve">horas </w:t>
            </w:r>
            <w:r w:rsidR="000E5303" w:rsidRPr="00D33AB5">
              <w:rPr>
                <w:lang w:val="es-CL"/>
              </w:rPr>
              <w:t>del día 24 de agosto de 2017 y las 11:07 horas del día 25 de agosto de 2017</w:t>
            </w:r>
            <w:r>
              <w:rPr>
                <w:lang w:val="es-CL"/>
              </w:rPr>
              <w:t xml:space="preserve">, </w:t>
            </w:r>
            <w:r w:rsidR="000E5303" w:rsidRPr="00D33AB5">
              <w:rPr>
                <w:lang w:val="es-CL"/>
              </w:rPr>
              <w:t>se evidenció que los valores de Coliformes Fecales (9000 NMP/100 ml), fósforo (5.2 mg/l) y Nitrógeno Total (42.98 mg/l) superan los límites de 1000 NMP/100 ml, 2 mg/l y 10 mg/l establecidos en la en la Tabla N° 3 del D.S. N°90, respectivamente.</w:t>
            </w:r>
          </w:p>
          <w:p w14:paraId="754B8B01" w14:textId="77777777" w:rsidR="000E5303" w:rsidRPr="00E1140A" w:rsidRDefault="000E5303" w:rsidP="000E5303">
            <w:pPr>
              <w:pStyle w:val="Prrafodelista"/>
              <w:ind w:left="495" w:hanging="283"/>
              <w:rPr>
                <w:lang w:val="es-CL"/>
              </w:rPr>
            </w:pPr>
          </w:p>
          <w:p w14:paraId="6E2098C0" w14:textId="77DA1677" w:rsidR="000E5303" w:rsidRDefault="001C6034" w:rsidP="00B27407">
            <w:pPr>
              <w:pStyle w:val="Prrafodelista"/>
              <w:numPr>
                <w:ilvl w:val="0"/>
                <w:numId w:val="25"/>
              </w:numPr>
              <w:ind w:left="618" w:hanging="284"/>
              <w:rPr>
                <w:lang w:val="es-CL"/>
              </w:rPr>
            </w:pPr>
            <w:r>
              <w:rPr>
                <w:lang w:val="es-CL"/>
              </w:rPr>
              <w:t>Mediante I</w:t>
            </w:r>
            <w:r w:rsidR="000E5303">
              <w:rPr>
                <w:lang w:val="es-CL"/>
              </w:rPr>
              <w:t>nforme de análisis ES17-53702</w:t>
            </w:r>
            <w:r>
              <w:rPr>
                <w:lang w:val="es-CL"/>
              </w:rPr>
              <w:t xml:space="preserve"> que detalla el monitoreo realizado al efluente de la PTAS </w:t>
            </w:r>
            <w:r w:rsidR="009039A2">
              <w:rPr>
                <w:lang w:val="es-CL"/>
              </w:rPr>
              <w:t>durante las</w:t>
            </w:r>
            <w:r>
              <w:rPr>
                <w:lang w:val="es-CL"/>
              </w:rPr>
              <w:t xml:space="preserve"> </w:t>
            </w:r>
            <w:r w:rsidR="000E5303">
              <w:rPr>
                <w:lang w:val="es-CL"/>
              </w:rPr>
              <w:t>13:57 horas del día 05 de octubre de 2017 y las 12:57 horas del día 06 de octubre de 2017</w:t>
            </w:r>
            <w:r>
              <w:rPr>
                <w:lang w:val="es-CL"/>
              </w:rPr>
              <w:t xml:space="preserve">, se evidenció </w:t>
            </w:r>
            <w:r w:rsidRPr="001C6034">
              <w:rPr>
                <w:lang w:val="es-CL"/>
              </w:rPr>
              <w:t xml:space="preserve">que el valor del parámetro Fósforo (2.8 mg/l) supera el límite de 2 mg/l establecido en la Norma de </w:t>
            </w:r>
            <w:r w:rsidR="009039A2" w:rsidRPr="001C6034">
              <w:rPr>
                <w:lang w:val="es-CL"/>
              </w:rPr>
              <w:t xml:space="preserve">Emisión </w:t>
            </w:r>
            <w:r w:rsidR="009039A2" w:rsidRPr="00A70D89">
              <w:rPr>
                <w:lang w:val="es-CL"/>
              </w:rPr>
              <w:t>y</w:t>
            </w:r>
            <w:r w:rsidR="00234FAC">
              <w:rPr>
                <w:lang w:val="es-CL"/>
              </w:rPr>
              <w:t xml:space="preserve"> que so se presentó </w:t>
            </w:r>
            <w:r w:rsidR="000E5303" w:rsidRPr="00A70D89">
              <w:rPr>
                <w:lang w:val="es-CL"/>
              </w:rPr>
              <w:t>el resultado del parámetro Nitrógeno Total</w:t>
            </w:r>
            <w:r w:rsidR="000E5303">
              <w:rPr>
                <w:lang w:val="es-CL"/>
              </w:rPr>
              <w:t xml:space="preserve">. </w:t>
            </w:r>
          </w:p>
          <w:p w14:paraId="0CB60CB5" w14:textId="77777777" w:rsidR="00563861" w:rsidRPr="000E5303" w:rsidRDefault="00563861" w:rsidP="001D7226">
            <w:pPr>
              <w:rPr>
                <w:lang w:val="es-CL"/>
              </w:rPr>
            </w:pPr>
          </w:p>
          <w:p w14:paraId="3F123EBD" w14:textId="0F8FCB1F" w:rsidR="00CE3E64" w:rsidRPr="00CE3E64" w:rsidRDefault="00663525" w:rsidP="00B27407">
            <w:pPr>
              <w:pStyle w:val="Prrafodelista"/>
              <w:numPr>
                <w:ilvl w:val="0"/>
                <w:numId w:val="12"/>
              </w:numPr>
              <w:rPr>
                <w:iCs/>
                <w:lang w:val="es-CL"/>
              </w:rPr>
            </w:pPr>
            <w:r>
              <w:t xml:space="preserve">Durante </w:t>
            </w:r>
            <w:r w:rsidR="00CE3E64">
              <w:t xml:space="preserve">la actividad de inspección ambiental </w:t>
            </w:r>
            <w:r>
              <w:t xml:space="preserve">realizada en fecha </w:t>
            </w:r>
            <w:r w:rsidR="00CE3E64">
              <w:t xml:space="preserve">14 de diciembre de 2017 </w:t>
            </w:r>
            <w:r>
              <w:t xml:space="preserve">(Ver anexo N° </w:t>
            </w:r>
            <w:r w:rsidR="00234FAC">
              <w:t>3</w:t>
            </w:r>
            <w:r>
              <w:t xml:space="preserve">); </w:t>
            </w:r>
            <w:r w:rsidR="00CE3E64">
              <w:t>se</w:t>
            </w:r>
            <w:r w:rsidR="00CE3E64" w:rsidRPr="00CE3E64">
              <w:rPr>
                <w:iCs/>
                <w:lang w:val="es-CL"/>
              </w:rPr>
              <w:t xml:space="preserve"> consultó al Sr. Roberto Jara Crespo, Jefe de Mantención</w:t>
            </w:r>
            <w:r w:rsidR="00CE3E64">
              <w:rPr>
                <w:iCs/>
                <w:lang w:val="es-CL"/>
              </w:rPr>
              <w:t xml:space="preserve"> de la Gobernación Provincial de Parinacota</w:t>
            </w:r>
            <w:r w:rsidR="00CE3E64" w:rsidRPr="00CE3E64">
              <w:rPr>
                <w:iCs/>
                <w:lang w:val="es-CL"/>
              </w:rPr>
              <w:t>, por la eliminación de la descarga del efluente de la PTAS hacia el Lago Chungará, indicando que hace dos meses se eliminó la descarga y que solo están recibiendo el efluente de las instalaciones de Carabineros de Chile, ya que el personal de Aduanas, Policía de Investigaciones y del Servicio Agrícola y Ganadero se ha trasladado al nuevo complejo. No obstante</w:t>
            </w:r>
            <w:r w:rsidR="00CE3E64">
              <w:rPr>
                <w:iCs/>
                <w:lang w:val="es-CL"/>
              </w:rPr>
              <w:t xml:space="preserve">, </w:t>
            </w:r>
            <w:r w:rsidR="00CE3E64" w:rsidRPr="00CE3E64">
              <w:rPr>
                <w:iCs/>
                <w:lang w:val="es-CL"/>
              </w:rPr>
              <w:t>se evidenció la cañería de descarga y que el suelo aledaño a ésta mantiene vestigios de descargas del efluente con dirección al Lago con presencia de residuos plásticos</w:t>
            </w:r>
            <w:r w:rsidR="00CE3E64">
              <w:rPr>
                <w:iCs/>
                <w:lang w:val="es-CL"/>
              </w:rPr>
              <w:t xml:space="preserve"> (</w:t>
            </w:r>
            <w:r>
              <w:rPr>
                <w:iCs/>
                <w:lang w:val="es-CL"/>
              </w:rPr>
              <w:t>Ver f</w:t>
            </w:r>
            <w:r w:rsidR="00CE3E64">
              <w:rPr>
                <w:iCs/>
                <w:lang w:val="es-CL"/>
              </w:rPr>
              <w:t xml:space="preserve">otografías </w:t>
            </w:r>
            <w:r w:rsidR="00E56AAC">
              <w:rPr>
                <w:iCs/>
                <w:lang w:val="es-CL"/>
              </w:rPr>
              <w:t xml:space="preserve">2 </w:t>
            </w:r>
            <w:r w:rsidR="00174B9D">
              <w:rPr>
                <w:iCs/>
                <w:lang w:val="es-CL"/>
              </w:rPr>
              <w:t>y</w:t>
            </w:r>
            <w:r w:rsidR="00E56AAC">
              <w:rPr>
                <w:iCs/>
                <w:lang w:val="es-CL"/>
              </w:rPr>
              <w:t xml:space="preserve"> </w:t>
            </w:r>
            <w:r w:rsidR="00CE3E64">
              <w:rPr>
                <w:iCs/>
                <w:lang w:val="es-CL"/>
              </w:rPr>
              <w:t>3)</w:t>
            </w:r>
            <w:r w:rsidR="00CE3E64" w:rsidRPr="00CE3E64">
              <w:rPr>
                <w:iCs/>
                <w:lang w:val="es-CL"/>
              </w:rPr>
              <w:t>; a lo cual, el Sr. Jara indicó que la cañería será retirada cuando se desmantele la planta en el marco de la RCA del complejo y que se realiza la descarga de efluente a la Ribera Sur del Lago por uno o dos días al momento de realizar el muestreo del efluente comprometido en el programa de cumplimiento con el objetivo de asegurar la calidad del muestreo.</w:t>
            </w:r>
          </w:p>
          <w:p w14:paraId="39FDC156" w14:textId="77777777" w:rsidR="00CE3E64" w:rsidRDefault="00CE3E64" w:rsidP="00802CD5">
            <w:pPr>
              <w:pStyle w:val="Prrafodelista"/>
              <w:ind w:left="277"/>
            </w:pPr>
          </w:p>
          <w:p w14:paraId="581BC03F" w14:textId="3274EB4A" w:rsidR="00CE3E64" w:rsidRPr="00CE3E64" w:rsidRDefault="00663525" w:rsidP="009A5A17">
            <w:pPr>
              <w:pStyle w:val="Prrafodelista"/>
              <w:ind w:left="277"/>
            </w:pPr>
            <w:r>
              <w:lastRenderedPageBreak/>
              <w:t xml:space="preserve">Mediante </w:t>
            </w:r>
            <w:r w:rsidR="00FA6D3D" w:rsidRPr="00FA6D3D">
              <w:t>el acta de inspección ambiental de fecha 14 de diciembre de 2017 (</w:t>
            </w:r>
            <w:r>
              <w:t>Ver a</w:t>
            </w:r>
            <w:r w:rsidR="00FA6D3D" w:rsidRPr="00FA6D3D">
              <w:t xml:space="preserve">nexo </w:t>
            </w:r>
            <w:r>
              <w:t xml:space="preserve">N° </w:t>
            </w:r>
            <w:r w:rsidR="00234FAC">
              <w:t>3</w:t>
            </w:r>
            <w:r w:rsidR="00FA6D3D" w:rsidRPr="00FA6D3D">
              <w:t>) se solicitaron los documentos que permitan acreditar la implementación de todas las acciones del programa cumplimiento.</w:t>
            </w:r>
            <w:r>
              <w:t xml:space="preserve"> </w:t>
            </w:r>
            <w:r w:rsidR="00CE3E64" w:rsidRPr="00CE3E64">
              <w:t xml:space="preserve">Al revisar </w:t>
            </w:r>
            <w:r w:rsidR="00CE3E64">
              <w:t xml:space="preserve">los </w:t>
            </w:r>
            <w:r w:rsidR="00CE3E64" w:rsidRPr="00CE3E64">
              <w:t>documento</w:t>
            </w:r>
            <w:r w:rsidR="00CE3E64">
              <w:t xml:space="preserve">s </w:t>
            </w:r>
            <w:r w:rsidR="00CE3E64" w:rsidRPr="00CE3E64">
              <w:t>remitido</w:t>
            </w:r>
            <w:r w:rsidR="00CE3E64">
              <w:t>s</w:t>
            </w:r>
            <w:r w:rsidR="00CE3E64" w:rsidRPr="00CE3E64">
              <w:t xml:space="preserve"> por el </w:t>
            </w:r>
            <w:r w:rsidR="00E6060C">
              <w:t>Sr. Patricio Moya Muñoz, Gobernador Provincial (S) de Parinacota</w:t>
            </w:r>
            <w:r w:rsidR="00CE3E64" w:rsidRPr="00CE3E64">
              <w:t xml:space="preserve"> a través de OF</w:t>
            </w:r>
            <w:r w:rsidR="00E6060C">
              <w:t xml:space="preserve">. ORD. </w:t>
            </w:r>
            <w:r w:rsidR="00CE3E64" w:rsidRPr="00CE3E64">
              <w:t xml:space="preserve">N° </w:t>
            </w:r>
            <w:r w:rsidR="00E6060C">
              <w:t>1.422</w:t>
            </w:r>
            <w:r w:rsidR="00CE3E64" w:rsidRPr="00CE3E64">
              <w:t xml:space="preserve"> de fecha </w:t>
            </w:r>
            <w:r w:rsidR="00CE3E64">
              <w:t>2</w:t>
            </w:r>
            <w:r w:rsidR="00CE3E64" w:rsidRPr="00CE3E64">
              <w:t xml:space="preserve">6 de </w:t>
            </w:r>
            <w:r w:rsidR="00E6060C">
              <w:t>diciembre</w:t>
            </w:r>
            <w:r w:rsidR="00CE3E64" w:rsidRPr="00CE3E64">
              <w:t xml:space="preserve"> de 2017 (</w:t>
            </w:r>
            <w:r w:rsidR="00234FAC">
              <w:t>Ver a</w:t>
            </w:r>
            <w:r w:rsidR="00CE3E64" w:rsidRPr="00CE3E64">
              <w:t xml:space="preserve">nexo </w:t>
            </w:r>
            <w:r w:rsidR="00234FAC">
              <w:t>N° 5</w:t>
            </w:r>
            <w:r w:rsidR="00CE3E64" w:rsidRPr="00CE3E64">
              <w:t>) se evidenció lo siguiente:</w:t>
            </w:r>
          </w:p>
          <w:p w14:paraId="3BAB1C42" w14:textId="77777777" w:rsidR="00744164" w:rsidRDefault="00744164" w:rsidP="00802CD5">
            <w:pPr>
              <w:pStyle w:val="Prrafodelista"/>
              <w:ind w:left="277"/>
            </w:pPr>
          </w:p>
          <w:p w14:paraId="2E67F4FB" w14:textId="276DC273" w:rsidR="00426900" w:rsidRDefault="00234FAC" w:rsidP="00B27407">
            <w:pPr>
              <w:pStyle w:val="Prrafodelista"/>
              <w:numPr>
                <w:ilvl w:val="0"/>
                <w:numId w:val="13"/>
              </w:numPr>
              <w:ind w:left="484" w:hanging="207"/>
            </w:pPr>
            <w:r>
              <w:t xml:space="preserve">Mediante </w:t>
            </w:r>
            <w:r w:rsidR="00426900">
              <w:t>Resolución Exenta N° 304 de fecha 30 de mayo de 2017</w:t>
            </w:r>
            <w:r>
              <w:t xml:space="preserve">, la </w:t>
            </w:r>
            <w:r w:rsidR="00426900">
              <w:t>Gobernación Provincial de Parinacota</w:t>
            </w:r>
            <w:r>
              <w:t xml:space="preserve"> </w:t>
            </w:r>
            <w:r w:rsidR="00426900">
              <w:t>adjudic</w:t>
            </w:r>
            <w:r>
              <w:t>ó</w:t>
            </w:r>
            <w:r w:rsidR="00426900">
              <w:t xml:space="preserve"> a la Empresa Consultora Zamorano </w:t>
            </w:r>
            <w:r>
              <w:t>Pérez</w:t>
            </w:r>
            <w:r w:rsidR="00426900">
              <w:t xml:space="preserve"> Limitada la Licitación Pública ID N° 830715-5-LE17 denominada “Servicio de mantención Planta de Tratamiento y extracción aguas servidas para el Complejo Fronterizo </w:t>
            </w:r>
            <w:r w:rsidR="003D55E4">
              <w:t>Chungará</w:t>
            </w:r>
            <w:r w:rsidR="00426900">
              <w:t xml:space="preserve"> y extracción de aguas servidas fosa séptica Complejo Fronterizo Visviri”. </w:t>
            </w:r>
          </w:p>
          <w:p w14:paraId="652E1553" w14:textId="77777777" w:rsidR="00426900" w:rsidRDefault="00426900" w:rsidP="00426900">
            <w:pPr>
              <w:pStyle w:val="Prrafodelista"/>
              <w:ind w:left="484"/>
            </w:pPr>
          </w:p>
          <w:p w14:paraId="687AA34E" w14:textId="270A3040" w:rsidR="00426900" w:rsidRDefault="00234FAC" w:rsidP="00B858E3">
            <w:pPr>
              <w:pStyle w:val="Prrafodelista"/>
              <w:numPr>
                <w:ilvl w:val="0"/>
                <w:numId w:val="13"/>
              </w:numPr>
              <w:ind w:left="476" w:hanging="283"/>
            </w:pPr>
            <w:r>
              <w:t xml:space="preserve">En </w:t>
            </w:r>
            <w:r w:rsidR="00426900">
              <w:t xml:space="preserve">Informe de Análisis ES17-45330 del laboratorio SGS </w:t>
            </w:r>
            <w:r>
              <w:t xml:space="preserve">se detalló el monitoreo realizado al efluente de la PTAS durante las </w:t>
            </w:r>
            <w:r w:rsidR="00426900">
              <w:t>12:07 horas del día 24 de agosto de 2017 y las 11:07 horas del día 25 de agosto de 2017</w:t>
            </w:r>
            <w:r>
              <w:t xml:space="preserve">, </w:t>
            </w:r>
            <w:r w:rsidR="00426900">
              <w:t xml:space="preserve">se </w:t>
            </w:r>
            <w:r w:rsidR="00426900">
              <w:lastRenderedPageBreak/>
              <w:t>evidenció que los valores de Coliformes Fecales (9000 NMP/100 ml), fósforo (5.2 mg/l) y Nitrógeno Total (42.98 mg/l) superan los límites de 1000 NMP/100 ml, 2 mg/l y 10 mg/l establecidos en la en la Tabla N° 3 del D.S. N°90, respectivamente.</w:t>
            </w:r>
          </w:p>
          <w:p w14:paraId="43D7D88D" w14:textId="77777777" w:rsidR="00426900" w:rsidRDefault="00426900" w:rsidP="00426900">
            <w:pPr>
              <w:pStyle w:val="Prrafodelista"/>
              <w:ind w:left="637"/>
            </w:pPr>
          </w:p>
          <w:p w14:paraId="4A9B84AB" w14:textId="4F905743" w:rsidR="00426900" w:rsidRDefault="00234FAC" w:rsidP="00B27407">
            <w:pPr>
              <w:pStyle w:val="Prrafodelista"/>
              <w:numPr>
                <w:ilvl w:val="0"/>
                <w:numId w:val="13"/>
              </w:numPr>
              <w:ind w:left="476" w:hanging="283"/>
            </w:pPr>
            <w:r>
              <w:t xml:space="preserve">Mediante </w:t>
            </w:r>
            <w:r w:rsidR="00426900">
              <w:t xml:space="preserve">Informe de análisis ES17-53702 </w:t>
            </w:r>
            <w:r>
              <w:t xml:space="preserve">se detalló el monitoreo realizado al efluente de la PTAS durante </w:t>
            </w:r>
            <w:r w:rsidR="00426900">
              <w:t>las 13:57 horas del día 05 de octubre de 2017 y las 12:57 horas del día 06 de octubre de 2017</w:t>
            </w:r>
            <w:r>
              <w:t xml:space="preserve">, </w:t>
            </w:r>
            <w:r w:rsidR="009039A2">
              <w:t xml:space="preserve">evidenciando </w:t>
            </w:r>
            <w:r w:rsidR="009039A2" w:rsidRPr="00234FAC">
              <w:rPr>
                <w:rFonts w:asciiTheme="minorHAnsi" w:eastAsiaTheme="minorHAnsi" w:hAnsiTheme="minorHAnsi" w:cstheme="minorBidi"/>
                <w:sz w:val="22"/>
                <w:szCs w:val="22"/>
                <w:lang w:val="es-CL" w:eastAsia="en-US"/>
              </w:rPr>
              <w:t>que</w:t>
            </w:r>
            <w:r w:rsidRPr="00B858E3">
              <w:rPr>
                <w:rFonts w:asciiTheme="minorHAnsi" w:eastAsiaTheme="minorHAnsi" w:hAnsiTheme="minorHAnsi" w:cstheme="minorBidi"/>
                <w:lang w:val="es-CL" w:eastAsia="en-US"/>
              </w:rPr>
              <w:t xml:space="preserve"> </w:t>
            </w:r>
            <w:r w:rsidRPr="00234FAC">
              <w:rPr>
                <w:lang w:val="es-CL"/>
              </w:rPr>
              <w:t xml:space="preserve">el valor del </w:t>
            </w:r>
            <w:r w:rsidR="009039A2" w:rsidRPr="00234FAC">
              <w:rPr>
                <w:lang w:val="es-CL"/>
              </w:rPr>
              <w:t>parámetro Fósforo</w:t>
            </w:r>
            <w:r w:rsidRPr="00234FAC">
              <w:rPr>
                <w:lang w:val="es-CL"/>
              </w:rPr>
              <w:t xml:space="preserve"> (2.8 mg/l) supera el límite de 2 mg/</w:t>
            </w:r>
            <w:r w:rsidR="009039A2" w:rsidRPr="00234FAC">
              <w:rPr>
                <w:lang w:val="es-CL"/>
              </w:rPr>
              <w:t>l establecido</w:t>
            </w:r>
            <w:r w:rsidRPr="00234FAC">
              <w:rPr>
                <w:lang w:val="es-CL"/>
              </w:rPr>
              <w:t xml:space="preserve"> en la Norma de Emisión</w:t>
            </w:r>
            <w:r w:rsidRPr="00234FAC" w:rsidDel="00234FAC">
              <w:rPr>
                <w:lang w:val="es-CL"/>
              </w:rPr>
              <w:t xml:space="preserve"> </w:t>
            </w:r>
            <w:r>
              <w:rPr>
                <w:lang w:val="es-CL"/>
              </w:rPr>
              <w:t xml:space="preserve">y que </w:t>
            </w:r>
            <w:r w:rsidR="00426900">
              <w:t xml:space="preserve">no se </w:t>
            </w:r>
            <w:r>
              <w:t xml:space="preserve">presentó </w:t>
            </w:r>
            <w:r w:rsidR="00426900">
              <w:t xml:space="preserve">el resultado del parámetro Nitrógeno Total. </w:t>
            </w:r>
          </w:p>
          <w:p w14:paraId="5A589A90" w14:textId="77777777" w:rsidR="00426900" w:rsidRPr="00426900" w:rsidRDefault="00426900" w:rsidP="00426900"/>
          <w:p w14:paraId="45DAA91B" w14:textId="73C8A747" w:rsidR="00072002" w:rsidRPr="00072002" w:rsidRDefault="00072002" w:rsidP="00B27407">
            <w:pPr>
              <w:pStyle w:val="Prrafodelista"/>
              <w:numPr>
                <w:ilvl w:val="0"/>
                <w:numId w:val="12"/>
              </w:numPr>
              <w:rPr>
                <w:lang w:val="es-CL"/>
              </w:rPr>
            </w:pPr>
            <w:r w:rsidRPr="00072002">
              <w:rPr>
                <w:lang w:val="es-CL"/>
              </w:rPr>
              <w:t>Al revisar el documento denominado “Tercer informe de cum</w:t>
            </w:r>
            <w:r w:rsidR="00D14482">
              <w:rPr>
                <w:lang w:val="es-CL"/>
              </w:rPr>
              <w:t xml:space="preserve">plimiento” remitido </w:t>
            </w:r>
            <w:r w:rsidR="007D0C5D" w:rsidRPr="007D0C5D">
              <w:rPr>
                <w:lang w:val="es-CL"/>
              </w:rPr>
              <w:t>a través de OFICIO ORDINARIO N° 078 de fecha 24 de enero de 2018 (</w:t>
            </w:r>
            <w:r w:rsidR="007D0C5D">
              <w:rPr>
                <w:lang w:val="es-CL"/>
              </w:rPr>
              <w:t xml:space="preserve">Ver </w:t>
            </w:r>
            <w:r w:rsidR="007D0C5D" w:rsidRPr="007D0C5D">
              <w:rPr>
                <w:lang w:val="es-CL"/>
              </w:rPr>
              <w:t xml:space="preserve">Anexo </w:t>
            </w:r>
            <w:r w:rsidR="007D0C5D">
              <w:rPr>
                <w:lang w:val="es-CL"/>
              </w:rPr>
              <w:t>N° 1</w:t>
            </w:r>
            <w:r w:rsidR="00354BC3">
              <w:rPr>
                <w:lang w:val="es-CL"/>
              </w:rPr>
              <w:t>3</w:t>
            </w:r>
            <w:r w:rsidR="007D0C5D" w:rsidRPr="007D0C5D">
              <w:rPr>
                <w:lang w:val="es-CL"/>
              </w:rPr>
              <w:t xml:space="preserve">) </w:t>
            </w:r>
            <w:r w:rsidR="007D0C5D">
              <w:rPr>
                <w:lang w:val="es-CL"/>
              </w:rPr>
              <w:t xml:space="preserve">de </w:t>
            </w:r>
            <w:r w:rsidR="00D14482">
              <w:rPr>
                <w:lang w:val="es-CL"/>
              </w:rPr>
              <w:t xml:space="preserve">la Sra. Carmen Riquelme </w:t>
            </w:r>
            <w:r w:rsidR="00354BC3">
              <w:rPr>
                <w:lang w:val="es-CL"/>
              </w:rPr>
              <w:t>Vásquez</w:t>
            </w:r>
            <w:r w:rsidR="00D14482">
              <w:rPr>
                <w:lang w:val="es-CL"/>
              </w:rPr>
              <w:t>, Gobernadora Provincial (S) de Parinacota</w:t>
            </w:r>
            <w:r w:rsidR="007D0C5D">
              <w:rPr>
                <w:lang w:val="es-CL"/>
              </w:rPr>
              <w:t>,</w:t>
            </w:r>
            <w:r w:rsidRPr="00072002">
              <w:rPr>
                <w:lang w:val="es-CL"/>
              </w:rPr>
              <w:t xml:space="preserve"> se evidenció lo siguiente:</w:t>
            </w:r>
          </w:p>
          <w:p w14:paraId="70964AA5" w14:textId="77777777" w:rsidR="00072002" w:rsidRDefault="00072002" w:rsidP="00802CD5">
            <w:pPr>
              <w:pStyle w:val="Prrafodelista"/>
              <w:ind w:left="277"/>
              <w:rPr>
                <w:lang w:val="es-CL"/>
              </w:rPr>
            </w:pPr>
          </w:p>
          <w:p w14:paraId="50BA93FA" w14:textId="0C3D857A" w:rsidR="00583638" w:rsidRDefault="00354BC3" w:rsidP="00B27407">
            <w:pPr>
              <w:pStyle w:val="Prrafodelista"/>
              <w:numPr>
                <w:ilvl w:val="0"/>
                <w:numId w:val="14"/>
              </w:numPr>
              <w:ind w:left="484" w:hanging="207"/>
            </w:pPr>
            <w:r>
              <w:t xml:space="preserve">En </w:t>
            </w:r>
            <w:r w:rsidR="00072002" w:rsidRPr="00072002">
              <w:t>Informe de Análisis ES17-53</w:t>
            </w:r>
            <w:r w:rsidR="00072002">
              <w:t>702</w:t>
            </w:r>
            <w:r w:rsidR="00072002" w:rsidRPr="00072002">
              <w:t xml:space="preserve"> del laboratorio SGS que detall</w:t>
            </w:r>
            <w:r>
              <w:t xml:space="preserve">ó el monitoreo realizado al </w:t>
            </w:r>
            <w:r>
              <w:lastRenderedPageBreak/>
              <w:t xml:space="preserve">efluente de la PTAS durante </w:t>
            </w:r>
            <w:r w:rsidR="00072002" w:rsidRPr="00072002">
              <w:t>las 1</w:t>
            </w:r>
            <w:r w:rsidR="00072002">
              <w:t>3</w:t>
            </w:r>
            <w:r w:rsidR="00072002" w:rsidRPr="00072002">
              <w:t>:</w:t>
            </w:r>
            <w:r w:rsidR="00072002">
              <w:t>5</w:t>
            </w:r>
            <w:r w:rsidR="00072002" w:rsidRPr="00072002">
              <w:t>7</w:t>
            </w:r>
            <w:r w:rsidR="00072002">
              <w:t xml:space="preserve"> horas </w:t>
            </w:r>
            <w:r w:rsidR="00072002" w:rsidRPr="00072002">
              <w:t xml:space="preserve">del día </w:t>
            </w:r>
            <w:r w:rsidR="00072002">
              <w:t>05</w:t>
            </w:r>
            <w:r w:rsidR="00072002" w:rsidRPr="00072002">
              <w:t xml:space="preserve"> de </w:t>
            </w:r>
            <w:r w:rsidR="00072002">
              <w:t xml:space="preserve">octubre </w:t>
            </w:r>
            <w:r w:rsidR="00072002" w:rsidRPr="00072002">
              <w:t>de 2017 y las 1</w:t>
            </w:r>
            <w:r w:rsidR="00072002">
              <w:t>2</w:t>
            </w:r>
            <w:r w:rsidR="00072002" w:rsidRPr="00072002">
              <w:t>:</w:t>
            </w:r>
            <w:r w:rsidR="00072002">
              <w:t>5</w:t>
            </w:r>
            <w:r w:rsidR="00072002" w:rsidRPr="00072002">
              <w:t xml:space="preserve">7 horas del día </w:t>
            </w:r>
            <w:r w:rsidR="00072002">
              <w:t>06</w:t>
            </w:r>
            <w:r w:rsidR="00072002" w:rsidRPr="00072002">
              <w:t xml:space="preserve"> de </w:t>
            </w:r>
            <w:r w:rsidR="00072002">
              <w:t>octubre</w:t>
            </w:r>
            <w:r w:rsidR="00072002" w:rsidRPr="00072002">
              <w:t xml:space="preserve"> de 2017</w:t>
            </w:r>
            <w:r w:rsidR="00583638">
              <w:t xml:space="preserve">, </w:t>
            </w:r>
            <w:r w:rsidR="00583638" w:rsidRPr="00583638">
              <w:t>evidenc</w:t>
            </w:r>
            <w:r>
              <w:t>iando q</w:t>
            </w:r>
            <w:r w:rsidR="00583638" w:rsidRPr="00583638">
              <w:t>ue el valor del parámetro Fósforo (2.8 mg/l) supera el límite de 2 mg/l establecido en la Norma de Emisión</w:t>
            </w:r>
            <w:r>
              <w:t xml:space="preserve"> </w:t>
            </w:r>
            <w:r w:rsidR="009039A2">
              <w:t xml:space="preserve">y </w:t>
            </w:r>
            <w:r w:rsidR="009039A2" w:rsidRPr="00583638">
              <w:t>que</w:t>
            </w:r>
            <w:r>
              <w:t xml:space="preserve"> no presentó </w:t>
            </w:r>
            <w:r w:rsidRPr="00583638">
              <w:t xml:space="preserve">el resultado del parámetro Nitrógeno Total. </w:t>
            </w:r>
          </w:p>
          <w:p w14:paraId="20CBB75D" w14:textId="77777777" w:rsidR="00583638" w:rsidRDefault="00583638" w:rsidP="00802CD5">
            <w:pPr>
              <w:pStyle w:val="Prrafodelista"/>
              <w:ind w:left="484"/>
            </w:pPr>
          </w:p>
          <w:p w14:paraId="42462095" w14:textId="18DD6A80" w:rsidR="00583638" w:rsidRPr="00583638" w:rsidRDefault="00354BC3" w:rsidP="00B27407">
            <w:pPr>
              <w:pStyle w:val="Prrafodelista"/>
              <w:numPr>
                <w:ilvl w:val="0"/>
                <w:numId w:val="14"/>
              </w:numPr>
              <w:ind w:left="484" w:hanging="207"/>
            </w:pPr>
            <w:r>
              <w:t xml:space="preserve">En </w:t>
            </w:r>
            <w:r w:rsidR="00583638" w:rsidRPr="00583638">
              <w:t xml:space="preserve">Informe de Análisis ES17-45330 que </w:t>
            </w:r>
            <w:r w:rsidR="009039A2" w:rsidRPr="00583638">
              <w:t>detall</w:t>
            </w:r>
            <w:r w:rsidR="009039A2">
              <w:t>ó</w:t>
            </w:r>
            <w:r w:rsidR="009039A2" w:rsidRPr="00583638">
              <w:t xml:space="preserve"> </w:t>
            </w:r>
            <w:r w:rsidR="009039A2">
              <w:t>el</w:t>
            </w:r>
            <w:r>
              <w:t xml:space="preserve"> monitoreo realizado al efluente de la PTAS durante </w:t>
            </w:r>
            <w:r w:rsidR="00583638" w:rsidRPr="00583638">
              <w:t>las 12:07 horas del día 24 de agosto de 2017 y las 11:07 horas del día 25 de agosto de 2017</w:t>
            </w:r>
            <w:r>
              <w:t xml:space="preserve">, se evidenció </w:t>
            </w:r>
            <w:r w:rsidR="00583638" w:rsidRPr="00583638">
              <w:t>que los valores de Coliformes Fecales (9000 NMP/100 ml), fósforo (5.2 mg/l) y Nitrógeno Total (42.98 mg/l) superan los límites de 1000 NMP/100 ml, 2 mg/l y 10 mg/l establecidos en la en la Tabla N° 3 del D.S. N°90, respectivamente.</w:t>
            </w:r>
          </w:p>
          <w:p w14:paraId="175CDE01" w14:textId="77777777" w:rsidR="00AA1A2F" w:rsidRDefault="00AA1A2F" w:rsidP="00AA1A2F">
            <w:pPr>
              <w:pStyle w:val="Prrafodelista"/>
              <w:ind w:left="277"/>
              <w:rPr>
                <w:lang w:val="es-CL"/>
              </w:rPr>
            </w:pPr>
          </w:p>
          <w:p w14:paraId="60BD9917" w14:textId="1ADFFCC0" w:rsidR="001F43C2" w:rsidRDefault="00AA1A2F" w:rsidP="00B27407">
            <w:pPr>
              <w:pStyle w:val="Prrafodelista"/>
              <w:numPr>
                <w:ilvl w:val="0"/>
                <w:numId w:val="12"/>
              </w:numPr>
              <w:rPr>
                <w:lang w:val="es-CL"/>
              </w:rPr>
            </w:pPr>
            <w:r w:rsidRPr="00072002">
              <w:rPr>
                <w:lang w:val="es-CL"/>
              </w:rPr>
              <w:t>Al revisar el documento denominado “</w:t>
            </w:r>
            <w:r>
              <w:rPr>
                <w:lang w:val="es-CL"/>
              </w:rPr>
              <w:t>Cuarto reporte de avance</w:t>
            </w:r>
            <w:r w:rsidRPr="00072002">
              <w:rPr>
                <w:lang w:val="es-CL"/>
              </w:rPr>
              <w:t>” remitido</w:t>
            </w:r>
            <w:r w:rsidR="007D0C5D" w:rsidRPr="007D0C5D">
              <w:rPr>
                <w:rFonts w:asciiTheme="minorHAnsi" w:eastAsiaTheme="minorHAnsi" w:hAnsiTheme="minorHAnsi" w:cstheme="minorBidi"/>
                <w:sz w:val="22"/>
                <w:szCs w:val="22"/>
                <w:lang w:val="es-CL" w:eastAsia="en-US"/>
              </w:rPr>
              <w:t xml:space="preserve"> </w:t>
            </w:r>
            <w:r w:rsidR="007D0C5D" w:rsidRPr="007D0C5D">
              <w:rPr>
                <w:lang w:val="es-CL"/>
              </w:rPr>
              <w:t>a través de OF. ORD. N° 266 de fecha 22 de marzo de 2018 (</w:t>
            </w:r>
            <w:r w:rsidR="007D0C5D">
              <w:rPr>
                <w:lang w:val="es-CL"/>
              </w:rPr>
              <w:t>Ver a</w:t>
            </w:r>
            <w:r w:rsidR="007D0C5D" w:rsidRPr="007D0C5D">
              <w:rPr>
                <w:lang w:val="es-CL"/>
              </w:rPr>
              <w:t xml:space="preserve">nexo </w:t>
            </w:r>
            <w:r w:rsidR="007D0C5D">
              <w:rPr>
                <w:lang w:val="es-CL"/>
              </w:rPr>
              <w:t>N° 1</w:t>
            </w:r>
            <w:r w:rsidR="00354BC3">
              <w:rPr>
                <w:lang w:val="es-CL"/>
              </w:rPr>
              <w:t>4</w:t>
            </w:r>
            <w:r w:rsidR="007D0C5D" w:rsidRPr="007D0C5D">
              <w:rPr>
                <w:lang w:val="es-CL"/>
              </w:rPr>
              <w:t xml:space="preserve">) </w:t>
            </w:r>
            <w:r w:rsidR="007D0C5D">
              <w:rPr>
                <w:lang w:val="es-CL"/>
              </w:rPr>
              <w:t>d</w:t>
            </w:r>
            <w:r w:rsidRPr="00072002">
              <w:rPr>
                <w:lang w:val="es-CL"/>
              </w:rPr>
              <w:t xml:space="preserve">el </w:t>
            </w:r>
            <w:r w:rsidR="00D14482">
              <w:rPr>
                <w:lang w:val="es-CL"/>
              </w:rPr>
              <w:t>Sr. Justo Blas Huayllas, Gobernador Provincial (S) de Parinacota</w:t>
            </w:r>
            <w:r w:rsidR="007D0C5D">
              <w:rPr>
                <w:lang w:val="es-CL"/>
              </w:rPr>
              <w:t>,</w:t>
            </w:r>
            <w:r w:rsidR="00D14482">
              <w:rPr>
                <w:lang w:val="es-CL"/>
              </w:rPr>
              <w:t xml:space="preserve"> </w:t>
            </w:r>
            <w:r w:rsidRPr="00072002">
              <w:rPr>
                <w:lang w:val="es-CL"/>
              </w:rPr>
              <w:t>se evidenció</w:t>
            </w:r>
            <w:r w:rsidR="001F43C2">
              <w:rPr>
                <w:lang w:val="es-CL"/>
              </w:rPr>
              <w:t xml:space="preserve"> que el titular entrego los informes de mantención de la PTAS realizado por la empresa consultora </w:t>
            </w:r>
            <w:r w:rsidR="001F43C2">
              <w:rPr>
                <w:lang w:val="es-CL"/>
              </w:rPr>
              <w:lastRenderedPageBreak/>
              <w:t xml:space="preserve">Zamorano y </w:t>
            </w:r>
            <w:r w:rsidR="00BC58DB">
              <w:rPr>
                <w:lang w:val="es-CL"/>
              </w:rPr>
              <w:t>Pérez</w:t>
            </w:r>
            <w:r w:rsidR="001F43C2">
              <w:rPr>
                <w:lang w:val="es-CL"/>
              </w:rPr>
              <w:t xml:space="preserve"> Ltda. durante los meses de enero y febrero del año 2018, informando que realizan los siguientes trabajos:</w:t>
            </w:r>
          </w:p>
          <w:p w14:paraId="64A6E131" w14:textId="77777777" w:rsidR="001F43C2" w:rsidRDefault="001F43C2" w:rsidP="001F43C2">
            <w:pPr>
              <w:pStyle w:val="Prrafodelista"/>
              <w:ind w:left="277"/>
              <w:rPr>
                <w:lang w:val="es-CL"/>
              </w:rPr>
            </w:pPr>
          </w:p>
          <w:p w14:paraId="711A0CD5" w14:textId="77777777" w:rsidR="001F43C2" w:rsidRDefault="001F43C2" w:rsidP="00B27407">
            <w:pPr>
              <w:pStyle w:val="Prrafodelista"/>
              <w:numPr>
                <w:ilvl w:val="0"/>
                <w:numId w:val="26"/>
              </w:numPr>
              <w:ind w:left="618" w:hanging="284"/>
              <w:rPr>
                <w:lang w:val="es-CL"/>
              </w:rPr>
            </w:pPr>
            <w:r>
              <w:rPr>
                <w:lang w:val="es-CL"/>
              </w:rPr>
              <w:t xml:space="preserve">Retiro de aguas servidas desde PTAS de complejo fronterizo </w:t>
            </w:r>
            <w:r w:rsidR="002B487D">
              <w:rPr>
                <w:lang w:val="es-CL"/>
              </w:rPr>
              <w:t>antiguo</w:t>
            </w:r>
            <w:r>
              <w:rPr>
                <w:lang w:val="es-CL"/>
              </w:rPr>
              <w:t>.</w:t>
            </w:r>
          </w:p>
          <w:p w14:paraId="0F6B4723" w14:textId="77777777" w:rsidR="002B487D" w:rsidRDefault="002B487D" w:rsidP="002B487D">
            <w:pPr>
              <w:pStyle w:val="Prrafodelista"/>
              <w:ind w:left="618" w:hanging="284"/>
              <w:rPr>
                <w:lang w:val="es-CL"/>
              </w:rPr>
            </w:pPr>
          </w:p>
          <w:p w14:paraId="2194B1A7" w14:textId="77777777" w:rsidR="002B487D" w:rsidRDefault="002B487D" w:rsidP="00B27407">
            <w:pPr>
              <w:pStyle w:val="Prrafodelista"/>
              <w:numPr>
                <w:ilvl w:val="0"/>
                <w:numId w:val="26"/>
              </w:numPr>
              <w:ind w:left="618" w:hanging="284"/>
              <w:rPr>
                <w:lang w:val="es-CL"/>
              </w:rPr>
            </w:pPr>
            <w:r>
              <w:rPr>
                <w:lang w:val="es-CL"/>
              </w:rPr>
              <w:t xml:space="preserve">Traslado de </w:t>
            </w:r>
            <w:r w:rsidR="001F43C2">
              <w:rPr>
                <w:lang w:val="es-CL"/>
              </w:rPr>
              <w:t>aguas servidas de</w:t>
            </w:r>
            <w:r>
              <w:rPr>
                <w:lang w:val="es-CL"/>
              </w:rPr>
              <w:t>sde PTAS de complejo fronterizo antiguo hacia la PTAS del complejo nuevo.</w:t>
            </w:r>
          </w:p>
          <w:p w14:paraId="60702663" w14:textId="77777777" w:rsidR="009C0A91" w:rsidRPr="009C0A91" w:rsidRDefault="009C0A91" w:rsidP="009C0A91">
            <w:pPr>
              <w:pStyle w:val="Prrafodelista"/>
              <w:rPr>
                <w:lang w:val="es-CL"/>
              </w:rPr>
            </w:pPr>
          </w:p>
          <w:p w14:paraId="497D922F" w14:textId="77777777" w:rsidR="009C0A91" w:rsidRDefault="009C0A91" w:rsidP="00B27407">
            <w:pPr>
              <w:pStyle w:val="Prrafodelista"/>
              <w:numPr>
                <w:ilvl w:val="0"/>
                <w:numId w:val="26"/>
              </w:numPr>
              <w:ind w:left="618" w:hanging="284"/>
              <w:rPr>
                <w:lang w:val="es-CL"/>
              </w:rPr>
            </w:pPr>
            <w:r>
              <w:rPr>
                <w:lang w:val="es-CL"/>
              </w:rPr>
              <w:t>Trabajos de mantenci</w:t>
            </w:r>
            <w:r w:rsidR="00277942">
              <w:rPr>
                <w:lang w:val="es-CL"/>
              </w:rPr>
              <w:t>ón realizadas a equipos móviles de la PTAS.</w:t>
            </w:r>
          </w:p>
          <w:p w14:paraId="715DF654" w14:textId="77777777" w:rsidR="00277942" w:rsidRDefault="00277942" w:rsidP="00277942">
            <w:pPr>
              <w:pStyle w:val="Prrafodelista"/>
              <w:rPr>
                <w:lang w:val="es-CL"/>
              </w:rPr>
            </w:pPr>
          </w:p>
          <w:p w14:paraId="3CBFEBE0" w14:textId="1DF00022" w:rsidR="00277942" w:rsidRPr="00277942" w:rsidRDefault="00277942" w:rsidP="00B27407">
            <w:pPr>
              <w:pStyle w:val="Prrafodelista"/>
              <w:numPr>
                <w:ilvl w:val="0"/>
                <w:numId w:val="12"/>
              </w:numPr>
              <w:rPr>
                <w:lang w:val="es-CL"/>
              </w:rPr>
            </w:pPr>
            <w:r w:rsidRPr="00277942">
              <w:rPr>
                <w:lang w:val="es-CL"/>
              </w:rPr>
              <w:t xml:space="preserve">Al revisar el documento denominado “Quinto </w:t>
            </w:r>
            <w:r>
              <w:rPr>
                <w:lang w:val="es-CL"/>
              </w:rPr>
              <w:t>reporte de avance” remit</w:t>
            </w:r>
            <w:r w:rsidRPr="00277942">
              <w:rPr>
                <w:lang w:val="es-CL"/>
              </w:rPr>
              <w:t xml:space="preserve">ido </w:t>
            </w:r>
            <w:r w:rsidR="007D0C5D" w:rsidRPr="007D0C5D">
              <w:rPr>
                <w:lang w:val="es-CL"/>
              </w:rPr>
              <w:t>a través de OF. ORD. N° 604 de fecha 31 de mayo de 2018 (</w:t>
            </w:r>
            <w:r w:rsidR="007D0C5D">
              <w:rPr>
                <w:lang w:val="es-CL"/>
              </w:rPr>
              <w:t>Ver anexo N° 1</w:t>
            </w:r>
            <w:r w:rsidR="00354BC3">
              <w:rPr>
                <w:lang w:val="es-CL"/>
              </w:rPr>
              <w:t>5</w:t>
            </w:r>
            <w:r w:rsidR="007D0C5D" w:rsidRPr="007D0C5D">
              <w:rPr>
                <w:lang w:val="es-CL"/>
              </w:rPr>
              <w:t xml:space="preserve">) </w:t>
            </w:r>
            <w:r w:rsidR="007D0C5D">
              <w:rPr>
                <w:lang w:val="es-CL"/>
              </w:rPr>
              <w:t>d</w:t>
            </w:r>
            <w:r w:rsidRPr="00277942">
              <w:rPr>
                <w:lang w:val="es-CL"/>
              </w:rPr>
              <w:t xml:space="preserve">el </w:t>
            </w:r>
            <w:r>
              <w:rPr>
                <w:lang w:val="es-CL"/>
              </w:rPr>
              <w:t xml:space="preserve">Sr. Marcelo Zara Pizarro, Gobernador Provincial de Parinacota, </w:t>
            </w:r>
            <w:r w:rsidRPr="00277942">
              <w:rPr>
                <w:lang w:val="es-CL"/>
              </w:rPr>
              <w:t>se evidenció lo siguiente:</w:t>
            </w:r>
          </w:p>
          <w:p w14:paraId="29C8D7DA" w14:textId="77777777" w:rsidR="00277942" w:rsidRDefault="00277942" w:rsidP="00277942">
            <w:pPr>
              <w:pStyle w:val="Prrafodelista"/>
              <w:ind w:left="193"/>
              <w:rPr>
                <w:lang w:val="es-CL"/>
              </w:rPr>
            </w:pPr>
          </w:p>
          <w:p w14:paraId="190D9A1E" w14:textId="014B60D5" w:rsidR="00277942" w:rsidRDefault="00277942" w:rsidP="00B27407">
            <w:pPr>
              <w:pStyle w:val="Prrafodelista"/>
              <w:numPr>
                <w:ilvl w:val="0"/>
                <w:numId w:val="27"/>
              </w:numPr>
              <w:ind w:left="618" w:hanging="284"/>
              <w:rPr>
                <w:lang w:val="es-CL"/>
              </w:rPr>
            </w:pPr>
            <w:r w:rsidRPr="00F32CA4">
              <w:rPr>
                <w:lang w:val="es-CL"/>
              </w:rPr>
              <w:t>Resolución Exenta N° 4</w:t>
            </w:r>
            <w:r>
              <w:rPr>
                <w:lang w:val="es-CL"/>
              </w:rPr>
              <w:t>29</w:t>
            </w:r>
            <w:r w:rsidRPr="00F32CA4">
              <w:rPr>
                <w:lang w:val="es-CL"/>
              </w:rPr>
              <w:t xml:space="preserve"> de fecha 30 de mayo de 201</w:t>
            </w:r>
            <w:r>
              <w:rPr>
                <w:lang w:val="es-CL"/>
              </w:rPr>
              <w:t>8</w:t>
            </w:r>
            <w:r w:rsidRPr="00F32CA4">
              <w:rPr>
                <w:lang w:val="es-CL"/>
              </w:rPr>
              <w:t xml:space="preserve"> de la Gobernación Provincial de Parinacota que a</w:t>
            </w:r>
            <w:r>
              <w:rPr>
                <w:lang w:val="es-CL"/>
              </w:rPr>
              <w:t xml:space="preserve">prueba ampliación y rectificación de </w:t>
            </w:r>
            <w:r w:rsidRPr="00F32CA4">
              <w:rPr>
                <w:lang w:val="es-CL"/>
              </w:rPr>
              <w:t xml:space="preserve">mantención planta de tratamiento y extracción aguas servidas </w:t>
            </w:r>
            <w:r>
              <w:rPr>
                <w:lang w:val="es-CL"/>
              </w:rPr>
              <w:t xml:space="preserve">del nuevo </w:t>
            </w:r>
            <w:r w:rsidRPr="00F32CA4">
              <w:rPr>
                <w:lang w:val="es-CL"/>
              </w:rPr>
              <w:t xml:space="preserve">Complejo Fronterizo Chungará y fosa séptica Complejo </w:t>
            </w:r>
            <w:r>
              <w:rPr>
                <w:lang w:val="es-CL"/>
              </w:rPr>
              <w:t>V</w:t>
            </w:r>
            <w:r w:rsidRPr="00F32CA4">
              <w:rPr>
                <w:lang w:val="es-CL"/>
              </w:rPr>
              <w:t>isviri</w:t>
            </w:r>
            <w:r>
              <w:rPr>
                <w:lang w:val="es-CL"/>
              </w:rPr>
              <w:t xml:space="preserve"> entre </w:t>
            </w:r>
            <w:r>
              <w:rPr>
                <w:lang w:val="es-CL"/>
              </w:rPr>
              <w:lastRenderedPageBreak/>
              <w:t xml:space="preserve">la Gobernación Provincial de Parinacota y Consultora Zamorano y </w:t>
            </w:r>
            <w:r w:rsidR="009039A2">
              <w:rPr>
                <w:lang w:val="es-CL"/>
              </w:rPr>
              <w:t>Pérez</w:t>
            </w:r>
            <w:r>
              <w:rPr>
                <w:lang w:val="es-CL"/>
              </w:rPr>
              <w:t xml:space="preserve"> Limitada ECOSULTER</w:t>
            </w:r>
            <w:r w:rsidRPr="00F32CA4">
              <w:rPr>
                <w:lang w:val="es-CL"/>
              </w:rPr>
              <w:t>.</w:t>
            </w:r>
          </w:p>
          <w:p w14:paraId="39DE3529" w14:textId="77777777" w:rsidR="00277942" w:rsidRPr="00F32CA4" w:rsidRDefault="00277942" w:rsidP="00277942">
            <w:pPr>
              <w:pStyle w:val="Prrafodelista"/>
              <w:ind w:left="476"/>
              <w:rPr>
                <w:lang w:val="es-CL"/>
              </w:rPr>
            </w:pPr>
          </w:p>
          <w:p w14:paraId="1CAA2B95" w14:textId="48B658D9" w:rsidR="00277942" w:rsidRPr="000C639D" w:rsidRDefault="00277942" w:rsidP="00B27407">
            <w:pPr>
              <w:pStyle w:val="Prrafodelista"/>
              <w:numPr>
                <w:ilvl w:val="0"/>
                <w:numId w:val="27"/>
              </w:numPr>
              <w:ind w:left="618" w:hanging="284"/>
              <w:rPr>
                <w:lang w:val="es-CL"/>
              </w:rPr>
            </w:pPr>
            <w:r>
              <w:rPr>
                <w:lang w:val="es-CL"/>
              </w:rPr>
              <w:t>I</w:t>
            </w:r>
            <w:r w:rsidRPr="000C639D">
              <w:rPr>
                <w:lang w:val="es-CL"/>
              </w:rPr>
              <w:t>nforme de mantención abril 2018 PTAS complejo fronterizo Chungará elaborado por la consultora Zamorano y Pérez Ltda. que da cuenta de los trabajos de limpieza y mantención realizados a la PTAS.</w:t>
            </w:r>
          </w:p>
          <w:p w14:paraId="4756A3C2" w14:textId="77777777" w:rsidR="00277942" w:rsidRPr="00277942" w:rsidRDefault="00277942" w:rsidP="00277942">
            <w:pPr>
              <w:rPr>
                <w:lang w:val="es-CL"/>
              </w:rPr>
            </w:pPr>
          </w:p>
          <w:p w14:paraId="6C22E688" w14:textId="1FD7D936" w:rsidR="007D0C5D" w:rsidRPr="007D0C5D" w:rsidRDefault="007D0C5D" w:rsidP="002013CF">
            <w:pPr>
              <w:pStyle w:val="Prrafodelista"/>
              <w:numPr>
                <w:ilvl w:val="0"/>
                <w:numId w:val="12"/>
              </w:numPr>
              <w:rPr>
                <w:lang w:val="es-CL"/>
              </w:rPr>
            </w:pPr>
            <w:r w:rsidRPr="007D0C5D">
              <w:rPr>
                <w:lang w:val="es-CL"/>
              </w:rPr>
              <w:t xml:space="preserve">En fecha 24 de septiembre de 2018 </w:t>
            </w:r>
            <w:r w:rsidR="00354BC3">
              <w:rPr>
                <w:lang w:val="es-CL"/>
              </w:rPr>
              <w:t>e</w:t>
            </w:r>
            <w:r w:rsidR="00354BC3" w:rsidRPr="007D0C5D">
              <w:rPr>
                <w:lang w:val="es-CL"/>
              </w:rPr>
              <w:t xml:space="preserve">l Sr. Marcelo Cañipa Zegarra, </w:t>
            </w:r>
            <w:r w:rsidR="00354BC3" w:rsidRPr="007D0C5D">
              <w:rPr>
                <w:lang w:val="es-CL"/>
              </w:rPr>
              <w:t>secretario</w:t>
            </w:r>
            <w:r w:rsidR="00354BC3" w:rsidRPr="007D0C5D">
              <w:rPr>
                <w:lang w:val="es-CL"/>
              </w:rPr>
              <w:t xml:space="preserve"> regional Ministerial de Medio Ambiente de la región de Arica y Parinacota </w:t>
            </w:r>
            <w:r w:rsidR="00354BC3">
              <w:rPr>
                <w:lang w:val="es-CL"/>
              </w:rPr>
              <w:t xml:space="preserve">presentó </w:t>
            </w:r>
            <w:r w:rsidRPr="007D0C5D">
              <w:rPr>
                <w:lang w:val="es-CL"/>
              </w:rPr>
              <w:t xml:space="preserve">ORD. MMA XV N° 000793/2018 (Ver anexo N° </w:t>
            </w:r>
            <w:r w:rsidR="00354BC3">
              <w:rPr>
                <w:lang w:val="es-CL"/>
              </w:rPr>
              <w:t>6</w:t>
            </w:r>
            <w:r w:rsidRPr="007D0C5D">
              <w:rPr>
                <w:lang w:val="es-CL"/>
              </w:rPr>
              <w:t xml:space="preserve">), </w:t>
            </w:r>
            <w:r w:rsidR="00354BC3">
              <w:rPr>
                <w:lang w:val="es-CL"/>
              </w:rPr>
              <w:t>acompañando O</w:t>
            </w:r>
            <w:r w:rsidRPr="007D0C5D">
              <w:rPr>
                <w:lang w:val="es-CL"/>
              </w:rPr>
              <w:t xml:space="preserve">F. ORD. N° 1.032 de fecha 20 de septiembre de 2018 del Sr. Marcelo Zara Pizarro, Gobernador Provincial de Parinacota, mediante el cual, remite el documento denominado: </w:t>
            </w:r>
            <w:r w:rsidR="00354BC3">
              <w:rPr>
                <w:lang w:val="es-CL"/>
              </w:rPr>
              <w:t>“</w:t>
            </w:r>
            <w:r w:rsidRPr="007D0C5D">
              <w:rPr>
                <w:lang w:val="es-CL"/>
              </w:rPr>
              <w:t>Reporte Final Programa de Cumplimiento “Construcción Complejo Fronterizo Chungará”</w:t>
            </w:r>
            <w:r w:rsidR="00354BC3">
              <w:rPr>
                <w:lang w:val="es-CL"/>
              </w:rPr>
              <w:t>”. A</w:t>
            </w:r>
            <w:r w:rsidRPr="007D0C5D">
              <w:rPr>
                <w:lang w:val="es-CL"/>
              </w:rPr>
              <w:t>l revisar el documento, se evidenció que el Reporte Final no entregó información que dé cuenta de la ejecución de la acción.</w:t>
            </w:r>
          </w:p>
          <w:p w14:paraId="11F2EE90" w14:textId="77777777" w:rsidR="007D0C5D" w:rsidRPr="007D0C5D" w:rsidRDefault="007D0C5D" w:rsidP="002013CF">
            <w:pPr>
              <w:pStyle w:val="Prrafodelista"/>
              <w:ind w:left="277"/>
              <w:rPr>
                <w:lang w:val="es-CL"/>
              </w:rPr>
            </w:pPr>
          </w:p>
          <w:p w14:paraId="7B353796" w14:textId="27A1049B" w:rsidR="00FF7320" w:rsidRDefault="007D0C5D" w:rsidP="007D0C5D">
            <w:pPr>
              <w:pStyle w:val="Prrafodelista"/>
              <w:ind w:left="277"/>
              <w:rPr>
                <w:lang w:val="es-CL"/>
              </w:rPr>
            </w:pPr>
            <w:r w:rsidRPr="007D0C5D">
              <w:rPr>
                <w:lang w:val="es-CL"/>
              </w:rPr>
              <w:t>Conforme a lo anterior</w:t>
            </w:r>
            <w:r w:rsidR="00047395">
              <w:rPr>
                <w:lang w:val="es-CL"/>
              </w:rPr>
              <w:t xml:space="preserve">; </w:t>
            </w:r>
            <w:r w:rsidRPr="007D0C5D">
              <w:rPr>
                <w:lang w:val="es-CL"/>
              </w:rPr>
              <w:t xml:space="preserve">mediante ORD. N° 060 de fecha 13 de febrero de 2019 (Ver anexo N° </w:t>
            </w:r>
            <w:r w:rsidR="00047395">
              <w:rPr>
                <w:lang w:val="es-CL"/>
              </w:rPr>
              <w:t>7</w:t>
            </w:r>
            <w:r w:rsidRPr="007D0C5D">
              <w:rPr>
                <w:lang w:val="es-CL"/>
              </w:rPr>
              <w:t xml:space="preserve">) se solicitó </w:t>
            </w:r>
            <w:r w:rsidRPr="007D0C5D">
              <w:rPr>
                <w:lang w:val="es-CL"/>
              </w:rPr>
              <w:lastRenderedPageBreak/>
              <w:t xml:space="preserve">al Gobernador Provincial de Parinacota remitir Reporte Final del Programa de Cumplimiento en formato físico o digital. Al respecto, en fecha 05 de marzo de 2019 se recepcionó OF. ORD. N° 180/2019 del Sr. Marcelo Zara Pizarro, Gobernador Provincial de Parinacota (Ver anexo N° </w:t>
            </w:r>
            <w:r w:rsidR="00047395">
              <w:rPr>
                <w:lang w:val="es-CL"/>
              </w:rPr>
              <w:t>8</w:t>
            </w:r>
            <w:r w:rsidRPr="007D0C5D">
              <w:rPr>
                <w:lang w:val="es-CL"/>
              </w:rPr>
              <w:t>) indicando textualmente lo siguiente:</w:t>
            </w:r>
          </w:p>
          <w:p w14:paraId="653735C8" w14:textId="77777777" w:rsidR="007D0C5D" w:rsidRPr="00E23EA4" w:rsidRDefault="007D0C5D" w:rsidP="00300C8B">
            <w:pPr>
              <w:pStyle w:val="Prrafodelista"/>
              <w:ind w:left="277"/>
              <w:rPr>
                <w:lang w:val="es-CL"/>
              </w:rPr>
            </w:pPr>
          </w:p>
          <w:p w14:paraId="43A25C5E" w14:textId="77777777" w:rsidR="00FF7320" w:rsidRPr="00803664" w:rsidRDefault="00FF7320" w:rsidP="00B858E3">
            <w:pPr>
              <w:ind w:left="342"/>
              <w:jc w:val="both"/>
              <w:rPr>
                <w:i/>
                <w:lang w:val="es-CL"/>
              </w:rPr>
            </w:pPr>
            <w:r w:rsidRPr="00E23EA4">
              <w:rPr>
                <w:lang w:val="es-CL"/>
              </w:rPr>
              <w:t>“</w:t>
            </w:r>
            <w:r w:rsidRPr="00803664">
              <w:rPr>
                <w:i/>
                <w:lang w:val="es-CL"/>
              </w:rPr>
              <w:t xml:space="preserve">Se informa que mediante Oficio N° 1.032 de fecha 20 de septiembre del año 2018, de esta Gobernación se remitió el informe final dirigida a la Sra. Jefa de la División de Sanción y Cumplimiento a la ciudad de Santiago. </w:t>
            </w:r>
          </w:p>
          <w:p w14:paraId="46BE6B1F" w14:textId="77777777" w:rsidR="00FF7320" w:rsidRPr="00803664" w:rsidRDefault="00FF7320" w:rsidP="00B858E3">
            <w:pPr>
              <w:ind w:left="342"/>
              <w:jc w:val="both"/>
              <w:rPr>
                <w:i/>
                <w:lang w:val="es-CL"/>
              </w:rPr>
            </w:pPr>
          </w:p>
          <w:p w14:paraId="12207076" w14:textId="77777777" w:rsidR="00FF7320" w:rsidRPr="00803664" w:rsidRDefault="00FF7320" w:rsidP="00B858E3">
            <w:pPr>
              <w:ind w:left="342"/>
              <w:jc w:val="both"/>
              <w:rPr>
                <w:i/>
                <w:lang w:val="es-CL"/>
              </w:rPr>
            </w:pPr>
            <w:r w:rsidRPr="00803664">
              <w:rPr>
                <w:i/>
                <w:lang w:val="es-CL"/>
              </w:rPr>
              <w:t xml:space="preserve">La copia del citado informe no se encuentra en las dependencias de esta Gobernación ni del Complejo Fronterizo Chungará, por lo que no existe información que se pueda remitir a su institución. </w:t>
            </w:r>
          </w:p>
          <w:p w14:paraId="01871D70" w14:textId="77777777" w:rsidR="00FF7320" w:rsidRPr="00803664" w:rsidRDefault="00FF7320" w:rsidP="00B858E3">
            <w:pPr>
              <w:ind w:left="342"/>
              <w:jc w:val="both"/>
              <w:rPr>
                <w:i/>
                <w:lang w:val="es-CL"/>
              </w:rPr>
            </w:pPr>
          </w:p>
          <w:p w14:paraId="3780F880" w14:textId="77777777" w:rsidR="00FF7320" w:rsidRPr="00E23EA4" w:rsidRDefault="00FF7320" w:rsidP="00B858E3">
            <w:pPr>
              <w:ind w:left="342"/>
              <w:jc w:val="both"/>
              <w:rPr>
                <w:lang w:val="es-CL"/>
              </w:rPr>
            </w:pPr>
            <w:r w:rsidRPr="00803664">
              <w:rPr>
                <w:i/>
                <w:lang w:val="es-CL"/>
              </w:rPr>
              <w:t>Como lo señalado en párrafo precedente, el informe completo fue enviado a las oficinas de Sanción y cumplimiento de la SMA en la ciudad de Santiago. Para mayor información se remite Oficio 132 en comento enviado</w:t>
            </w:r>
            <w:r w:rsidRPr="00E23EA4">
              <w:rPr>
                <w:lang w:val="es-CL"/>
              </w:rPr>
              <w:t xml:space="preserve">”. </w:t>
            </w:r>
          </w:p>
          <w:p w14:paraId="69CA23C9" w14:textId="1D140F68" w:rsidR="00FF7320" w:rsidRDefault="00FF7320" w:rsidP="005C4CC1">
            <w:pPr>
              <w:jc w:val="both"/>
              <w:rPr>
                <w:lang w:val="es-CL"/>
              </w:rPr>
            </w:pPr>
          </w:p>
          <w:p w14:paraId="59E9E7DA" w14:textId="711B8C01" w:rsidR="00B1375A" w:rsidRPr="00B1375A" w:rsidRDefault="00047395" w:rsidP="007B242E">
            <w:pPr>
              <w:pStyle w:val="Prrafodelista"/>
              <w:numPr>
                <w:ilvl w:val="0"/>
                <w:numId w:val="12"/>
              </w:numPr>
              <w:ind w:left="200" w:hanging="283"/>
              <w:rPr>
                <w:lang w:val="es-CL"/>
              </w:rPr>
            </w:pPr>
            <w:r w:rsidRPr="00765BC3">
              <w:t>En fecha 0</w:t>
            </w:r>
            <w:r>
              <w:t>9</w:t>
            </w:r>
            <w:r w:rsidRPr="00765BC3">
              <w:t xml:space="preserve"> de </w:t>
            </w:r>
            <w:r>
              <w:t>junio</w:t>
            </w:r>
            <w:r w:rsidRPr="00765BC3">
              <w:t xml:space="preserve"> de 20</w:t>
            </w:r>
            <w:r>
              <w:t>20</w:t>
            </w:r>
            <w:r w:rsidRPr="00765BC3">
              <w:t xml:space="preserve"> se recepcionó OF</w:t>
            </w:r>
            <w:r>
              <w:t>ICIO</w:t>
            </w:r>
            <w:r w:rsidRPr="00765BC3">
              <w:t xml:space="preserve"> N° </w:t>
            </w:r>
            <w:r>
              <w:t>343</w:t>
            </w:r>
            <w:r w:rsidRPr="00765BC3">
              <w:t>/20</w:t>
            </w:r>
            <w:r>
              <w:t>20</w:t>
            </w:r>
            <w:r w:rsidRPr="00765BC3">
              <w:t xml:space="preserve"> del</w:t>
            </w:r>
            <w:r>
              <w:t xml:space="preserve"> </w:t>
            </w:r>
            <w:r>
              <w:lastRenderedPageBreak/>
              <w:t xml:space="preserve">Sr. Mario Salgado Ibarra, </w:t>
            </w:r>
            <w:r w:rsidRPr="00765BC3">
              <w:t xml:space="preserve">Gobernador Provincial de Parinacota (Ver anexo N° </w:t>
            </w:r>
            <w:r>
              <w:t>9</w:t>
            </w:r>
            <w:r w:rsidRPr="00765BC3">
              <w:t>)</w:t>
            </w:r>
            <w:r>
              <w:t xml:space="preserve"> </w:t>
            </w:r>
            <w:r w:rsidRPr="00765BC3">
              <w:t>indicando textualmente lo siguiente:</w:t>
            </w:r>
            <w:r>
              <w:t xml:space="preserve"> “</w:t>
            </w:r>
            <w:r w:rsidRPr="007B242E">
              <w:rPr>
                <w:i/>
                <w:iCs/>
              </w:rPr>
              <w:t>que se remite Reporte Final del programa de cumplimiento “Construcción Complejo Fronterizo Chungará”</w:t>
            </w:r>
            <w:r>
              <w:t>”, al revisar los antecedentes, se evidenció que la información presentada da cuenta de la ejecución de la acción</w:t>
            </w:r>
            <w:r w:rsidR="001242CE">
              <w:t>. No obstante, al revisar los informes de análisis de los monitoreos realizados al efluente de la PTAS, se evidencio</w:t>
            </w:r>
            <w:r w:rsidR="00B1375A">
              <w:t xml:space="preserve"> </w:t>
            </w:r>
            <w:r w:rsidR="00B1375A" w:rsidRPr="00B1375A">
              <w:rPr>
                <w:lang w:val="es-CL"/>
              </w:rPr>
              <w:t>que</w:t>
            </w:r>
            <w:r w:rsidR="001242CE">
              <w:rPr>
                <w:lang w:val="es-CL"/>
              </w:rPr>
              <w:t xml:space="preserve"> </w:t>
            </w:r>
            <w:r w:rsidR="00B1375A" w:rsidRPr="00B1375A">
              <w:rPr>
                <w:lang w:val="es-CL"/>
              </w:rPr>
              <w:t xml:space="preserve">valores de </w:t>
            </w:r>
            <w:r w:rsidR="001242CE">
              <w:rPr>
                <w:lang w:val="es-CL"/>
              </w:rPr>
              <w:t xml:space="preserve">los parámetros de </w:t>
            </w:r>
            <w:r w:rsidR="00B1375A" w:rsidRPr="00B1375A">
              <w:rPr>
                <w:lang w:val="es-CL"/>
              </w:rPr>
              <w:t xml:space="preserve">Coliformes Fecales, fósforo y Nitrógeno Total superan los límites </w:t>
            </w:r>
            <w:r w:rsidR="001242CE">
              <w:rPr>
                <w:lang w:val="es-CL"/>
              </w:rPr>
              <w:t xml:space="preserve">máximos </w:t>
            </w:r>
            <w:r w:rsidR="00B1375A" w:rsidRPr="00B1375A">
              <w:rPr>
                <w:lang w:val="es-CL"/>
              </w:rPr>
              <w:t>establecidos en la Tabla N° 3 del D.S. N°90</w:t>
            </w:r>
            <w:r w:rsidR="007B242E">
              <w:rPr>
                <w:lang w:val="es-CL"/>
              </w:rPr>
              <w:t>.</w:t>
            </w:r>
          </w:p>
          <w:p w14:paraId="0620F94A" w14:textId="77777777" w:rsidR="00047395" w:rsidRPr="007B242E" w:rsidRDefault="00047395" w:rsidP="00682B0C"/>
          <w:p w14:paraId="3A08479A" w14:textId="43CE84ED" w:rsidR="00047395" w:rsidRPr="00B858E3" w:rsidRDefault="00047395" w:rsidP="00B858E3">
            <w:pPr>
              <w:pStyle w:val="Prrafodelista"/>
              <w:numPr>
                <w:ilvl w:val="0"/>
                <w:numId w:val="12"/>
              </w:numPr>
              <w:ind w:left="197" w:hanging="197"/>
              <w:rPr>
                <w:rFonts w:asciiTheme="minorHAnsi" w:hAnsiTheme="minorHAnsi" w:cstheme="minorHAnsi"/>
              </w:rPr>
            </w:pPr>
            <w:r w:rsidRPr="0096241A">
              <w:t xml:space="preserve">En fecha </w:t>
            </w:r>
            <w:r>
              <w:t xml:space="preserve">15 </w:t>
            </w:r>
            <w:r w:rsidRPr="0096241A">
              <w:t xml:space="preserve">de </w:t>
            </w:r>
            <w:r>
              <w:t xml:space="preserve">enero </w:t>
            </w:r>
            <w:r w:rsidRPr="0096241A">
              <w:t>de 202</w:t>
            </w:r>
            <w:r>
              <w:t>1</w:t>
            </w:r>
            <w:r w:rsidRPr="0096241A">
              <w:t xml:space="preserve"> </w:t>
            </w:r>
            <w:r w:rsidRPr="00CB5DA7">
              <w:rPr>
                <w:lang w:val="es-CL"/>
              </w:rPr>
              <w:t xml:space="preserve"> </w:t>
            </w:r>
            <w:r>
              <w:rPr>
                <w:lang w:val="es-CL"/>
              </w:rPr>
              <w:t xml:space="preserve">el </w:t>
            </w:r>
            <w:r w:rsidRPr="00CB5DA7">
              <w:rPr>
                <w:lang w:val="es-CL"/>
              </w:rPr>
              <w:t>Sr. Mario Salgado Ibarra</w:t>
            </w:r>
            <w:r>
              <w:rPr>
                <w:lang w:val="es-CL"/>
              </w:rPr>
              <w:t xml:space="preserve">, </w:t>
            </w:r>
            <w:r w:rsidRPr="0096241A">
              <w:t>Gobernador Provincial de Parinacota</w:t>
            </w:r>
            <w:r>
              <w:t xml:space="preserve">, presentó el </w:t>
            </w:r>
            <w:r w:rsidRPr="0096241A">
              <w:t xml:space="preserve">OFICIO N° </w:t>
            </w:r>
            <w:r>
              <w:t>12</w:t>
            </w:r>
            <w:r w:rsidRPr="0096241A">
              <w:t xml:space="preserve"> (Ver anexo N° </w:t>
            </w:r>
            <w:r>
              <w:t>10</w:t>
            </w:r>
            <w:r w:rsidRPr="0096241A">
              <w:t xml:space="preserve">) indicando textualmente lo siguiente: </w:t>
            </w:r>
            <w:r w:rsidRPr="0096241A">
              <w:rPr>
                <w:lang w:val="es-CL"/>
              </w:rPr>
              <w:t>“</w:t>
            </w:r>
            <w:r w:rsidRPr="00453785">
              <w:rPr>
                <w:i/>
                <w:iCs/>
                <w:lang w:val="es-CL"/>
              </w:rPr>
              <w:t xml:space="preserve">en atención al contrato denominado "Construcción Complejo Fronterizo </w:t>
            </w:r>
            <w:r w:rsidR="009039A2" w:rsidRPr="00453785">
              <w:rPr>
                <w:i/>
                <w:iCs/>
                <w:lang w:val="es-CL"/>
              </w:rPr>
              <w:t>Chungará</w:t>
            </w:r>
            <w:r w:rsidRPr="00453785">
              <w:rPr>
                <w:i/>
                <w:iCs/>
                <w:lang w:val="es-CL"/>
              </w:rPr>
              <w:t xml:space="preserve">,  Provincia de Parinacota", a cargo de la Dirección Regional de Arquitectura, al procedimiento sancionatorio Rol N° </w:t>
            </w:r>
            <w:r w:rsidRPr="00933232">
              <w:rPr>
                <w:i/>
                <w:iCs/>
                <w:lang w:val="es-CL"/>
              </w:rPr>
              <w:t xml:space="preserve"> </w:t>
            </w:r>
            <w:r w:rsidRPr="00453785">
              <w:rPr>
                <w:i/>
                <w:iCs/>
                <w:lang w:val="es-CL"/>
              </w:rPr>
              <w:t xml:space="preserve">F-007-2017 del  07.07.2017 por parte de la Superintendencia Regional del Medio  Ambiente,  hago llegar  a Usted,  Informe  Final  de Cumplimiento del programa elaborado por la empresa </w:t>
            </w:r>
            <w:r w:rsidRPr="00453785">
              <w:rPr>
                <w:i/>
                <w:iCs/>
                <w:lang w:val="es-CL"/>
              </w:rPr>
              <w:lastRenderedPageBreak/>
              <w:t>constructora Claro Vicuña Valenzuela S.A.”</w:t>
            </w:r>
            <w:r w:rsidRPr="00453785">
              <w:rPr>
                <w:lang w:val="es-CL"/>
              </w:rPr>
              <w:t>.</w:t>
            </w:r>
            <w:r>
              <w:rPr>
                <w:lang w:val="es-CL"/>
              </w:rPr>
              <w:t xml:space="preserve"> A</w:t>
            </w:r>
            <w:r w:rsidRPr="0096241A">
              <w:rPr>
                <w:lang w:val="es-CL"/>
              </w:rPr>
              <w:t>l revisar los antecedentes</w:t>
            </w:r>
            <w:r>
              <w:rPr>
                <w:lang w:val="es-CL"/>
              </w:rPr>
              <w:t xml:space="preserve"> remitidos,</w:t>
            </w:r>
            <w:r w:rsidRPr="00E821CC">
              <w:rPr>
                <w:rFonts w:asciiTheme="minorHAnsi" w:eastAsiaTheme="minorHAnsi" w:hAnsiTheme="minorHAnsi" w:cstheme="minorBidi"/>
                <w:sz w:val="22"/>
                <w:szCs w:val="22"/>
                <w:lang w:val="es-CL" w:eastAsia="en-US"/>
              </w:rPr>
              <w:t xml:space="preserve"> </w:t>
            </w:r>
            <w:r w:rsidRPr="00B858E3">
              <w:rPr>
                <w:rFonts w:asciiTheme="minorHAnsi" w:eastAsiaTheme="minorHAnsi" w:hAnsiTheme="minorHAnsi" w:cstheme="minorHAnsi"/>
                <w:lang w:val="es-CL" w:eastAsia="en-US"/>
              </w:rPr>
              <w:t xml:space="preserve">se evidenció </w:t>
            </w:r>
            <w:r w:rsidRPr="00B858E3">
              <w:rPr>
                <w:rFonts w:asciiTheme="minorHAnsi" w:hAnsiTheme="minorHAnsi" w:cstheme="minorHAnsi"/>
                <w:lang w:val="es-CL"/>
              </w:rPr>
              <w:t>que el informe Final no entregó información que dé cuenta de la ejecución de la acción</w:t>
            </w:r>
            <w:r w:rsidRPr="00B858E3">
              <w:rPr>
                <w:rFonts w:asciiTheme="minorHAnsi" w:hAnsiTheme="minorHAnsi" w:cstheme="minorHAnsi"/>
              </w:rPr>
              <w:t>.</w:t>
            </w:r>
          </w:p>
          <w:p w14:paraId="259FB9F0" w14:textId="77777777" w:rsidR="00047395" w:rsidRDefault="00047395" w:rsidP="005C4CC1">
            <w:pPr>
              <w:jc w:val="both"/>
              <w:rPr>
                <w:lang w:val="es-CL"/>
              </w:rPr>
            </w:pPr>
          </w:p>
          <w:p w14:paraId="0ACBC0CC" w14:textId="574A626E" w:rsidR="00EC4F82" w:rsidRDefault="005C4CC1" w:rsidP="00FF7320">
            <w:pPr>
              <w:jc w:val="both"/>
              <w:rPr>
                <w:lang w:val="es-CL"/>
              </w:rPr>
            </w:pPr>
            <w:r w:rsidRPr="004473F8">
              <w:t xml:space="preserve">En razón a lo anterior, se evidenció que el titular </w:t>
            </w:r>
            <w:r w:rsidR="007B242E">
              <w:t xml:space="preserve">ejecutó la acción sin dar </w:t>
            </w:r>
            <w:r w:rsidRPr="004473F8">
              <w:t xml:space="preserve">cumplimiento con </w:t>
            </w:r>
            <w:r w:rsidR="009039A2">
              <w:t xml:space="preserve">un </w:t>
            </w:r>
            <w:r w:rsidR="009039A2" w:rsidRPr="004473F8">
              <w:t>indicador</w:t>
            </w:r>
            <w:r w:rsidRPr="004473F8">
              <w:t>, ya que e</w:t>
            </w:r>
            <w:r w:rsidRPr="004473F8">
              <w:rPr>
                <w:lang w:val="es-CL"/>
              </w:rPr>
              <w:t xml:space="preserve">l efluente de la PTAS </w:t>
            </w:r>
            <w:r>
              <w:rPr>
                <w:lang w:val="es-CL"/>
              </w:rPr>
              <w:t xml:space="preserve">presentó </w:t>
            </w:r>
            <w:r w:rsidRPr="004473F8">
              <w:rPr>
                <w:lang w:val="es-CL"/>
              </w:rPr>
              <w:t xml:space="preserve">valores </w:t>
            </w:r>
            <w:r>
              <w:rPr>
                <w:lang w:val="es-CL"/>
              </w:rPr>
              <w:t xml:space="preserve">de parámetros </w:t>
            </w:r>
            <w:r w:rsidRPr="004473F8">
              <w:rPr>
                <w:lang w:val="es-CL"/>
              </w:rPr>
              <w:t>superiores a lo establecido en la Tabla N° 3 D.S. N° 90/2000</w:t>
            </w:r>
            <w:r>
              <w:rPr>
                <w:lang w:val="es-CL"/>
              </w:rPr>
              <w:t>.</w:t>
            </w:r>
          </w:p>
          <w:p w14:paraId="45AFFF5E" w14:textId="77777777" w:rsidR="00B11450" w:rsidRPr="00EC4F82" w:rsidRDefault="00B11450" w:rsidP="00FF7320">
            <w:pPr>
              <w:jc w:val="both"/>
              <w:rPr>
                <w:lang w:val="es-CL"/>
              </w:rPr>
            </w:pPr>
          </w:p>
        </w:tc>
      </w:tr>
      <w:tr w:rsidR="00043F29" w:rsidRPr="008D7BE2" w14:paraId="4F9AEDC7" w14:textId="77777777" w:rsidTr="00802CD5">
        <w:trPr>
          <w:trHeight w:val="556"/>
        </w:trPr>
        <w:tc>
          <w:tcPr>
            <w:tcW w:w="155" w:type="pct"/>
          </w:tcPr>
          <w:p w14:paraId="593E58B9" w14:textId="77777777" w:rsidR="00C830FC" w:rsidRPr="00B858E3" w:rsidRDefault="00C830FC" w:rsidP="00802CD5">
            <w:r w:rsidRPr="00B858E3">
              <w:lastRenderedPageBreak/>
              <w:t>4</w:t>
            </w:r>
          </w:p>
        </w:tc>
        <w:tc>
          <w:tcPr>
            <w:tcW w:w="837" w:type="pct"/>
          </w:tcPr>
          <w:p w14:paraId="47DE86B3" w14:textId="5BAEFA83" w:rsidR="00C830FC" w:rsidRPr="00B858E3" w:rsidRDefault="00C830FC" w:rsidP="00802CD5">
            <w:pPr>
              <w:jc w:val="both"/>
              <w:rPr>
                <w:lang w:val="es-CL"/>
              </w:rPr>
            </w:pPr>
            <w:r w:rsidRPr="00B858E3">
              <w:rPr>
                <w:lang w:val="es-CL"/>
              </w:rPr>
              <w:t>Traslado gradual del control fronterizo al nuevo complejo (</w:t>
            </w:r>
            <w:r w:rsidR="009039A2" w:rsidRPr="00B858E3">
              <w:rPr>
                <w:lang w:val="es-CL"/>
              </w:rPr>
              <w:t>funcionarios</w:t>
            </w:r>
            <w:r w:rsidR="004B0FB7">
              <w:rPr>
                <w:lang w:val="es-CL"/>
              </w:rPr>
              <w:t xml:space="preserve"> </w:t>
            </w:r>
            <w:r w:rsidRPr="00B858E3">
              <w:rPr>
                <w:lang w:val="es-CL"/>
              </w:rPr>
              <w:t>y usuarios).</w:t>
            </w:r>
          </w:p>
          <w:p w14:paraId="3EE26488" w14:textId="77777777" w:rsidR="00C830FC" w:rsidRPr="00B858E3" w:rsidRDefault="00C830FC" w:rsidP="00802CD5">
            <w:pPr>
              <w:jc w:val="both"/>
              <w:rPr>
                <w:lang w:val="es-CL"/>
              </w:rPr>
            </w:pPr>
          </w:p>
          <w:p w14:paraId="0E3797A4" w14:textId="77777777" w:rsidR="00C830FC" w:rsidRPr="00B858E3" w:rsidRDefault="00C830FC" w:rsidP="00802CD5">
            <w:pPr>
              <w:jc w:val="both"/>
              <w:rPr>
                <w:lang w:val="es-CL"/>
              </w:rPr>
            </w:pPr>
            <w:r w:rsidRPr="00B858E3">
              <w:rPr>
                <w:lang w:val="es-CL"/>
              </w:rPr>
              <w:t>Reducción del número de usuarios y funcionarios que atenderán en el antiguo complejo fronterizo Chungará.</w:t>
            </w:r>
          </w:p>
          <w:p w14:paraId="05C12714" w14:textId="77777777" w:rsidR="00E25304" w:rsidRPr="00B858E3" w:rsidRDefault="00E25304" w:rsidP="00802CD5">
            <w:pPr>
              <w:jc w:val="both"/>
              <w:rPr>
                <w:lang w:val="es-CL"/>
              </w:rPr>
            </w:pPr>
          </w:p>
          <w:p w14:paraId="5E04DC17" w14:textId="77777777" w:rsidR="00E25304" w:rsidRPr="00B858E3" w:rsidRDefault="00E25304" w:rsidP="00802CD5">
            <w:pPr>
              <w:jc w:val="both"/>
              <w:rPr>
                <w:b/>
                <w:u w:val="single"/>
                <w:lang w:val="es-CL"/>
              </w:rPr>
            </w:pPr>
            <w:r w:rsidRPr="00B858E3">
              <w:rPr>
                <w:b/>
                <w:u w:val="single"/>
                <w:lang w:val="es-CL"/>
              </w:rPr>
              <w:t>Forma de implementación</w:t>
            </w:r>
          </w:p>
          <w:p w14:paraId="7B7C568A" w14:textId="77777777" w:rsidR="00E25304" w:rsidRPr="00B858E3" w:rsidRDefault="00E25304" w:rsidP="00802CD5">
            <w:pPr>
              <w:jc w:val="both"/>
              <w:rPr>
                <w:lang w:val="es-CL"/>
              </w:rPr>
            </w:pPr>
            <w:r w:rsidRPr="00B858E3">
              <w:rPr>
                <w:lang w:val="es-CL"/>
              </w:rPr>
              <w:t xml:space="preserve">Habilitación del nuevo Complejo Fronterizo Chungará. </w:t>
            </w:r>
            <w:r w:rsidR="000B2B64" w:rsidRPr="00B858E3">
              <w:rPr>
                <w:lang w:val="es-CL"/>
              </w:rPr>
              <w:t>P</w:t>
            </w:r>
            <w:r w:rsidRPr="00B858E3">
              <w:rPr>
                <w:lang w:val="es-CL"/>
              </w:rPr>
              <w:t>ara estos efectos se con</w:t>
            </w:r>
            <w:r w:rsidR="00162145" w:rsidRPr="00B858E3">
              <w:rPr>
                <w:lang w:val="es-CL"/>
              </w:rPr>
              <w:t xml:space="preserve">sidera un traslado gradual de personas a dicho </w:t>
            </w:r>
            <w:r w:rsidR="00162145" w:rsidRPr="00B858E3">
              <w:rPr>
                <w:lang w:val="es-CL"/>
              </w:rPr>
              <w:lastRenderedPageBreak/>
              <w:t>recinto de acuerdo a lo siguiente:</w:t>
            </w:r>
          </w:p>
          <w:p w14:paraId="6C10D375" w14:textId="77777777" w:rsidR="00162145" w:rsidRPr="00B858E3" w:rsidRDefault="00162145" w:rsidP="00802CD5">
            <w:pPr>
              <w:jc w:val="both"/>
              <w:rPr>
                <w:lang w:val="es-CL"/>
              </w:rPr>
            </w:pPr>
            <w:r w:rsidRPr="00B858E3">
              <w:rPr>
                <w:lang w:val="es-CL"/>
              </w:rPr>
              <w:t>-50 % de los funcionarios (31 personas)</w:t>
            </w:r>
          </w:p>
          <w:p w14:paraId="5C8D1BEC" w14:textId="77777777" w:rsidR="00162145" w:rsidRPr="00B858E3" w:rsidRDefault="00162145" w:rsidP="00802CD5">
            <w:pPr>
              <w:jc w:val="both"/>
              <w:rPr>
                <w:lang w:val="es-CL"/>
              </w:rPr>
            </w:pPr>
            <w:r w:rsidRPr="00B858E3">
              <w:rPr>
                <w:lang w:val="es-CL"/>
              </w:rPr>
              <w:t>-Del total de 1200 usuarios por día aproximadamente se espera el traslado del 50%, vale decir, 600 personas. Esto en una primera etapa para luego pasar a la totalidad de usuarios y funcionarios.</w:t>
            </w:r>
          </w:p>
          <w:p w14:paraId="2C7526A5" w14:textId="77777777" w:rsidR="00C830FC" w:rsidRPr="00B858E3" w:rsidRDefault="00C830FC" w:rsidP="00802CD5">
            <w:pPr>
              <w:jc w:val="both"/>
              <w:rPr>
                <w:lang w:val="es-CL"/>
              </w:rPr>
            </w:pPr>
          </w:p>
        </w:tc>
        <w:tc>
          <w:tcPr>
            <w:tcW w:w="574" w:type="pct"/>
          </w:tcPr>
          <w:p w14:paraId="25584FBA" w14:textId="77777777" w:rsidR="00C830FC" w:rsidRPr="00B858E3" w:rsidRDefault="004265A4" w:rsidP="00802CD5">
            <w:pPr>
              <w:jc w:val="both"/>
            </w:pPr>
            <w:r w:rsidRPr="00B858E3">
              <w:lastRenderedPageBreak/>
              <w:t>Por ejecutar</w:t>
            </w:r>
          </w:p>
        </w:tc>
        <w:tc>
          <w:tcPr>
            <w:tcW w:w="470" w:type="pct"/>
          </w:tcPr>
          <w:p w14:paraId="47F7467F" w14:textId="77777777" w:rsidR="00C830FC" w:rsidRPr="00B858E3" w:rsidRDefault="00C830FC" w:rsidP="00802CD5">
            <w:pPr>
              <w:jc w:val="both"/>
              <w:rPr>
                <w:lang w:val="es-ES_tradnl"/>
              </w:rPr>
            </w:pPr>
            <w:r w:rsidRPr="00B858E3">
              <w:rPr>
                <w:lang w:val="es-ES_tradnl"/>
              </w:rPr>
              <w:t>Tres meses desde la fecha de aprobación del programa de cumplimiento para el primer traslado.</w:t>
            </w:r>
          </w:p>
          <w:p w14:paraId="74584B41" w14:textId="77777777" w:rsidR="00C830FC" w:rsidRPr="00B858E3" w:rsidRDefault="00C830FC" w:rsidP="00802CD5">
            <w:pPr>
              <w:jc w:val="both"/>
              <w:rPr>
                <w:lang w:val="es-ES_tradnl"/>
              </w:rPr>
            </w:pPr>
          </w:p>
          <w:p w14:paraId="7A4BE3A3" w14:textId="77777777" w:rsidR="00C830FC" w:rsidRPr="00B858E3" w:rsidRDefault="00C830FC" w:rsidP="00802CD5">
            <w:pPr>
              <w:jc w:val="both"/>
              <w:rPr>
                <w:lang w:val="es-ES_tradnl"/>
              </w:rPr>
            </w:pPr>
            <w:r w:rsidRPr="00B858E3">
              <w:rPr>
                <w:lang w:val="es-ES_tradnl"/>
              </w:rPr>
              <w:t xml:space="preserve">Doce meses desde la fecha de aprobación del programa de cumplimiento para el segundo traslado. </w:t>
            </w:r>
          </w:p>
          <w:p w14:paraId="4C68DB20" w14:textId="77777777" w:rsidR="00C830FC" w:rsidRPr="00B858E3" w:rsidRDefault="00C830FC" w:rsidP="00802CD5">
            <w:pPr>
              <w:jc w:val="both"/>
              <w:rPr>
                <w:lang w:val="es-ES_tradnl"/>
              </w:rPr>
            </w:pPr>
          </w:p>
        </w:tc>
        <w:tc>
          <w:tcPr>
            <w:tcW w:w="941" w:type="pct"/>
          </w:tcPr>
          <w:p w14:paraId="6DAB3EA7" w14:textId="77777777" w:rsidR="00C830FC" w:rsidRPr="00B858E3" w:rsidRDefault="00C830FC" w:rsidP="00802CD5">
            <w:pPr>
              <w:jc w:val="both"/>
              <w:rPr>
                <w:lang w:val="es-ES_tradnl"/>
              </w:rPr>
            </w:pPr>
            <w:r w:rsidRPr="00B858E3">
              <w:rPr>
                <w:lang w:val="es-ES_tradnl"/>
              </w:rPr>
              <w:t>El 100% de funcionarios y usuarios se encuentran trasladados al nuevo complejo fronterizo.</w:t>
            </w:r>
          </w:p>
        </w:tc>
        <w:tc>
          <w:tcPr>
            <w:tcW w:w="823" w:type="pct"/>
          </w:tcPr>
          <w:p w14:paraId="5D8F7950" w14:textId="77777777" w:rsidR="00C830FC" w:rsidRPr="00B858E3" w:rsidRDefault="00C830FC" w:rsidP="00802CD5">
            <w:pPr>
              <w:jc w:val="both"/>
              <w:rPr>
                <w:b/>
                <w:u w:val="single"/>
              </w:rPr>
            </w:pPr>
            <w:r w:rsidRPr="00B858E3">
              <w:rPr>
                <w:b/>
                <w:u w:val="single"/>
              </w:rPr>
              <w:t>Reportes de avance</w:t>
            </w:r>
          </w:p>
          <w:p w14:paraId="642DDA96" w14:textId="77777777" w:rsidR="00E25304" w:rsidRPr="00B858E3" w:rsidRDefault="00E25304" w:rsidP="00E25304">
            <w:pPr>
              <w:jc w:val="both"/>
              <w:rPr>
                <w:lang w:val="es-CL"/>
              </w:rPr>
            </w:pPr>
            <w:r w:rsidRPr="00B858E3">
              <w:rPr>
                <w:lang w:val="es-CL"/>
              </w:rPr>
              <w:t>Medios de verificación que den cuenta del cumplimiento de la acción durante el periodo reportado.</w:t>
            </w:r>
          </w:p>
          <w:p w14:paraId="4E27953E" w14:textId="77777777" w:rsidR="00E25304" w:rsidRPr="00B858E3" w:rsidRDefault="00E25304" w:rsidP="00802CD5">
            <w:pPr>
              <w:jc w:val="both"/>
              <w:rPr>
                <w:lang w:val="es-CL"/>
              </w:rPr>
            </w:pPr>
          </w:p>
          <w:p w14:paraId="5F9542D0" w14:textId="77777777" w:rsidR="00C830FC" w:rsidRPr="00B858E3" w:rsidRDefault="00C830FC" w:rsidP="00802CD5">
            <w:pPr>
              <w:jc w:val="both"/>
            </w:pPr>
            <w:r w:rsidRPr="00B858E3">
              <w:t xml:space="preserve">Oficio de Gobernación dirigido a los servicios contralores indicando </w:t>
            </w:r>
            <w:r w:rsidR="00674972" w:rsidRPr="00B858E3">
              <w:t>el nuevo lugar de trabajo.</w:t>
            </w:r>
          </w:p>
          <w:p w14:paraId="7C3116DA" w14:textId="62CD6AA6" w:rsidR="00674972" w:rsidRPr="00B858E3" w:rsidRDefault="00674972" w:rsidP="00802CD5">
            <w:pPr>
              <w:jc w:val="both"/>
            </w:pPr>
            <w:r w:rsidRPr="00B858E3">
              <w:t xml:space="preserve">Set fotográfico que dé cuenta del funcionamiento del nuevo complejo fronterizo, fechado y </w:t>
            </w:r>
            <w:r w:rsidR="009039A2" w:rsidRPr="00B858E3">
              <w:t>georreferenciado</w:t>
            </w:r>
            <w:r w:rsidRPr="00B858E3">
              <w:t>.</w:t>
            </w:r>
          </w:p>
          <w:p w14:paraId="02469B9D" w14:textId="77777777" w:rsidR="00674972" w:rsidRPr="00B858E3" w:rsidRDefault="00674972" w:rsidP="00802CD5">
            <w:pPr>
              <w:jc w:val="both"/>
            </w:pPr>
            <w:r w:rsidRPr="00B858E3">
              <w:t>Listado de los funcionarios que desempeñan funciones en el nuevo complejo fronterizo.</w:t>
            </w:r>
          </w:p>
          <w:p w14:paraId="69CC9798" w14:textId="77777777" w:rsidR="00674972" w:rsidRPr="00B858E3" w:rsidRDefault="00674972" w:rsidP="00802CD5">
            <w:pPr>
              <w:jc w:val="both"/>
            </w:pPr>
            <w:r w:rsidRPr="00B858E3">
              <w:lastRenderedPageBreak/>
              <w:t>Registro de traslado firmado por los funcionarios respectivos.</w:t>
            </w:r>
          </w:p>
          <w:p w14:paraId="68E09FF3" w14:textId="77777777" w:rsidR="00674972" w:rsidRPr="00B858E3" w:rsidRDefault="00674972" w:rsidP="00802CD5">
            <w:pPr>
              <w:jc w:val="both"/>
            </w:pPr>
          </w:p>
          <w:p w14:paraId="0C65162E" w14:textId="77777777" w:rsidR="00674972" w:rsidRPr="00B858E3" w:rsidRDefault="00674972" w:rsidP="00802CD5">
            <w:pPr>
              <w:jc w:val="both"/>
              <w:rPr>
                <w:b/>
                <w:u w:val="single"/>
              </w:rPr>
            </w:pPr>
            <w:r w:rsidRPr="00B858E3">
              <w:rPr>
                <w:b/>
                <w:u w:val="single"/>
              </w:rPr>
              <w:t>Reporte final</w:t>
            </w:r>
          </w:p>
          <w:p w14:paraId="1D10A194" w14:textId="77777777" w:rsidR="0064758D" w:rsidRPr="00B858E3" w:rsidRDefault="00E25304" w:rsidP="00802CD5">
            <w:pPr>
              <w:jc w:val="both"/>
            </w:pPr>
            <w:r w:rsidRPr="00B858E3">
              <w:rPr>
                <w:lang w:val="es-CL"/>
              </w:rPr>
              <w:t>Informe que dé cuenta del cumplimiento de la acción, haciendo referencia a los reportes de avance en los que se acreditó que la acción se ejecutó.</w:t>
            </w:r>
          </w:p>
        </w:tc>
        <w:tc>
          <w:tcPr>
            <w:tcW w:w="1200" w:type="pct"/>
          </w:tcPr>
          <w:p w14:paraId="22136D74" w14:textId="7D815431" w:rsidR="00CE3E64" w:rsidRPr="00B858E3" w:rsidRDefault="00CC0172" w:rsidP="00B27407">
            <w:pPr>
              <w:pStyle w:val="Prrafodelista"/>
              <w:numPr>
                <w:ilvl w:val="0"/>
                <w:numId w:val="15"/>
              </w:numPr>
              <w:ind w:left="201" w:hanging="284"/>
            </w:pPr>
            <w:r w:rsidRPr="00B858E3">
              <w:lastRenderedPageBreak/>
              <w:t>A</w:t>
            </w:r>
            <w:r w:rsidR="00CE3E64" w:rsidRPr="00B858E3">
              <w:t xml:space="preserve">l revisar </w:t>
            </w:r>
            <w:r w:rsidRPr="00B858E3">
              <w:rPr>
                <w:lang w:val="es-CL"/>
              </w:rPr>
              <w:t xml:space="preserve">los </w:t>
            </w:r>
            <w:r w:rsidR="00CE3E64" w:rsidRPr="00B858E3">
              <w:t>documento</w:t>
            </w:r>
            <w:r w:rsidRPr="00B858E3">
              <w:rPr>
                <w:lang w:val="es-CL"/>
              </w:rPr>
              <w:t xml:space="preserve">s </w:t>
            </w:r>
            <w:r w:rsidR="00CE3E64" w:rsidRPr="00B858E3">
              <w:t>remitido</w:t>
            </w:r>
            <w:r w:rsidRPr="00B858E3">
              <w:rPr>
                <w:lang w:val="es-CL"/>
              </w:rPr>
              <w:t>s</w:t>
            </w:r>
            <w:r w:rsidR="00CE3E64" w:rsidRPr="00B858E3">
              <w:t xml:space="preserve"> por el </w:t>
            </w:r>
            <w:r w:rsidR="00A24437" w:rsidRPr="00B858E3">
              <w:rPr>
                <w:lang w:val="es-CL"/>
              </w:rPr>
              <w:t xml:space="preserve">Sr. Roberto Lau </w:t>
            </w:r>
            <w:r w:rsidR="009039A2" w:rsidRPr="00B858E3">
              <w:rPr>
                <w:lang w:val="es-CL"/>
              </w:rPr>
              <w:t>Suárez</w:t>
            </w:r>
            <w:r w:rsidR="00A24437" w:rsidRPr="00B858E3">
              <w:rPr>
                <w:lang w:val="es-CL"/>
              </w:rPr>
              <w:t>, Gobernador Provincial de Parinacota,</w:t>
            </w:r>
            <w:r w:rsidR="00CE3E64" w:rsidRPr="00B858E3">
              <w:t xml:space="preserve"> a través de OF</w:t>
            </w:r>
            <w:r w:rsidR="001C68E0" w:rsidRPr="00B858E3">
              <w:t xml:space="preserve">. </w:t>
            </w:r>
            <w:r w:rsidR="00CE3E64" w:rsidRPr="00B858E3">
              <w:t>ORD</w:t>
            </w:r>
            <w:r w:rsidR="001C68E0" w:rsidRPr="00B858E3">
              <w:t xml:space="preserve">. </w:t>
            </w:r>
            <w:r w:rsidR="00CE3E64" w:rsidRPr="00B858E3">
              <w:t xml:space="preserve">N° </w:t>
            </w:r>
            <w:r w:rsidRPr="00B858E3">
              <w:rPr>
                <w:lang w:val="es-CL"/>
              </w:rPr>
              <w:t>1</w:t>
            </w:r>
            <w:r w:rsidR="001C68E0" w:rsidRPr="00B858E3">
              <w:rPr>
                <w:lang w:val="es-CL"/>
              </w:rPr>
              <w:t>.</w:t>
            </w:r>
            <w:r w:rsidRPr="00B858E3">
              <w:rPr>
                <w:lang w:val="es-CL"/>
              </w:rPr>
              <w:t>070</w:t>
            </w:r>
            <w:r w:rsidR="00CE3E64" w:rsidRPr="00B858E3">
              <w:t xml:space="preserve"> de fecha </w:t>
            </w:r>
            <w:r w:rsidRPr="00B858E3">
              <w:rPr>
                <w:lang w:val="es-CL"/>
              </w:rPr>
              <w:t>2</w:t>
            </w:r>
            <w:r w:rsidR="00CE3E64" w:rsidRPr="00B858E3">
              <w:t xml:space="preserve">6 de </w:t>
            </w:r>
            <w:r w:rsidRPr="00B858E3">
              <w:rPr>
                <w:lang w:val="es-CL"/>
              </w:rPr>
              <w:t>septiembre</w:t>
            </w:r>
            <w:r w:rsidR="00CE3E64" w:rsidRPr="00B858E3">
              <w:t xml:space="preserve"> de 2017 (</w:t>
            </w:r>
            <w:r w:rsidR="004B0FB7">
              <w:t>Ver a</w:t>
            </w:r>
            <w:r w:rsidR="00CE3E64" w:rsidRPr="00B858E3">
              <w:t xml:space="preserve">nexo </w:t>
            </w:r>
            <w:r w:rsidR="004B0FB7">
              <w:t>N° 11</w:t>
            </w:r>
            <w:r w:rsidR="00CE3E64" w:rsidRPr="00B858E3">
              <w:t>) se evidenció lo siguiente:</w:t>
            </w:r>
          </w:p>
          <w:p w14:paraId="5E5AC7F1" w14:textId="77777777" w:rsidR="00CC0172" w:rsidRPr="00B858E3" w:rsidRDefault="00CC0172" w:rsidP="00802CD5">
            <w:pPr>
              <w:pStyle w:val="Prrafodelista"/>
              <w:ind w:left="201"/>
            </w:pPr>
          </w:p>
          <w:p w14:paraId="5BB5495B" w14:textId="2899DDE7" w:rsidR="00CD3D4E" w:rsidRPr="00B858E3" w:rsidRDefault="00CC0172" w:rsidP="00B27407">
            <w:pPr>
              <w:pStyle w:val="Prrafodelista"/>
              <w:numPr>
                <w:ilvl w:val="0"/>
                <w:numId w:val="16"/>
              </w:numPr>
              <w:ind w:left="484" w:hanging="283"/>
            </w:pPr>
            <w:r w:rsidRPr="00B858E3">
              <w:t xml:space="preserve">Set fotográfico del funcionamiento del nuevo complejo sin fecha ni </w:t>
            </w:r>
            <w:r w:rsidR="009039A2" w:rsidRPr="00B858E3">
              <w:t>georreferenciado</w:t>
            </w:r>
            <w:r w:rsidR="00CD3D4E" w:rsidRPr="00B858E3">
              <w:t>.</w:t>
            </w:r>
          </w:p>
          <w:p w14:paraId="54CC1BF9" w14:textId="77777777" w:rsidR="00CD3D4E" w:rsidRPr="00B858E3" w:rsidRDefault="00CD3D4E" w:rsidP="00802CD5">
            <w:pPr>
              <w:pStyle w:val="Prrafodelista"/>
              <w:ind w:left="484"/>
            </w:pPr>
          </w:p>
          <w:p w14:paraId="3559F939" w14:textId="77777777" w:rsidR="00CC0172" w:rsidRPr="00B858E3" w:rsidRDefault="00CD3D4E" w:rsidP="00B27407">
            <w:pPr>
              <w:pStyle w:val="Prrafodelista"/>
              <w:numPr>
                <w:ilvl w:val="0"/>
                <w:numId w:val="16"/>
              </w:numPr>
              <w:ind w:left="484" w:hanging="283"/>
            </w:pPr>
            <w:r w:rsidRPr="00B858E3">
              <w:t>Registro de asistencia a comidas de personal de SAG, ADUANA y PDI.</w:t>
            </w:r>
            <w:r w:rsidR="00CC0172" w:rsidRPr="00B858E3">
              <w:t xml:space="preserve"> </w:t>
            </w:r>
          </w:p>
          <w:p w14:paraId="57BACA69" w14:textId="77777777" w:rsidR="00CC0172" w:rsidRPr="00B858E3" w:rsidRDefault="00CC0172" w:rsidP="00802CD5"/>
          <w:p w14:paraId="33F3FBA8" w14:textId="31E2C148" w:rsidR="001C68E0" w:rsidRPr="00B858E3" w:rsidRDefault="001C68E0" w:rsidP="00B27407">
            <w:pPr>
              <w:pStyle w:val="Prrafodelista"/>
              <w:numPr>
                <w:ilvl w:val="0"/>
                <w:numId w:val="15"/>
              </w:numPr>
              <w:ind w:left="201" w:hanging="284"/>
            </w:pPr>
            <w:r w:rsidRPr="00B858E3">
              <w:t xml:space="preserve">Al revisar el documento denominado “Segundo reporte” remitido por el Sr. Roberto Lau </w:t>
            </w:r>
            <w:r w:rsidR="009039A2" w:rsidRPr="00B858E3">
              <w:t>Suárez</w:t>
            </w:r>
            <w:r w:rsidRPr="00B858E3">
              <w:t xml:space="preserve">, Gobernador Provincial de Parinacota, a través de OFICIO ORDINARIO N° 1.297 de </w:t>
            </w:r>
            <w:r w:rsidRPr="00B858E3">
              <w:lastRenderedPageBreak/>
              <w:t>fecha 24 de noviembre de 2017 (</w:t>
            </w:r>
            <w:r w:rsidR="004B0FB7">
              <w:t>Ver a</w:t>
            </w:r>
            <w:r w:rsidRPr="00B858E3">
              <w:t>nexo</w:t>
            </w:r>
            <w:r w:rsidR="004B0FB7">
              <w:t xml:space="preserve"> N° 12</w:t>
            </w:r>
            <w:r w:rsidRPr="00B858E3">
              <w:t>) se evidenció lo siguiente:</w:t>
            </w:r>
          </w:p>
          <w:p w14:paraId="320A29E2" w14:textId="77777777" w:rsidR="00326548" w:rsidRPr="00B858E3" w:rsidRDefault="00326548" w:rsidP="00326548">
            <w:pPr>
              <w:pStyle w:val="Prrafodelista"/>
              <w:ind w:left="201"/>
            </w:pPr>
          </w:p>
          <w:p w14:paraId="4AF59260" w14:textId="631DC33E" w:rsidR="00326548" w:rsidRPr="00B858E3" w:rsidRDefault="00326548" w:rsidP="00B27407">
            <w:pPr>
              <w:pStyle w:val="Prrafodelista"/>
              <w:numPr>
                <w:ilvl w:val="0"/>
                <w:numId w:val="17"/>
              </w:numPr>
              <w:ind w:left="484" w:hanging="283"/>
            </w:pPr>
            <w:r w:rsidRPr="00B858E3">
              <w:t xml:space="preserve">OFICIO ORDINARIO N° 1.296 de fecha 24 de noviembre de 2017 del Sr. Roberto Lau </w:t>
            </w:r>
            <w:r w:rsidR="009039A2" w:rsidRPr="00B858E3">
              <w:t>Suárez</w:t>
            </w:r>
            <w:r w:rsidRPr="00B858E3">
              <w:t>, Gobernador Provincial de Parinacota, mediante el cual informó textualmente lo siguiente: “</w:t>
            </w:r>
            <w:r w:rsidRPr="00B858E3">
              <w:rPr>
                <w:i/>
              </w:rPr>
              <w:t>Con fecha 28 de agosto de 2017 se dio comienzo al ejercicio de control integrado acordado por las Repúblicas de Chile y Bolivia. Ello implica que los servidores públicos de ambos países cumplen sus funciones a partir de esa fecha en el nuevo complejo fronterizo Chungará, en remplazo de las antiguas dependencias</w:t>
            </w:r>
            <w:r w:rsidRPr="00B858E3">
              <w:t>”.</w:t>
            </w:r>
          </w:p>
          <w:p w14:paraId="49FD4D75" w14:textId="77777777" w:rsidR="00326548" w:rsidRPr="00B858E3" w:rsidRDefault="00326548" w:rsidP="00326548">
            <w:pPr>
              <w:pStyle w:val="Prrafodelista"/>
              <w:ind w:left="484"/>
            </w:pPr>
          </w:p>
          <w:p w14:paraId="15916084" w14:textId="07D8046F" w:rsidR="00326548" w:rsidRPr="00B858E3" w:rsidRDefault="00326548" w:rsidP="00B27407">
            <w:pPr>
              <w:pStyle w:val="Prrafodelista"/>
              <w:numPr>
                <w:ilvl w:val="0"/>
                <w:numId w:val="17"/>
              </w:numPr>
              <w:ind w:left="476" w:hanging="283"/>
            </w:pPr>
            <w:r w:rsidRPr="00B858E3">
              <w:t xml:space="preserve">Set fotográfico del funcionamiento del nuevo complejo sin fecha ni </w:t>
            </w:r>
            <w:r w:rsidR="009039A2" w:rsidRPr="00B858E3">
              <w:t>georreferenciado</w:t>
            </w:r>
            <w:r w:rsidRPr="00B858E3">
              <w:t>.</w:t>
            </w:r>
          </w:p>
          <w:p w14:paraId="053067B9" w14:textId="77777777" w:rsidR="00326548" w:rsidRPr="00B858E3" w:rsidRDefault="00326548" w:rsidP="00326548">
            <w:pPr>
              <w:pStyle w:val="Prrafodelista"/>
              <w:ind w:left="476"/>
            </w:pPr>
          </w:p>
          <w:p w14:paraId="2D07C76D" w14:textId="052EC0D0" w:rsidR="002A4CDA" w:rsidRPr="00B858E3" w:rsidRDefault="00326548" w:rsidP="00B27407">
            <w:pPr>
              <w:pStyle w:val="Prrafodelista"/>
              <w:numPr>
                <w:ilvl w:val="0"/>
                <w:numId w:val="17"/>
              </w:numPr>
              <w:ind w:left="484" w:hanging="283"/>
            </w:pPr>
            <w:r w:rsidRPr="00B858E3">
              <w:t>Correo electrónico de fecha 02 de noviembre de 2017</w:t>
            </w:r>
            <w:r w:rsidR="00834D8B" w:rsidRPr="00B858E3">
              <w:t xml:space="preserve"> d</w:t>
            </w:r>
            <w:r w:rsidRPr="00B858E3">
              <w:t xml:space="preserve">el Sr. </w:t>
            </w:r>
            <w:r w:rsidR="00834D8B" w:rsidRPr="00B858E3">
              <w:t xml:space="preserve">Johnny Espinoza Hidalgo, Jefe Departamento </w:t>
            </w:r>
            <w:r w:rsidR="009039A2" w:rsidRPr="00B858E3">
              <w:t>Administrativo de</w:t>
            </w:r>
            <w:r w:rsidR="00834D8B" w:rsidRPr="00B858E3">
              <w:t xml:space="preserve"> la Dirección Regional de Aduanas de Arica y Parinacota, </w:t>
            </w:r>
            <w:r w:rsidRPr="00B858E3">
              <w:t>remitido a</w:t>
            </w:r>
            <w:r w:rsidR="002A4CDA" w:rsidRPr="00B858E3">
              <w:t xml:space="preserve"> correos electrónicos de funcionarios del Ministerio del Interior, mediante el cual envió el listado con los nombres de los </w:t>
            </w:r>
            <w:r w:rsidR="002A4CDA" w:rsidRPr="00B858E3">
              <w:lastRenderedPageBreak/>
              <w:t>funcionarios para la asignación de dormitorios en el nuevo Complejo Fronterizo Chungará.</w:t>
            </w:r>
          </w:p>
          <w:p w14:paraId="1E7A6250" w14:textId="77777777" w:rsidR="002A4CDA" w:rsidRPr="00B858E3" w:rsidRDefault="002A4CDA" w:rsidP="002A4CDA">
            <w:pPr>
              <w:pStyle w:val="Prrafodelista"/>
              <w:ind w:left="484"/>
            </w:pPr>
          </w:p>
          <w:p w14:paraId="581A5600" w14:textId="77777777" w:rsidR="00326548" w:rsidRPr="00B858E3" w:rsidRDefault="002A4CDA" w:rsidP="00052539">
            <w:pPr>
              <w:pStyle w:val="Prrafodelista"/>
              <w:numPr>
                <w:ilvl w:val="0"/>
                <w:numId w:val="17"/>
              </w:numPr>
              <w:ind w:left="484" w:hanging="283"/>
            </w:pPr>
            <w:r w:rsidRPr="00B858E3">
              <w:t>Correo electrónico de fecha 13 de noviembre de 2017 del Sr. Renato Tapia Zúñiga, Médico Veterinario del Servicio Agrícola y Ganadero remitido al correo electrónico complejo.chungara@gmail.com, mediante el cual remitió la distribución de habitaciones para funcionarios que subirán al Complejo Fronterizo.</w:t>
            </w:r>
          </w:p>
          <w:p w14:paraId="05622E06" w14:textId="77777777" w:rsidR="00052539" w:rsidRPr="00B858E3" w:rsidRDefault="00052539" w:rsidP="00052539"/>
          <w:p w14:paraId="228C3E80" w14:textId="0BC25387" w:rsidR="00052539" w:rsidRPr="00B858E3" w:rsidRDefault="004B0FB7" w:rsidP="00052539">
            <w:pPr>
              <w:pStyle w:val="Prrafodelista"/>
              <w:numPr>
                <w:ilvl w:val="0"/>
                <w:numId w:val="15"/>
              </w:numPr>
              <w:ind w:left="201" w:hanging="284"/>
            </w:pPr>
            <w:r>
              <w:t xml:space="preserve">Durante </w:t>
            </w:r>
            <w:r w:rsidR="00052539" w:rsidRPr="00B858E3">
              <w:t xml:space="preserve">la actividad de inspección ambiental </w:t>
            </w:r>
            <w:r>
              <w:t xml:space="preserve">realizada en fecha </w:t>
            </w:r>
            <w:r w:rsidR="00052539" w:rsidRPr="00B858E3">
              <w:t xml:space="preserve">14 de diciembre de 2017, el Sr. Roberto Jara Crespo, Jefe de Mantención de la Gobernación Provincial de Parinacota comunico que el personal de Aduanas, Policía de Investigaciones y del Servicio Agrícola y Ganadero se ha trasladado al nuevo complejo. </w:t>
            </w:r>
          </w:p>
          <w:p w14:paraId="79466F51" w14:textId="77777777" w:rsidR="00052539" w:rsidRPr="00B858E3" w:rsidRDefault="00052539" w:rsidP="00052539"/>
          <w:p w14:paraId="640D475A" w14:textId="6DA79EA9" w:rsidR="002A4CDA" w:rsidRPr="00B858E3" w:rsidRDefault="004B0FB7" w:rsidP="00B858E3">
            <w:pPr>
              <w:pStyle w:val="Prrafodelista"/>
              <w:numPr>
                <w:ilvl w:val="0"/>
                <w:numId w:val="15"/>
              </w:numPr>
              <w:ind w:left="200" w:hanging="273"/>
            </w:pPr>
            <w:r>
              <w:t xml:space="preserve">Mediante </w:t>
            </w:r>
            <w:r w:rsidR="002A4CDA" w:rsidRPr="00B858E3">
              <w:t>el acta de inspección ambiental de fecha 14 de diciembre de 2017 (</w:t>
            </w:r>
            <w:r w:rsidR="002640B5">
              <w:t>Ver a</w:t>
            </w:r>
            <w:r w:rsidR="002A4CDA" w:rsidRPr="00B858E3">
              <w:t xml:space="preserve">nexo </w:t>
            </w:r>
            <w:r w:rsidR="002640B5">
              <w:t>N° 3</w:t>
            </w:r>
            <w:r w:rsidR="002A4CDA" w:rsidRPr="00B858E3">
              <w:t>) se solicitaron los documentos que permitan acreditar la implementación de todas las acciones del programa cumplimiento.</w:t>
            </w:r>
            <w:r w:rsidR="002640B5">
              <w:t xml:space="preserve"> Al respecto,</w:t>
            </w:r>
            <w:r w:rsidR="002640B5" w:rsidRPr="00DE2B6C">
              <w:t xml:space="preserve"> </w:t>
            </w:r>
            <w:r w:rsidR="002640B5" w:rsidRPr="00DE2B6C">
              <w:t>el Sr. Patricio Moya Muñoz, Gobernador Provincial (S) de Parinacota</w:t>
            </w:r>
            <w:r w:rsidR="002640B5">
              <w:t xml:space="preserve"> presentó </w:t>
            </w:r>
            <w:r w:rsidR="002A4CDA" w:rsidRPr="00B858E3">
              <w:lastRenderedPageBreak/>
              <w:t>a través de OF. ORD. N° 1.422 de fecha 26 de diciembre de 2017 (</w:t>
            </w:r>
            <w:r w:rsidR="002640B5">
              <w:t>Ver a</w:t>
            </w:r>
            <w:r w:rsidR="002A4CDA" w:rsidRPr="00B858E3">
              <w:t xml:space="preserve">nexo </w:t>
            </w:r>
            <w:r w:rsidR="002640B5">
              <w:t>N° 5</w:t>
            </w:r>
            <w:r w:rsidR="002A4CDA" w:rsidRPr="00B858E3">
              <w:t xml:space="preserve">) </w:t>
            </w:r>
            <w:r w:rsidR="002640B5">
              <w:t xml:space="preserve">los </w:t>
            </w:r>
            <w:r w:rsidR="002A4CDA" w:rsidRPr="00B858E3">
              <w:t>siguiente</w:t>
            </w:r>
            <w:r w:rsidR="002640B5">
              <w:t xml:space="preserve">s </w:t>
            </w:r>
            <w:r w:rsidR="009039A2">
              <w:t>documentos</w:t>
            </w:r>
            <w:r w:rsidR="002A4CDA" w:rsidRPr="00B858E3">
              <w:t>:</w:t>
            </w:r>
          </w:p>
          <w:p w14:paraId="6C7739F5" w14:textId="77777777" w:rsidR="00F531A2" w:rsidRPr="00B858E3" w:rsidRDefault="00F531A2" w:rsidP="00F531A2">
            <w:pPr>
              <w:pStyle w:val="Prrafodelista"/>
            </w:pPr>
          </w:p>
          <w:p w14:paraId="34F76C48" w14:textId="527EB4F3" w:rsidR="00F531A2" w:rsidRPr="00B858E3" w:rsidRDefault="00F531A2" w:rsidP="00F531A2">
            <w:pPr>
              <w:pStyle w:val="Prrafodelista"/>
              <w:numPr>
                <w:ilvl w:val="0"/>
                <w:numId w:val="28"/>
              </w:numPr>
              <w:ind w:left="570" w:hanging="283"/>
            </w:pPr>
            <w:r w:rsidRPr="00B858E3">
              <w:t xml:space="preserve">Set fotográfico del funcionamiento del nuevo complejo sin fecha ni </w:t>
            </w:r>
            <w:r w:rsidR="009039A2" w:rsidRPr="00B858E3">
              <w:t>georreferenciado</w:t>
            </w:r>
            <w:r w:rsidRPr="00B858E3">
              <w:t>.</w:t>
            </w:r>
          </w:p>
          <w:p w14:paraId="1301DECD" w14:textId="77777777" w:rsidR="00F531A2" w:rsidRPr="00B858E3" w:rsidRDefault="00F531A2" w:rsidP="00F531A2">
            <w:pPr>
              <w:pStyle w:val="Prrafodelista"/>
              <w:ind w:left="570" w:hanging="283"/>
            </w:pPr>
          </w:p>
          <w:p w14:paraId="49CD0D61" w14:textId="77777777" w:rsidR="00F531A2" w:rsidRPr="00B858E3" w:rsidRDefault="00F531A2" w:rsidP="00F531A2">
            <w:pPr>
              <w:pStyle w:val="Prrafodelista"/>
              <w:numPr>
                <w:ilvl w:val="0"/>
                <w:numId w:val="28"/>
              </w:numPr>
              <w:ind w:left="570" w:hanging="283"/>
            </w:pPr>
            <w:r w:rsidRPr="00B858E3">
              <w:t xml:space="preserve">Registro de asistencia a comidas de personal de SAG, ADUANA y PDI. </w:t>
            </w:r>
          </w:p>
          <w:p w14:paraId="5A8710D6" w14:textId="77777777" w:rsidR="00F531A2" w:rsidRPr="00B858E3" w:rsidRDefault="00F531A2" w:rsidP="00F531A2">
            <w:pPr>
              <w:pStyle w:val="Prrafodelista"/>
              <w:ind w:left="287"/>
            </w:pPr>
          </w:p>
          <w:p w14:paraId="0A9DD057" w14:textId="50DA7DA3" w:rsidR="00CD3D4E" w:rsidRPr="00B858E3" w:rsidRDefault="00CD3D4E" w:rsidP="00B27407">
            <w:pPr>
              <w:pStyle w:val="Prrafodelista"/>
              <w:numPr>
                <w:ilvl w:val="0"/>
                <w:numId w:val="15"/>
              </w:numPr>
              <w:ind w:left="201" w:hanging="284"/>
            </w:pPr>
            <w:r w:rsidRPr="00B858E3">
              <w:t xml:space="preserve">Al revisar el documento denominado “Tercer informe </w:t>
            </w:r>
            <w:r w:rsidR="00F531A2" w:rsidRPr="00B858E3">
              <w:t xml:space="preserve">de cumplimiento” remitido por la Sra. Carmen Riquelme </w:t>
            </w:r>
            <w:r w:rsidR="0064775B" w:rsidRPr="00B858E3">
              <w:t>Vásquez</w:t>
            </w:r>
            <w:r w:rsidR="00AF4D15" w:rsidRPr="00B858E3">
              <w:t xml:space="preserve">, Gobernadora Provincial (S) de Parinacota, </w:t>
            </w:r>
            <w:r w:rsidRPr="00B858E3">
              <w:t>a través de OFICIO ORDINARIO N° 078 de fecha 24 de enero de 2018 (</w:t>
            </w:r>
            <w:r w:rsidR="002640B5">
              <w:t>Ver a</w:t>
            </w:r>
            <w:r w:rsidRPr="00B858E3">
              <w:t xml:space="preserve">nexo </w:t>
            </w:r>
            <w:r w:rsidR="002640B5">
              <w:t>N° 13</w:t>
            </w:r>
            <w:r w:rsidRPr="00B858E3">
              <w:t>) se evidenció lo siguiente:</w:t>
            </w:r>
          </w:p>
          <w:p w14:paraId="634E50FA" w14:textId="77777777" w:rsidR="00CD3D4E" w:rsidRPr="00B858E3" w:rsidRDefault="00CD3D4E" w:rsidP="00802CD5">
            <w:pPr>
              <w:pStyle w:val="Prrafodelista"/>
              <w:ind w:left="201"/>
            </w:pPr>
          </w:p>
          <w:p w14:paraId="4E856993" w14:textId="6B7675A6" w:rsidR="00CD3D4E" w:rsidRPr="00B858E3" w:rsidRDefault="00CD3D4E" w:rsidP="00AF4D15">
            <w:pPr>
              <w:pStyle w:val="Prrafodelista"/>
              <w:numPr>
                <w:ilvl w:val="0"/>
                <w:numId w:val="29"/>
              </w:numPr>
              <w:ind w:left="428" w:hanging="283"/>
            </w:pPr>
            <w:r w:rsidRPr="00B858E3">
              <w:t xml:space="preserve">Set fotográfico del funcionamiento del nuevo complejo sin fecha ni </w:t>
            </w:r>
            <w:r w:rsidR="009039A2" w:rsidRPr="00B858E3">
              <w:t>georreferenciado</w:t>
            </w:r>
            <w:r w:rsidRPr="00B858E3">
              <w:t>.</w:t>
            </w:r>
          </w:p>
          <w:p w14:paraId="6F3015AD" w14:textId="77777777" w:rsidR="001647A4" w:rsidRPr="00B858E3" w:rsidRDefault="001647A4" w:rsidP="00802CD5">
            <w:pPr>
              <w:pStyle w:val="Prrafodelista"/>
              <w:ind w:left="561"/>
            </w:pPr>
          </w:p>
          <w:p w14:paraId="22BC6F8E" w14:textId="49D7A6B0" w:rsidR="00CD3D4E" w:rsidRPr="00B858E3" w:rsidRDefault="00CD3D4E" w:rsidP="00AF4D15">
            <w:pPr>
              <w:pStyle w:val="Prrafodelista"/>
              <w:numPr>
                <w:ilvl w:val="0"/>
                <w:numId w:val="29"/>
              </w:numPr>
              <w:ind w:left="428" w:hanging="283"/>
            </w:pPr>
            <w:r w:rsidRPr="00B858E3">
              <w:t xml:space="preserve">OFICIO ORDINARIO N° 1296 </w:t>
            </w:r>
            <w:r w:rsidR="00D3255D" w:rsidRPr="00B858E3">
              <w:t xml:space="preserve">de fecha 24 de noviembre de 2017 del Sr. Roberto Lau </w:t>
            </w:r>
            <w:r w:rsidR="009039A2" w:rsidRPr="00B858E3">
              <w:t>Suárez</w:t>
            </w:r>
            <w:r w:rsidR="00D3255D" w:rsidRPr="00B858E3">
              <w:t xml:space="preserve">, Gobernador Provincial de Parinacota, mediante el cual informó </w:t>
            </w:r>
            <w:r w:rsidR="001647A4" w:rsidRPr="00B858E3">
              <w:t>textualmente lo siguiente: “</w:t>
            </w:r>
            <w:r w:rsidR="001647A4" w:rsidRPr="00B858E3">
              <w:rPr>
                <w:i/>
              </w:rPr>
              <w:t>C</w:t>
            </w:r>
            <w:r w:rsidR="00D3255D" w:rsidRPr="00B858E3">
              <w:rPr>
                <w:i/>
              </w:rPr>
              <w:t>on fecha 28 de agosto de 2017 se dio comienzo</w:t>
            </w:r>
            <w:r w:rsidR="001647A4" w:rsidRPr="00B858E3">
              <w:rPr>
                <w:i/>
              </w:rPr>
              <w:t xml:space="preserve"> al </w:t>
            </w:r>
            <w:r w:rsidR="001647A4" w:rsidRPr="00B858E3">
              <w:rPr>
                <w:i/>
              </w:rPr>
              <w:lastRenderedPageBreak/>
              <w:t>ejercicio de control integrado acordado por las Repúblicas de Chile y Bolivia. Ello implica que los servidores públicos de ambos países cumplen sus funciones a partir de esa fecha en el nuevo complejo fronterizo Chungará, en remplazo de las antiguas dependencias</w:t>
            </w:r>
            <w:r w:rsidR="001647A4" w:rsidRPr="00B858E3">
              <w:t>”.</w:t>
            </w:r>
          </w:p>
          <w:p w14:paraId="32106F08" w14:textId="77777777" w:rsidR="001647A4" w:rsidRPr="00B858E3" w:rsidRDefault="001647A4" w:rsidP="00802CD5">
            <w:pPr>
              <w:pStyle w:val="Prrafodelista"/>
            </w:pPr>
          </w:p>
          <w:p w14:paraId="3B805495" w14:textId="60800FF3" w:rsidR="001647A4" w:rsidRPr="00B858E3" w:rsidRDefault="001647A4" w:rsidP="00AF4D15">
            <w:pPr>
              <w:pStyle w:val="Prrafodelista"/>
              <w:numPr>
                <w:ilvl w:val="0"/>
                <w:numId w:val="29"/>
              </w:numPr>
              <w:ind w:left="484" w:hanging="283"/>
            </w:pPr>
            <w:r w:rsidRPr="00B858E3">
              <w:t xml:space="preserve">Correo electrónico de fecha 12 de enero de 2018 del Sr. Alejandro </w:t>
            </w:r>
            <w:r w:rsidR="00CE54AE" w:rsidRPr="00B858E3">
              <w:t>Vásquez</w:t>
            </w:r>
            <w:r w:rsidRPr="00B858E3">
              <w:t xml:space="preserve"> Villarroel de la </w:t>
            </w:r>
            <w:r w:rsidR="00AF4D15" w:rsidRPr="00B858E3">
              <w:t xml:space="preserve">Policía de Investigaciones </w:t>
            </w:r>
            <w:r w:rsidRPr="00B858E3">
              <w:t>remitid</w:t>
            </w:r>
            <w:r w:rsidR="00AF4D15" w:rsidRPr="00B858E3">
              <w:t xml:space="preserve">o al Sr. Claudio </w:t>
            </w:r>
            <w:r w:rsidR="0064775B" w:rsidRPr="00B858E3">
              <w:t>Sánchez</w:t>
            </w:r>
            <w:r w:rsidR="00AF4D15" w:rsidRPr="00B858E3">
              <w:t xml:space="preserve"> Torres, funcionario </w:t>
            </w:r>
            <w:r w:rsidRPr="00B858E3">
              <w:t xml:space="preserve">de la </w:t>
            </w:r>
            <w:r w:rsidR="00AF4D15" w:rsidRPr="00B858E3">
              <w:t>Gobernación</w:t>
            </w:r>
            <w:r w:rsidRPr="00B858E3">
              <w:t xml:space="preserve"> Provincial de Parin</w:t>
            </w:r>
            <w:r w:rsidR="00AF4D15" w:rsidRPr="00B858E3">
              <w:t>acota, mediante el cual informó el listado</w:t>
            </w:r>
            <w:r w:rsidR="008030AE" w:rsidRPr="00B858E3">
              <w:t xml:space="preserve"> de personas que integrarán la comisión de servicio en el Complejo Fronterizo Chungará entre los días 15 y 22 de enero del 2018.</w:t>
            </w:r>
          </w:p>
          <w:p w14:paraId="4539A754" w14:textId="77777777" w:rsidR="00AF4D15" w:rsidRPr="00B858E3" w:rsidRDefault="00AF4D15" w:rsidP="00AF4D15">
            <w:pPr>
              <w:pStyle w:val="Prrafodelista"/>
            </w:pPr>
          </w:p>
          <w:p w14:paraId="4FD51B21" w14:textId="77777777" w:rsidR="008030AE" w:rsidRPr="00B858E3" w:rsidRDefault="008030AE" w:rsidP="008030AE">
            <w:pPr>
              <w:pStyle w:val="Prrafodelista"/>
              <w:numPr>
                <w:ilvl w:val="0"/>
                <w:numId w:val="29"/>
              </w:numPr>
              <w:ind w:left="523" w:hanging="284"/>
            </w:pPr>
            <w:r w:rsidRPr="00B858E3">
              <w:t>Correo electrónico de fecha 24 de enero de 2018 del Sr. Renato Tapia Zúñiga, Médico Veterinario del Servicio Agrícola y Ganadero de la región de Arica y Parinacota remitido al correo electrónico complejo.chungara@gmail.com, mediante el cual remitió el listado de funcionarios que tomaran habitaciones el viernes 26 de enero de 2018.</w:t>
            </w:r>
          </w:p>
          <w:p w14:paraId="3D7EA41E" w14:textId="77777777" w:rsidR="008F489D" w:rsidRPr="00B858E3" w:rsidRDefault="008F489D" w:rsidP="008F489D">
            <w:pPr>
              <w:pStyle w:val="Prrafodelista"/>
              <w:ind w:left="523"/>
            </w:pPr>
          </w:p>
          <w:p w14:paraId="3E6AF8A7" w14:textId="6912C3AF" w:rsidR="00AF4D15" w:rsidRPr="00B858E3" w:rsidRDefault="00AF4D15" w:rsidP="008030AE">
            <w:pPr>
              <w:pStyle w:val="Prrafodelista"/>
              <w:numPr>
                <w:ilvl w:val="0"/>
                <w:numId w:val="29"/>
              </w:numPr>
              <w:ind w:left="523" w:hanging="284"/>
            </w:pPr>
            <w:r w:rsidRPr="00B858E3">
              <w:lastRenderedPageBreak/>
              <w:t>Correo electrónico de fecha 0</w:t>
            </w:r>
            <w:r w:rsidR="008F489D" w:rsidRPr="00B858E3">
              <w:t>6</w:t>
            </w:r>
            <w:r w:rsidRPr="00B858E3">
              <w:t xml:space="preserve"> de </w:t>
            </w:r>
            <w:r w:rsidR="008F489D" w:rsidRPr="00B858E3">
              <w:t xml:space="preserve">diciembre </w:t>
            </w:r>
            <w:r w:rsidRPr="00B858E3">
              <w:t>de 2017 de</w:t>
            </w:r>
            <w:r w:rsidR="008F489D" w:rsidRPr="00B858E3">
              <w:t xml:space="preserve"> </w:t>
            </w:r>
            <w:r w:rsidRPr="00B858E3">
              <w:t>l</w:t>
            </w:r>
            <w:r w:rsidR="008F489D" w:rsidRPr="00B858E3">
              <w:t>a</w:t>
            </w:r>
            <w:r w:rsidRPr="00B858E3">
              <w:t xml:space="preserve"> Sr</w:t>
            </w:r>
            <w:r w:rsidR="008F489D" w:rsidRPr="00B858E3">
              <w:t>a</w:t>
            </w:r>
            <w:r w:rsidRPr="00B858E3">
              <w:t xml:space="preserve">. </w:t>
            </w:r>
            <w:r w:rsidR="008F489D" w:rsidRPr="00B858E3">
              <w:t>Carmen Castillo Moreno</w:t>
            </w:r>
            <w:r w:rsidRPr="00B858E3">
              <w:t xml:space="preserve">, </w:t>
            </w:r>
            <w:r w:rsidR="008F489D" w:rsidRPr="00B858E3">
              <w:t xml:space="preserve">Fiscalizadora </w:t>
            </w:r>
            <w:r w:rsidRPr="00B858E3">
              <w:t xml:space="preserve">de la Dirección Regional de Aduanas de Arica y Parinacota, remitido </w:t>
            </w:r>
            <w:r w:rsidR="008F489D" w:rsidRPr="00B858E3">
              <w:t xml:space="preserve">al correo electrónico complejo.chungara@gmail.com, </w:t>
            </w:r>
            <w:r w:rsidRPr="00B858E3">
              <w:t xml:space="preserve">mediante el cual </w:t>
            </w:r>
            <w:r w:rsidR="008F489D" w:rsidRPr="00B858E3">
              <w:t>informó la dotación de f</w:t>
            </w:r>
            <w:r w:rsidRPr="00B858E3">
              <w:t xml:space="preserve">uncionarios para la asignación de </w:t>
            </w:r>
            <w:r w:rsidR="008F489D" w:rsidRPr="00B858E3">
              <w:t xml:space="preserve">habitaciones </w:t>
            </w:r>
            <w:r w:rsidRPr="00B858E3">
              <w:t>en el Complejo Fronterizo Chungará</w:t>
            </w:r>
            <w:r w:rsidR="008F489D" w:rsidRPr="00B858E3">
              <w:t xml:space="preserve"> entre el 8 y 15 de diciembre de 2017</w:t>
            </w:r>
            <w:r w:rsidRPr="00B858E3">
              <w:t>.</w:t>
            </w:r>
          </w:p>
          <w:p w14:paraId="28D1EBC5" w14:textId="77777777" w:rsidR="00AF4D15" w:rsidRPr="00B858E3" w:rsidRDefault="00AF4D15" w:rsidP="008F489D">
            <w:pPr>
              <w:pStyle w:val="Prrafodelista"/>
            </w:pPr>
          </w:p>
          <w:p w14:paraId="184EBAE3" w14:textId="1DFD7D39" w:rsidR="00AF4D15" w:rsidRPr="00B858E3" w:rsidRDefault="008F489D" w:rsidP="008F489D">
            <w:pPr>
              <w:pStyle w:val="Prrafodelista"/>
              <w:numPr>
                <w:ilvl w:val="0"/>
                <w:numId w:val="15"/>
              </w:numPr>
              <w:ind w:left="184" w:hanging="284"/>
            </w:pPr>
            <w:r w:rsidRPr="00B858E3">
              <w:rPr>
                <w:lang w:val="es-CL"/>
              </w:rPr>
              <w:t>Al revisar el documento denominado “Cuarto reporte de avance” remitido por el Sr. Justo Blas Huayllas, Gobernador Provincial (S) de Parinacota a través de OF. ORD. N° 266 de fecha 22 de marzo de 2018 (</w:t>
            </w:r>
            <w:r w:rsidR="002640B5">
              <w:rPr>
                <w:lang w:val="es-CL"/>
              </w:rPr>
              <w:t>Ver a</w:t>
            </w:r>
            <w:r w:rsidRPr="00B858E3">
              <w:rPr>
                <w:lang w:val="es-CL"/>
              </w:rPr>
              <w:t>nexo 1</w:t>
            </w:r>
            <w:r w:rsidR="002640B5">
              <w:rPr>
                <w:lang w:val="es-CL"/>
              </w:rPr>
              <w:t>4</w:t>
            </w:r>
            <w:r w:rsidRPr="00B858E3">
              <w:rPr>
                <w:lang w:val="es-CL"/>
              </w:rPr>
              <w:t>) se evidenció</w:t>
            </w:r>
            <w:r w:rsidR="00D92CC6" w:rsidRPr="00B858E3">
              <w:rPr>
                <w:lang w:val="es-CL"/>
              </w:rPr>
              <w:t xml:space="preserve"> lo siguiente:</w:t>
            </w:r>
          </w:p>
          <w:p w14:paraId="1F645389" w14:textId="77777777" w:rsidR="00D92CC6" w:rsidRPr="00B858E3" w:rsidRDefault="00D92CC6" w:rsidP="00D92CC6">
            <w:pPr>
              <w:pStyle w:val="Prrafodelista"/>
              <w:ind w:left="184"/>
            </w:pPr>
          </w:p>
          <w:p w14:paraId="66E563AB" w14:textId="150BF841" w:rsidR="00D92CC6" w:rsidRPr="00B858E3" w:rsidRDefault="00D92CC6" w:rsidP="00A13774">
            <w:pPr>
              <w:pStyle w:val="Prrafodelista"/>
              <w:numPr>
                <w:ilvl w:val="0"/>
                <w:numId w:val="30"/>
              </w:numPr>
              <w:ind w:left="539" w:hanging="284"/>
            </w:pPr>
            <w:r w:rsidRPr="00B858E3">
              <w:t xml:space="preserve">Correo electrónico de fecha 14 de marzo de 2018 del Sr. Christian </w:t>
            </w:r>
            <w:r w:rsidR="003D0479" w:rsidRPr="00B858E3">
              <w:t>Sáez</w:t>
            </w:r>
            <w:r w:rsidRPr="00B858E3">
              <w:t xml:space="preserve"> Aguilera, Jefe Policía Internacional Arica, remitido al Sr. Claudio </w:t>
            </w:r>
            <w:r w:rsidR="003D0479" w:rsidRPr="00B858E3">
              <w:t>Sánchez</w:t>
            </w:r>
            <w:r w:rsidRPr="00B858E3">
              <w:t xml:space="preserve"> Torres, funcionario de la Gobernación Provincial de Parinacota, mediante el cual solicitó gestionar habitaciones para personal que reforzará el Complejo Fronterizo Chungará.</w:t>
            </w:r>
          </w:p>
          <w:p w14:paraId="092D7A1B" w14:textId="77777777" w:rsidR="00D92CC6" w:rsidRPr="00B858E3" w:rsidRDefault="00D92CC6" w:rsidP="00FF7320">
            <w:pPr>
              <w:pStyle w:val="Prrafodelista"/>
              <w:ind w:left="539" w:hanging="284"/>
            </w:pPr>
          </w:p>
          <w:p w14:paraId="30B20F43" w14:textId="77777777" w:rsidR="00D92CC6" w:rsidRPr="00B858E3" w:rsidRDefault="00D92CC6" w:rsidP="00A13774">
            <w:pPr>
              <w:pStyle w:val="Prrafodelista"/>
              <w:numPr>
                <w:ilvl w:val="0"/>
                <w:numId w:val="30"/>
              </w:numPr>
              <w:ind w:left="539" w:hanging="284"/>
            </w:pPr>
            <w:r w:rsidRPr="00B858E3">
              <w:lastRenderedPageBreak/>
              <w:t>Correo electrónico de fecha 14 de marzo de 2018 del Sr. Andrés Troncoso Palma, Profesional de apoyo de la oficina Parinacota del Servicio Agrícola y Ganadero de la región de Arica y Parinacota remitido al correo electrónico complejo.chungara@gmail.com, mediante el cual remitió el listado de funcionarios que suben el viernes 16 de marzo de 2018 al Complejo Fronterizo Chungará.</w:t>
            </w:r>
          </w:p>
          <w:p w14:paraId="3A0052AF" w14:textId="77777777" w:rsidR="00D92CC6" w:rsidRPr="00B858E3" w:rsidRDefault="00D92CC6" w:rsidP="00FF7320">
            <w:pPr>
              <w:pStyle w:val="Prrafodelista"/>
              <w:ind w:left="539" w:hanging="284"/>
            </w:pPr>
          </w:p>
          <w:p w14:paraId="3970D925" w14:textId="57B0CD15" w:rsidR="00D92CC6" w:rsidRPr="00B858E3" w:rsidRDefault="00D92CC6" w:rsidP="00A13774">
            <w:pPr>
              <w:pStyle w:val="Prrafodelista"/>
              <w:numPr>
                <w:ilvl w:val="0"/>
                <w:numId w:val="30"/>
              </w:numPr>
              <w:ind w:left="539" w:hanging="284"/>
            </w:pPr>
            <w:r w:rsidRPr="00B858E3">
              <w:t xml:space="preserve">OFICIO ORDINARIO N° 1296 de fecha 24 de noviembre de 2017 del Sr. Roberto Lau </w:t>
            </w:r>
            <w:r w:rsidR="009039A2" w:rsidRPr="00B858E3">
              <w:t>Suárez</w:t>
            </w:r>
            <w:r w:rsidRPr="00B858E3">
              <w:t>, Gobernador Provincial de Parinacota, mediante el cual informó textualmente lo siguiente: “</w:t>
            </w:r>
            <w:r w:rsidRPr="00B858E3">
              <w:rPr>
                <w:i/>
              </w:rPr>
              <w:t>Con fecha 28 de agosto de 2017 se dio comienzo al ejercicio de control integrado acordado por las Repúblicas de Chile y Bolivia. Ello implica que los servidores públicos de ambos países cumplen sus funciones a partir de esa fecha en el nuevo complejo fronterizo Chungará, en remplazo de las antiguas dependencias</w:t>
            </w:r>
            <w:r w:rsidRPr="00B858E3">
              <w:t>”.</w:t>
            </w:r>
          </w:p>
          <w:p w14:paraId="3947248D" w14:textId="77777777" w:rsidR="00D92CC6" w:rsidRPr="00B858E3" w:rsidRDefault="00D92CC6" w:rsidP="00D92CC6">
            <w:pPr>
              <w:pStyle w:val="Prrafodelista"/>
              <w:ind w:left="184"/>
            </w:pPr>
          </w:p>
          <w:p w14:paraId="36BCC258" w14:textId="46C78C5E" w:rsidR="00FF7320" w:rsidRPr="00B858E3" w:rsidRDefault="00FF7320" w:rsidP="00B858E3">
            <w:pPr>
              <w:pStyle w:val="Prrafodelista"/>
              <w:numPr>
                <w:ilvl w:val="0"/>
                <w:numId w:val="15"/>
              </w:numPr>
              <w:ind w:left="200" w:hanging="284"/>
              <w:rPr>
                <w:lang w:val="es-CL"/>
              </w:rPr>
            </w:pPr>
            <w:r w:rsidRPr="00B858E3">
              <w:rPr>
                <w:lang w:val="es-CL"/>
              </w:rPr>
              <w:t xml:space="preserve">En fecha 24 de septiembre de 2018 se recepcionó ORD. MMA XV N° 000793/2018 </w:t>
            </w:r>
            <w:r w:rsidR="002640B5">
              <w:rPr>
                <w:lang w:val="es-CL"/>
              </w:rPr>
              <w:t>(Ver anexo N° 6) del Sr. Marcelo Cañipa Zegarra, S</w:t>
            </w:r>
            <w:r w:rsidRPr="00B858E3">
              <w:rPr>
                <w:lang w:val="es-CL"/>
              </w:rPr>
              <w:t xml:space="preserve">ecretario </w:t>
            </w:r>
            <w:r w:rsidRPr="00B858E3">
              <w:rPr>
                <w:lang w:val="es-CL"/>
              </w:rPr>
              <w:lastRenderedPageBreak/>
              <w:t>Regional Ministerial de Medio Ambiente de la región de Arica y Parinacota</w:t>
            </w:r>
            <w:r w:rsidR="00C73A22">
              <w:rPr>
                <w:lang w:val="es-CL"/>
              </w:rPr>
              <w:t xml:space="preserve">; mediante el cual, </w:t>
            </w:r>
            <w:r w:rsidRPr="00B858E3">
              <w:rPr>
                <w:lang w:val="es-CL"/>
              </w:rPr>
              <w:t xml:space="preserve">remitió OF. ORD. N° 1.032 de fecha 20 de septiembre de 2018 del Sr. Marcelo Zara Pizarro, Gobernador Provincial de Parinacota, </w:t>
            </w:r>
            <w:r w:rsidR="00C73A22">
              <w:rPr>
                <w:lang w:val="es-CL"/>
              </w:rPr>
              <w:t xml:space="preserve">que adjunta </w:t>
            </w:r>
            <w:r w:rsidRPr="00B858E3">
              <w:rPr>
                <w:lang w:val="es-CL"/>
              </w:rPr>
              <w:t xml:space="preserve">el documento denominado: </w:t>
            </w:r>
            <w:r w:rsidR="00C73A22">
              <w:rPr>
                <w:lang w:val="es-CL"/>
              </w:rPr>
              <w:t>“</w:t>
            </w:r>
            <w:r w:rsidRPr="00B858E3">
              <w:rPr>
                <w:lang w:val="es-CL"/>
              </w:rPr>
              <w:t>Reporte Final Programa de Cumplimiento “Construcción Complejo Fronterizo Chungará”</w:t>
            </w:r>
            <w:r w:rsidR="00C73A22">
              <w:rPr>
                <w:lang w:val="es-CL"/>
              </w:rPr>
              <w:t>”</w:t>
            </w:r>
            <w:r w:rsidRPr="00B858E3">
              <w:rPr>
                <w:lang w:val="es-CL"/>
              </w:rPr>
              <w:t>.</w:t>
            </w:r>
            <w:r w:rsidR="00C73A22">
              <w:rPr>
                <w:lang w:val="es-CL"/>
              </w:rPr>
              <w:t xml:space="preserve"> </w:t>
            </w:r>
            <w:r w:rsidRPr="00B858E3">
              <w:rPr>
                <w:lang w:val="es-CL"/>
              </w:rPr>
              <w:t xml:space="preserve">Al revisar el documento, se evidenció que el Reporte Final no entrega información que dé cuenta de la ejecución de la acción.   </w:t>
            </w:r>
          </w:p>
          <w:p w14:paraId="027868B0" w14:textId="77777777" w:rsidR="00FF7320" w:rsidRPr="00B858E3" w:rsidRDefault="00FF7320" w:rsidP="00FF7320">
            <w:pPr>
              <w:jc w:val="both"/>
              <w:rPr>
                <w:lang w:val="es-CL"/>
              </w:rPr>
            </w:pPr>
          </w:p>
          <w:p w14:paraId="3735343F" w14:textId="5EF445B9" w:rsidR="00FF7320" w:rsidRPr="00B858E3" w:rsidRDefault="00C73A22" w:rsidP="00B858E3">
            <w:pPr>
              <w:ind w:left="200"/>
              <w:jc w:val="both"/>
              <w:rPr>
                <w:lang w:val="es-CL"/>
              </w:rPr>
            </w:pPr>
            <w:r>
              <w:rPr>
                <w:lang w:val="es-CL"/>
              </w:rPr>
              <w:t>Conforme a lo anterior, m</w:t>
            </w:r>
            <w:r w:rsidR="00FF7320" w:rsidRPr="00B858E3">
              <w:rPr>
                <w:lang w:val="es-CL"/>
              </w:rPr>
              <w:t>ediante ORD. N° 060 de fecha 13 de febrero de 2019 (</w:t>
            </w:r>
            <w:r>
              <w:rPr>
                <w:lang w:val="es-CL"/>
              </w:rPr>
              <w:t>Ver a</w:t>
            </w:r>
            <w:r w:rsidR="00FF7320" w:rsidRPr="00B858E3">
              <w:rPr>
                <w:lang w:val="es-CL"/>
              </w:rPr>
              <w:t xml:space="preserve">nexo </w:t>
            </w:r>
            <w:r>
              <w:rPr>
                <w:lang w:val="es-CL"/>
              </w:rPr>
              <w:t>N° 7</w:t>
            </w:r>
            <w:r w:rsidR="00FF7320" w:rsidRPr="00B858E3">
              <w:rPr>
                <w:lang w:val="es-CL"/>
              </w:rPr>
              <w:t>) se solicitó al Gobernador Provincial de Parinacota remitir Reporte Final del Programa de Cumplimiento.</w:t>
            </w:r>
            <w:r>
              <w:rPr>
                <w:lang w:val="es-CL"/>
              </w:rPr>
              <w:t xml:space="preserve"> A lo cual; e</w:t>
            </w:r>
            <w:r w:rsidR="00FF7320" w:rsidRPr="00B858E3">
              <w:rPr>
                <w:lang w:val="es-CL"/>
              </w:rPr>
              <w:t xml:space="preserve">n fecha 05 de marzo de 2019 </w:t>
            </w:r>
            <w:r>
              <w:rPr>
                <w:lang w:val="es-CL"/>
              </w:rPr>
              <w:t xml:space="preserve">el Sr. Marcelo Zara </w:t>
            </w:r>
            <w:r w:rsidR="007D3034">
              <w:rPr>
                <w:lang w:val="es-CL"/>
              </w:rPr>
              <w:t xml:space="preserve">Pizarro, </w:t>
            </w:r>
            <w:r w:rsidR="007D3034" w:rsidRPr="00DE2B6C">
              <w:rPr>
                <w:lang w:val="es-CL"/>
              </w:rPr>
              <w:t>Gobernador</w:t>
            </w:r>
            <w:r w:rsidRPr="00DE2B6C">
              <w:rPr>
                <w:lang w:val="es-CL"/>
              </w:rPr>
              <w:t xml:space="preserve"> Provincial de Parinacota</w:t>
            </w:r>
            <w:r>
              <w:rPr>
                <w:lang w:val="es-CL"/>
              </w:rPr>
              <w:t xml:space="preserve">, </w:t>
            </w:r>
            <w:r w:rsidR="007D3034">
              <w:rPr>
                <w:lang w:val="es-CL"/>
              </w:rPr>
              <w:t>presentó</w:t>
            </w:r>
            <w:r>
              <w:rPr>
                <w:lang w:val="es-CL"/>
              </w:rPr>
              <w:t xml:space="preserve"> </w:t>
            </w:r>
            <w:r w:rsidR="00FF7320" w:rsidRPr="00B858E3">
              <w:rPr>
                <w:lang w:val="es-CL"/>
              </w:rPr>
              <w:t>OF. ORD. N° 180/2019 (</w:t>
            </w:r>
            <w:r>
              <w:rPr>
                <w:lang w:val="es-CL"/>
              </w:rPr>
              <w:t>Ver a</w:t>
            </w:r>
            <w:r w:rsidR="00FF7320" w:rsidRPr="00B858E3">
              <w:rPr>
                <w:lang w:val="es-CL"/>
              </w:rPr>
              <w:t xml:space="preserve">nexo </w:t>
            </w:r>
            <w:r>
              <w:rPr>
                <w:lang w:val="es-CL"/>
              </w:rPr>
              <w:t>N° 8</w:t>
            </w:r>
            <w:r w:rsidR="00FF7320" w:rsidRPr="00B858E3">
              <w:rPr>
                <w:lang w:val="es-CL"/>
              </w:rPr>
              <w:t>) indicando textualmente lo siguiente:</w:t>
            </w:r>
          </w:p>
          <w:p w14:paraId="0F22206B" w14:textId="77777777" w:rsidR="00FF7320" w:rsidRPr="00B858E3" w:rsidRDefault="00FF7320" w:rsidP="00FF7320">
            <w:pPr>
              <w:rPr>
                <w:lang w:val="es-CL"/>
              </w:rPr>
            </w:pPr>
          </w:p>
          <w:p w14:paraId="2B425FF2" w14:textId="77777777" w:rsidR="00FF7320" w:rsidRPr="00B858E3" w:rsidRDefault="00FF7320" w:rsidP="00FF7320">
            <w:pPr>
              <w:ind w:left="193"/>
              <w:jc w:val="both"/>
              <w:rPr>
                <w:i/>
                <w:lang w:val="es-CL"/>
              </w:rPr>
            </w:pPr>
            <w:r w:rsidRPr="00B858E3">
              <w:rPr>
                <w:lang w:val="es-CL"/>
              </w:rPr>
              <w:t>“</w:t>
            </w:r>
            <w:r w:rsidRPr="00B858E3">
              <w:rPr>
                <w:i/>
                <w:lang w:val="es-CL"/>
              </w:rPr>
              <w:t xml:space="preserve">Se informa que mediante Oficio N° 1.032 de fecha 20 de septiembre del año 2018, de esta Gobernación se remitió el informe final dirigida a la Sra. Jefa de la División de Sanción y Cumplimiento a la ciudad de Santiago. </w:t>
            </w:r>
          </w:p>
          <w:p w14:paraId="2C678DCC" w14:textId="77777777" w:rsidR="00FF7320" w:rsidRPr="00B858E3" w:rsidRDefault="00FF7320" w:rsidP="00FF7320">
            <w:pPr>
              <w:ind w:left="193"/>
              <w:jc w:val="both"/>
              <w:rPr>
                <w:i/>
                <w:lang w:val="es-CL"/>
              </w:rPr>
            </w:pPr>
          </w:p>
          <w:p w14:paraId="1BB79E82" w14:textId="77777777" w:rsidR="00FF7320" w:rsidRPr="00B858E3" w:rsidRDefault="00FF7320" w:rsidP="00FF7320">
            <w:pPr>
              <w:ind w:left="193"/>
              <w:jc w:val="both"/>
              <w:rPr>
                <w:i/>
                <w:lang w:val="es-CL"/>
              </w:rPr>
            </w:pPr>
            <w:r w:rsidRPr="00B858E3">
              <w:rPr>
                <w:i/>
                <w:lang w:val="es-CL"/>
              </w:rPr>
              <w:lastRenderedPageBreak/>
              <w:t xml:space="preserve">La copia del citado informe no se encuentra en las dependencias de esta Gobernación ni del Complejo Fronterizo Chungará, por lo que no existe información que se pueda remitir a su institución. </w:t>
            </w:r>
          </w:p>
          <w:p w14:paraId="6E489B12" w14:textId="77777777" w:rsidR="00FF7320" w:rsidRPr="00B858E3" w:rsidRDefault="00FF7320" w:rsidP="00FF7320">
            <w:pPr>
              <w:ind w:left="193"/>
              <w:jc w:val="both"/>
              <w:rPr>
                <w:i/>
                <w:lang w:val="es-CL"/>
              </w:rPr>
            </w:pPr>
          </w:p>
          <w:p w14:paraId="7271E411" w14:textId="77777777" w:rsidR="00FF7320" w:rsidRPr="00B858E3" w:rsidRDefault="00FF7320" w:rsidP="000B7593">
            <w:pPr>
              <w:ind w:left="200"/>
              <w:jc w:val="both"/>
              <w:rPr>
                <w:lang w:val="es-CL"/>
              </w:rPr>
            </w:pPr>
            <w:r w:rsidRPr="00B858E3">
              <w:rPr>
                <w:i/>
                <w:lang w:val="es-CL"/>
              </w:rPr>
              <w:t>Como lo señalado en párrafo precedente, el informe completo fue enviado a las oficinas de Sanción y cumplimiento de la SMA en la ciudad de Santiago. Para mayor información se remite Oficio 132 en comento enviado</w:t>
            </w:r>
            <w:r w:rsidRPr="00B858E3">
              <w:rPr>
                <w:lang w:val="es-CL"/>
              </w:rPr>
              <w:t>”.</w:t>
            </w:r>
          </w:p>
          <w:p w14:paraId="16475AFC" w14:textId="4B35902F" w:rsidR="000B7593" w:rsidRDefault="000B7593" w:rsidP="00FF7320">
            <w:pPr>
              <w:jc w:val="both"/>
            </w:pPr>
          </w:p>
          <w:p w14:paraId="76B1F48B" w14:textId="382A4CBB" w:rsidR="00C73A22" w:rsidRDefault="00C73A22" w:rsidP="00B858E3">
            <w:pPr>
              <w:pStyle w:val="Prrafodelista"/>
              <w:numPr>
                <w:ilvl w:val="0"/>
                <w:numId w:val="15"/>
              </w:numPr>
              <w:ind w:left="200" w:hanging="284"/>
            </w:pPr>
            <w:r w:rsidRPr="00765BC3">
              <w:t>En fecha 0</w:t>
            </w:r>
            <w:r>
              <w:t>9</w:t>
            </w:r>
            <w:r w:rsidRPr="00765BC3">
              <w:t xml:space="preserve"> de </w:t>
            </w:r>
            <w:r>
              <w:t>junio</w:t>
            </w:r>
            <w:r w:rsidRPr="00765BC3">
              <w:t xml:space="preserve"> de 20</w:t>
            </w:r>
            <w:r>
              <w:t>20</w:t>
            </w:r>
            <w:r w:rsidRPr="00765BC3">
              <w:t xml:space="preserve"> se recepcionó OF</w:t>
            </w:r>
            <w:r>
              <w:t>ICIO</w:t>
            </w:r>
            <w:r w:rsidRPr="00765BC3">
              <w:t xml:space="preserve"> N° </w:t>
            </w:r>
            <w:r>
              <w:t>343</w:t>
            </w:r>
            <w:r w:rsidRPr="00765BC3">
              <w:t>/20</w:t>
            </w:r>
            <w:r>
              <w:t>20</w:t>
            </w:r>
            <w:r w:rsidRPr="00765BC3">
              <w:t xml:space="preserve"> del</w:t>
            </w:r>
            <w:r>
              <w:t xml:space="preserve"> Sr. Mario Salgado Ibarra, </w:t>
            </w:r>
            <w:r w:rsidRPr="00765BC3">
              <w:t xml:space="preserve">Gobernador Provincial de Parinacota (Ver anexo N° </w:t>
            </w:r>
            <w:r>
              <w:t>9</w:t>
            </w:r>
            <w:r w:rsidRPr="00765BC3">
              <w:t>)</w:t>
            </w:r>
            <w:r>
              <w:t xml:space="preserve"> </w:t>
            </w:r>
            <w:r w:rsidRPr="00765BC3">
              <w:t>indicando textualmente lo siguiente:</w:t>
            </w:r>
            <w:r>
              <w:t xml:space="preserve"> “</w:t>
            </w:r>
            <w:r w:rsidRPr="002A0419">
              <w:rPr>
                <w:i/>
                <w:iCs/>
              </w:rPr>
              <w:t>que se remite Reporte Final del programa de cumplimiento “Construcción Complejo Fronterizo Chungará”</w:t>
            </w:r>
            <w:r>
              <w:t>”, al revisar los antecedentes, se evidenció que la información presentada en el reporte final da cuenta de la ejecución de la acción.</w:t>
            </w:r>
          </w:p>
          <w:p w14:paraId="23FF63CC" w14:textId="77777777" w:rsidR="00C73A22" w:rsidRDefault="00C73A22" w:rsidP="00C73A22">
            <w:pPr>
              <w:pStyle w:val="Prrafodelista"/>
              <w:ind w:left="196"/>
            </w:pPr>
          </w:p>
          <w:p w14:paraId="17A440C9" w14:textId="5C23A325" w:rsidR="00C73A22" w:rsidRPr="00DE2B6C" w:rsidRDefault="00C73A22" w:rsidP="00B858E3">
            <w:pPr>
              <w:pStyle w:val="Prrafodelista"/>
              <w:numPr>
                <w:ilvl w:val="0"/>
                <w:numId w:val="15"/>
              </w:numPr>
              <w:ind w:left="197" w:hanging="197"/>
              <w:rPr>
                <w:rFonts w:asciiTheme="minorHAnsi" w:hAnsiTheme="minorHAnsi" w:cstheme="minorHAnsi"/>
              </w:rPr>
            </w:pPr>
            <w:r w:rsidRPr="0096241A">
              <w:t xml:space="preserve">En fecha </w:t>
            </w:r>
            <w:r>
              <w:t xml:space="preserve">15 </w:t>
            </w:r>
            <w:r w:rsidRPr="0096241A">
              <w:t xml:space="preserve">de </w:t>
            </w:r>
            <w:r>
              <w:t xml:space="preserve">enero </w:t>
            </w:r>
            <w:r w:rsidRPr="0096241A">
              <w:t>de 202</w:t>
            </w:r>
            <w:r>
              <w:t>1</w:t>
            </w:r>
            <w:r w:rsidRPr="0096241A">
              <w:t xml:space="preserve"> </w:t>
            </w:r>
            <w:r w:rsidRPr="00CB5DA7">
              <w:rPr>
                <w:lang w:val="es-CL"/>
              </w:rPr>
              <w:t xml:space="preserve"> </w:t>
            </w:r>
            <w:r>
              <w:rPr>
                <w:lang w:val="es-CL"/>
              </w:rPr>
              <w:t xml:space="preserve">el </w:t>
            </w:r>
            <w:r w:rsidRPr="00CB5DA7">
              <w:rPr>
                <w:lang w:val="es-CL"/>
              </w:rPr>
              <w:t>Sr. Mario Salgado Ibarra</w:t>
            </w:r>
            <w:r>
              <w:rPr>
                <w:lang w:val="es-CL"/>
              </w:rPr>
              <w:t xml:space="preserve">, </w:t>
            </w:r>
            <w:r w:rsidRPr="0096241A">
              <w:t>Gobernador Provincial de Parinacota</w:t>
            </w:r>
            <w:r>
              <w:t xml:space="preserve">, presentó el </w:t>
            </w:r>
            <w:r w:rsidRPr="0096241A">
              <w:t xml:space="preserve">OFICIO N° </w:t>
            </w:r>
            <w:r>
              <w:t>12</w:t>
            </w:r>
            <w:r w:rsidRPr="0096241A">
              <w:t xml:space="preserve"> (Ver anexo N° </w:t>
            </w:r>
            <w:r>
              <w:t>10</w:t>
            </w:r>
            <w:r w:rsidRPr="0096241A">
              <w:t xml:space="preserve">) indicando textualmente lo siguiente: </w:t>
            </w:r>
            <w:r w:rsidRPr="0096241A">
              <w:rPr>
                <w:lang w:val="es-CL"/>
              </w:rPr>
              <w:t>“</w:t>
            </w:r>
            <w:r w:rsidRPr="00453785">
              <w:rPr>
                <w:i/>
                <w:iCs/>
                <w:lang w:val="es-CL"/>
              </w:rPr>
              <w:t xml:space="preserve">en atención al contrato denominado "Construcción Complejo Fronterizo </w:t>
            </w:r>
            <w:r w:rsidR="009039A2" w:rsidRPr="00453785">
              <w:rPr>
                <w:i/>
                <w:iCs/>
                <w:lang w:val="es-CL"/>
              </w:rPr>
              <w:t>Chungará</w:t>
            </w:r>
            <w:r w:rsidRPr="00453785">
              <w:rPr>
                <w:i/>
                <w:iCs/>
                <w:lang w:val="es-CL"/>
              </w:rPr>
              <w:t xml:space="preserve">,  Provincia de </w:t>
            </w:r>
            <w:r w:rsidRPr="00453785">
              <w:rPr>
                <w:i/>
                <w:iCs/>
                <w:lang w:val="es-CL"/>
              </w:rPr>
              <w:lastRenderedPageBreak/>
              <w:t xml:space="preserve">Parinacota", a cargo de la Dirección Regional de Arquitectura, al procedimiento sancionatorio Rol N° </w:t>
            </w:r>
            <w:r w:rsidRPr="00933232">
              <w:rPr>
                <w:i/>
                <w:iCs/>
                <w:lang w:val="es-CL"/>
              </w:rPr>
              <w:t xml:space="preserve"> </w:t>
            </w:r>
            <w:r w:rsidRPr="00453785">
              <w:rPr>
                <w:i/>
                <w:iCs/>
                <w:lang w:val="es-CL"/>
              </w:rPr>
              <w:t>F-007-2017 del  07.07.2017 por parte de la Superintendencia Regional del Medio  Ambiente,  hago llegar  a Usted,  Informe  Final  de Cumplimiento del programa elaborado por la empresa constructora Claro Vicuña Valenzuela S.A.”</w:t>
            </w:r>
            <w:r w:rsidRPr="00453785">
              <w:rPr>
                <w:lang w:val="es-CL"/>
              </w:rPr>
              <w:t>.</w:t>
            </w:r>
            <w:r>
              <w:rPr>
                <w:lang w:val="es-CL"/>
              </w:rPr>
              <w:t xml:space="preserve"> A</w:t>
            </w:r>
            <w:r w:rsidRPr="0096241A">
              <w:rPr>
                <w:lang w:val="es-CL"/>
              </w:rPr>
              <w:t>l revisar los antecedentes</w:t>
            </w:r>
            <w:r>
              <w:rPr>
                <w:lang w:val="es-CL"/>
              </w:rPr>
              <w:t xml:space="preserve"> remitidos,</w:t>
            </w:r>
            <w:r w:rsidRPr="00E821CC">
              <w:rPr>
                <w:rFonts w:asciiTheme="minorHAnsi" w:eastAsiaTheme="minorHAnsi" w:hAnsiTheme="minorHAnsi" w:cstheme="minorBidi"/>
                <w:sz w:val="22"/>
                <w:szCs w:val="22"/>
                <w:lang w:val="es-CL" w:eastAsia="en-US"/>
              </w:rPr>
              <w:t xml:space="preserve"> </w:t>
            </w:r>
            <w:r w:rsidRPr="00DE2B6C">
              <w:rPr>
                <w:rFonts w:asciiTheme="minorHAnsi" w:eastAsiaTheme="minorHAnsi" w:hAnsiTheme="minorHAnsi" w:cstheme="minorHAnsi"/>
                <w:lang w:val="es-CL" w:eastAsia="en-US"/>
              </w:rPr>
              <w:t xml:space="preserve">se evidenció </w:t>
            </w:r>
            <w:r w:rsidRPr="00DE2B6C">
              <w:rPr>
                <w:rFonts w:asciiTheme="minorHAnsi" w:hAnsiTheme="minorHAnsi" w:cstheme="minorHAnsi"/>
                <w:lang w:val="es-CL"/>
              </w:rPr>
              <w:t>que el informe Final no entregó información que dé cuenta de la ejecución de la acción</w:t>
            </w:r>
            <w:r w:rsidRPr="00DE2B6C">
              <w:rPr>
                <w:rFonts w:asciiTheme="minorHAnsi" w:hAnsiTheme="minorHAnsi" w:cstheme="minorHAnsi"/>
              </w:rPr>
              <w:t>.</w:t>
            </w:r>
          </w:p>
          <w:p w14:paraId="60E92C38" w14:textId="77777777" w:rsidR="00C73A22" w:rsidRPr="00B858E3" w:rsidRDefault="00C73A22" w:rsidP="00FF7320">
            <w:pPr>
              <w:jc w:val="both"/>
            </w:pPr>
          </w:p>
          <w:p w14:paraId="42A972DD" w14:textId="3425A4B2" w:rsidR="00C73A22" w:rsidRDefault="00FF7320" w:rsidP="000B7593">
            <w:pPr>
              <w:jc w:val="both"/>
              <w:rPr>
                <w:lang w:val="es-CL"/>
              </w:rPr>
            </w:pPr>
            <w:r w:rsidRPr="00B858E3">
              <w:t xml:space="preserve">En razón a lo anterior, se evidenció que el titular </w:t>
            </w:r>
            <w:r w:rsidR="007B242E">
              <w:rPr>
                <w:lang w:val="es-CL"/>
              </w:rPr>
              <w:t xml:space="preserve">ejecutó </w:t>
            </w:r>
            <w:r w:rsidR="007B242E" w:rsidRPr="007B242E">
              <w:rPr>
                <w:lang w:val="es-CL"/>
              </w:rPr>
              <w:t>la acción.</w:t>
            </w:r>
          </w:p>
          <w:p w14:paraId="4A7A444C" w14:textId="742ECE33" w:rsidR="00DB16D7" w:rsidRPr="000B7593" w:rsidRDefault="00DB16D7" w:rsidP="000B7593">
            <w:pPr>
              <w:jc w:val="both"/>
              <w:rPr>
                <w:lang w:val="es-CL"/>
              </w:rPr>
            </w:pPr>
          </w:p>
        </w:tc>
      </w:tr>
    </w:tbl>
    <w:p w14:paraId="7C472D51" w14:textId="51A285B2" w:rsidR="00C52D2D" w:rsidRDefault="00C52D2D"/>
    <w:p w14:paraId="62EFCE83" w14:textId="04E3A9A6" w:rsidR="00C52D2D" w:rsidRDefault="00C52D2D"/>
    <w:p w14:paraId="2CEFFC01" w14:textId="7786ACFC" w:rsidR="00AB0AEE" w:rsidRDefault="00AB0AEE"/>
    <w:p w14:paraId="04A7283A" w14:textId="09139161" w:rsidR="00AB0AEE" w:rsidRDefault="00AB0AEE"/>
    <w:p w14:paraId="4EBCD901" w14:textId="6DF4CEA4" w:rsidR="00AB0AEE" w:rsidRDefault="00AB0AEE"/>
    <w:p w14:paraId="63A86C07" w14:textId="4F5AD59A" w:rsidR="00AB0AEE" w:rsidRDefault="00AB0AEE"/>
    <w:p w14:paraId="6AC14916" w14:textId="6BA6B2A8" w:rsidR="00AB0AEE" w:rsidRDefault="00AB0AEE"/>
    <w:p w14:paraId="7520D31C" w14:textId="73A4DAC8" w:rsidR="00AB0AEE" w:rsidRDefault="00AB0AEE"/>
    <w:p w14:paraId="166A1428" w14:textId="3FA0818A" w:rsidR="00AB0AEE" w:rsidRDefault="00AB0AEE"/>
    <w:p w14:paraId="0B966F9D" w14:textId="59986F2E" w:rsidR="00AB0AEE" w:rsidRDefault="00AB0AEE"/>
    <w:p w14:paraId="47EE2003" w14:textId="653B2CD3" w:rsidR="007D3034" w:rsidRDefault="007D3034"/>
    <w:p w14:paraId="2A337F22" w14:textId="759CF3D4" w:rsidR="007D3034" w:rsidRDefault="007D3034"/>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D3034" w:rsidRPr="006062E2" w14:paraId="4151BC6C" w14:textId="77777777" w:rsidTr="00DE2B6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2F4AB4" w14:textId="77777777" w:rsidR="007D3034" w:rsidRPr="006062E2" w:rsidRDefault="007D3034" w:rsidP="00DE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7D3034" w:rsidRPr="006062E2" w14:paraId="2A351CB4" w14:textId="77777777" w:rsidTr="00DE2B6C">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77B65DB0" w14:textId="77777777" w:rsidR="007D3034" w:rsidRPr="006062E2" w:rsidRDefault="007D3034" w:rsidP="00DE2B6C">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2F303CC2" wp14:editId="6897AE0C">
                      <wp:simplePos x="0" y="0"/>
                      <wp:positionH relativeFrom="column">
                        <wp:posOffset>4083685</wp:posOffset>
                      </wp:positionH>
                      <wp:positionV relativeFrom="paragraph">
                        <wp:posOffset>629920</wp:posOffset>
                      </wp:positionV>
                      <wp:extent cx="2159000" cy="1651000"/>
                      <wp:effectExtent l="19050" t="19050" r="12700" b="25400"/>
                      <wp:wrapNone/>
                      <wp:docPr id="7" name="Rectángulo 7"/>
                      <wp:cNvGraphicFramePr/>
                      <a:graphic xmlns:a="http://schemas.openxmlformats.org/drawingml/2006/main">
                        <a:graphicData uri="http://schemas.microsoft.com/office/word/2010/wordprocessingShape">
                          <wps:wsp>
                            <wps:cNvSpPr/>
                            <wps:spPr>
                              <a:xfrm>
                                <a:off x="0" y="0"/>
                                <a:ext cx="2159000" cy="1651000"/>
                              </a:xfrm>
                              <a:prstGeom prst="rect">
                                <a:avLst/>
                              </a:prstGeom>
                              <a:no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C06DA1" id="Rectángulo 7" o:spid="_x0000_s1026" style="position:absolute;margin-left:321.55pt;margin-top:49.6pt;width:170pt;height:13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" filled="f" strokecolor="red" strokeweight="2.5pt"/>
                  </w:pict>
                </mc:Fallback>
              </mc:AlternateContent>
            </w:r>
            <w:r>
              <w:rPr>
                <w:rFonts w:eastAsia="Times New Roman" w:cs="Times New Roman"/>
                <w:noProof/>
                <w:color w:val="000000"/>
                <w:sz w:val="20"/>
                <w:szCs w:val="20"/>
                <w:lang w:eastAsia="es-CL"/>
              </w:rPr>
              <w:drawing>
                <wp:inline distT="0" distB="0" distL="0" distR="0" wp14:anchorId="1DFCFED1" wp14:editId="0DC86674">
                  <wp:extent cx="4482256" cy="336169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03255.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87552" cy="3365662"/>
                          </a:xfrm>
                          <a:prstGeom prst="rect">
                            <a:avLst/>
                          </a:prstGeom>
                        </pic:spPr>
                      </pic:pic>
                    </a:graphicData>
                  </a:graphic>
                </wp:inline>
              </w:drawing>
            </w:r>
          </w:p>
        </w:tc>
      </w:tr>
      <w:tr w:rsidR="007D3034" w:rsidRPr="006062E2" w14:paraId="14D1918A" w14:textId="77777777" w:rsidTr="00DE2B6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29AF14B" w14:textId="77777777" w:rsidR="007D3034" w:rsidRPr="006062E2" w:rsidRDefault="007D3034" w:rsidP="00DE2B6C">
            <w:pPr>
              <w:spacing w:after="0" w:line="240" w:lineRule="auto"/>
              <w:contextualSpacing/>
              <w:outlineLvl w:val="1"/>
              <w:rPr>
                <w:rFonts w:eastAsia="Times New Roman" w:cs="Calibri"/>
                <w:b/>
                <w:color w:val="000000"/>
                <w:sz w:val="18"/>
                <w:szCs w:val="20"/>
                <w:lang w:eastAsia="es-CL"/>
              </w:rPr>
            </w:pPr>
            <w:r w:rsidRPr="006062E2">
              <w:rPr>
                <w:rFonts w:eastAsia="Calibri" w:cs="Calibri"/>
                <w:b/>
                <w:sz w:val="18"/>
                <w:szCs w:val="20"/>
              </w:rPr>
              <w:t xml:space="preserve">Fotografía </w:t>
            </w:r>
            <w:r w:rsidRPr="006062E2">
              <w:rPr>
                <w:rFonts w:eastAsia="Calibri" w:cs="Calibri"/>
                <w:b/>
                <w:sz w:val="18"/>
                <w:szCs w:val="20"/>
              </w:rPr>
              <w:fldChar w:fldCharType="begin"/>
            </w:r>
            <w:r w:rsidRPr="006062E2">
              <w:rPr>
                <w:rFonts w:eastAsia="Calibri" w:cs="Calibri"/>
                <w:b/>
                <w:sz w:val="18"/>
                <w:szCs w:val="20"/>
              </w:rPr>
              <w:instrText xml:space="preserve"> SEQ Fotografía \* ARABIC </w:instrText>
            </w:r>
            <w:r w:rsidRPr="006062E2">
              <w:rPr>
                <w:rFonts w:eastAsia="Calibri" w:cs="Calibri"/>
                <w:b/>
                <w:sz w:val="18"/>
                <w:szCs w:val="20"/>
              </w:rPr>
              <w:fldChar w:fldCharType="separate"/>
            </w:r>
            <w:r>
              <w:rPr>
                <w:rFonts w:eastAsia="Calibri" w:cs="Calibri"/>
                <w:b/>
                <w:noProof/>
                <w:sz w:val="18"/>
                <w:szCs w:val="20"/>
              </w:rPr>
              <w:t>1</w:t>
            </w:r>
            <w:r w:rsidRPr="006062E2">
              <w:rPr>
                <w:rFonts w:eastAsia="Calibri" w:cs="Calibri"/>
                <w:b/>
                <w:sz w:val="18"/>
                <w:szCs w:val="20"/>
              </w:rPr>
              <w:fldChar w:fldCharType="end"/>
            </w:r>
            <w:r w:rsidRPr="006062E2">
              <w:rPr>
                <w:rFonts w:eastAsia="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D27A42A"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Pr="00174B9D">
              <w:rPr>
                <w:rFonts w:eastAsia="Times New Roman" w:cs="Times New Roman"/>
                <w:sz w:val="18"/>
                <w:szCs w:val="18"/>
                <w:lang w:eastAsia="es-CL"/>
              </w:rPr>
              <w:t>14 de diciembre de 2017</w:t>
            </w:r>
          </w:p>
        </w:tc>
      </w:tr>
      <w:tr w:rsidR="007D3034" w:rsidRPr="006062E2" w14:paraId="5CE94847" w14:textId="77777777" w:rsidTr="00DE2B6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6C90A0A"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Coordenadas UTM DATUM WGS84 HUSO </w:t>
            </w:r>
            <w:r>
              <w:rPr>
                <w:rFonts w:eastAsia="Times New Roman" w:cs="Times New Roman"/>
                <w:b/>
                <w:color w:val="000000"/>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992F03C"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Norte: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7.979.675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516F608"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Este: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485.452 m</w:t>
            </w:r>
          </w:p>
        </w:tc>
      </w:tr>
      <w:tr w:rsidR="007D3034" w:rsidRPr="006062E2" w14:paraId="55E31A22" w14:textId="77777777" w:rsidTr="00DE2B6C">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C86AE8C" w14:textId="77777777" w:rsidR="007D3034" w:rsidRPr="006062E2" w:rsidRDefault="007D3034" w:rsidP="00DE2B6C">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color w:val="000000"/>
                <w:sz w:val="18"/>
                <w:szCs w:val="18"/>
                <w:lang w:eastAsia="es-CL"/>
              </w:rPr>
              <w:t xml:space="preserve">  Equipo de </w:t>
            </w:r>
            <w:r w:rsidRPr="00B52D8D">
              <w:rPr>
                <w:rFonts w:eastAsia="Times New Roman" w:cs="Times New Roman"/>
                <w:iCs/>
                <w:sz w:val="18"/>
                <w:szCs w:val="18"/>
                <w:lang w:eastAsia="es-CL"/>
              </w:rPr>
              <w:t>luz ultravioleta de la Planta de Tratamiento de Aguas Servidas</w:t>
            </w:r>
          </w:p>
        </w:tc>
      </w:tr>
      <w:tr w:rsidR="007D3034" w:rsidRPr="006062E2" w14:paraId="1B372FC4" w14:textId="77777777" w:rsidTr="00DE2B6C">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46E6C23" w14:textId="77777777" w:rsidR="007D3034" w:rsidRPr="006062E2" w:rsidRDefault="007D3034" w:rsidP="00DE2B6C">
            <w:pPr>
              <w:spacing w:after="0" w:line="240" w:lineRule="auto"/>
              <w:rPr>
                <w:rFonts w:eastAsia="Times New Roman" w:cs="Times New Roman"/>
                <w:color w:val="000000"/>
                <w:lang w:eastAsia="es-CL"/>
              </w:rPr>
            </w:pPr>
          </w:p>
        </w:tc>
      </w:tr>
    </w:tbl>
    <w:p w14:paraId="2142F5E4" w14:textId="77777777" w:rsidR="007D3034" w:rsidRDefault="007D3034"/>
    <w:p w14:paraId="2CA83082" w14:textId="77777777" w:rsidR="00C52D2D" w:rsidRDefault="00C52D2D"/>
    <w:p w14:paraId="0BF778A8" w14:textId="77777777" w:rsidR="00174B9D" w:rsidRDefault="00174B9D"/>
    <w:p w14:paraId="2FDC76B6" w14:textId="77777777" w:rsidR="00174B9D" w:rsidRDefault="00174B9D"/>
    <w:p w14:paraId="37C2E801" w14:textId="77777777" w:rsidR="00B52D8D" w:rsidRDefault="00B52D8D"/>
    <w:tbl>
      <w:tblPr>
        <w:tblW w:w="5000" w:type="pct"/>
        <w:jc w:val="center"/>
        <w:tblCellMar>
          <w:left w:w="70" w:type="dxa"/>
          <w:right w:w="70" w:type="dxa"/>
        </w:tblCellMar>
        <w:tblLook w:val="04A0" w:firstRow="1" w:lastRow="0" w:firstColumn="1" w:lastColumn="0" w:noHBand="0" w:noVBand="1"/>
      </w:tblPr>
      <w:tblGrid>
        <w:gridCol w:w="3570"/>
        <w:gridCol w:w="1655"/>
        <w:gridCol w:w="1666"/>
        <w:gridCol w:w="3165"/>
        <w:gridCol w:w="1804"/>
        <w:gridCol w:w="1702"/>
      </w:tblGrid>
      <w:tr w:rsidR="00174B9D" w:rsidRPr="006062E2" w14:paraId="1F9FA146" w14:textId="77777777" w:rsidTr="00692E5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4B3791" w14:textId="77777777" w:rsidR="00174B9D" w:rsidRPr="006062E2" w:rsidRDefault="00174B9D" w:rsidP="00174B9D">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174B9D" w:rsidRPr="006062E2" w14:paraId="23DC693C" w14:textId="77777777" w:rsidTr="00B52D8D">
        <w:trPr>
          <w:trHeight w:val="5188"/>
          <w:jc w:val="center"/>
        </w:trPr>
        <w:tc>
          <w:tcPr>
            <w:tcW w:w="2558" w:type="pct"/>
            <w:gridSpan w:val="3"/>
            <w:tcBorders>
              <w:top w:val="nil"/>
              <w:left w:val="single" w:sz="4" w:space="0" w:color="auto"/>
              <w:right w:val="single" w:sz="4" w:space="0" w:color="auto"/>
            </w:tcBorders>
            <w:shd w:val="clear" w:color="auto" w:fill="auto"/>
            <w:noWrap/>
            <w:vAlign w:val="center"/>
            <w:hideMark/>
          </w:tcPr>
          <w:p w14:paraId="49FACDF9" w14:textId="22DD696D" w:rsidR="00174B9D" w:rsidRPr="006062E2" w:rsidRDefault="007D3034" w:rsidP="00692E53">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23223F4F" wp14:editId="73E382D4">
                  <wp:extent cx="4072469" cy="3054350"/>
                  <wp:effectExtent l="0" t="0" r="444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0324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080384" cy="3060287"/>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35BCB79A" w14:textId="45B5977A" w:rsidR="00174B9D" w:rsidRPr="006062E2" w:rsidRDefault="007D3034" w:rsidP="00692E53">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4ED48E56" wp14:editId="1402AD0D">
                  <wp:extent cx="4041775" cy="303022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41775" cy="3030220"/>
                          </a:xfrm>
                          <a:prstGeom prst="rect">
                            <a:avLst/>
                          </a:prstGeom>
                          <a:noFill/>
                        </pic:spPr>
                      </pic:pic>
                    </a:graphicData>
                  </a:graphic>
                </wp:inline>
              </w:drawing>
            </w:r>
          </w:p>
        </w:tc>
      </w:tr>
      <w:tr w:rsidR="00174B9D" w:rsidRPr="006062E2" w14:paraId="61602486" w14:textId="77777777" w:rsidTr="00692E53">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9BDF7EA" w14:textId="5E667AC0" w:rsidR="00174B9D" w:rsidRPr="006062E2" w:rsidRDefault="00174B9D" w:rsidP="00692E53">
            <w:pPr>
              <w:spacing w:after="0" w:line="240" w:lineRule="auto"/>
              <w:contextualSpacing/>
              <w:outlineLvl w:val="1"/>
              <w:rPr>
                <w:rFonts w:eastAsia="Times New Roman" w:cs="Calibri"/>
                <w:b/>
                <w:color w:val="000000"/>
                <w:sz w:val="18"/>
                <w:szCs w:val="18"/>
                <w:lang w:eastAsia="es-CL"/>
              </w:rPr>
            </w:pPr>
            <w:bookmarkStart w:id="84" w:name="_Toc353998124"/>
            <w:bookmarkStart w:id="85" w:name="_Toc353998197"/>
            <w:bookmarkStart w:id="86" w:name="_Toc382383550"/>
            <w:bookmarkStart w:id="87" w:name="_Toc382472372"/>
            <w:bookmarkStart w:id="88" w:name="_Toc390184282"/>
            <w:bookmarkStart w:id="89" w:name="_Toc390360013"/>
            <w:bookmarkStart w:id="90" w:name="_Toc390777034"/>
            <w:bookmarkStart w:id="91" w:name="_Toc447875245"/>
            <w:bookmarkStart w:id="92" w:name="_Toc448926735"/>
            <w:bookmarkStart w:id="93" w:name="_Toc448926924"/>
            <w:bookmarkStart w:id="94" w:name="_Toc448927012"/>
            <w:bookmarkStart w:id="95" w:name="_Toc448928075"/>
            <w:bookmarkStart w:id="96" w:name="_Toc448938174"/>
            <w:bookmarkStart w:id="97" w:name="_Toc449106570"/>
            <w:bookmarkStart w:id="98" w:name="_Toc8216327"/>
            <w:r w:rsidRPr="006062E2">
              <w:rPr>
                <w:rFonts w:eastAsia="Calibri" w:cs="Calibri"/>
                <w:b/>
                <w:sz w:val="18"/>
                <w:szCs w:val="20"/>
              </w:rPr>
              <w:t xml:space="preserve">Fotografía </w:t>
            </w:r>
            <w:r w:rsidRPr="006062E2">
              <w:rPr>
                <w:rFonts w:eastAsia="Calibri" w:cs="Calibri"/>
                <w:b/>
                <w:sz w:val="18"/>
                <w:szCs w:val="20"/>
              </w:rPr>
              <w:fldChar w:fldCharType="begin"/>
            </w:r>
            <w:r w:rsidRPr="006062E2">
              <w:rPr>
                <w:rFonts w:eastAsia="Calibri" w:cs="Calibri"/>
                <w:b/>
                <w:sz w:val="18"/>
                <w:szCs w:val="20"/>
              </w:rPr>
              <w:instrText xml:space="preserve"> SEQ Fotografía \* ARABIC </w:instrText>
            </w:r>
            <w:r w:rsidRPr="006062E2">
              <w:rPr>
                <w:rFonts w:eastAsia="Calibri" w:cs="Calibri"/>
                <w:b/>
                <w:sz w:val="18"/>
                <w:szCs w:val="20"/>
              </w:rPr>
              <w:fldChar w:fldCharType="separate"/>
            </w:r>
            <w:r w:rsidR="00BA03AF">
              <w:rPr>
                <w:rFonts w:eastAsia="Calibri" w:cs="Calibri"/>
                <w:b/>
                <w:noProof/>
                <w:sz w:val="18"/>
                <w:szCs w:val="20"/>
              </w:rPr>
              <w:t>2</w:t>
            </w:r>
            <w:r w:rsidRPr="006062E2">
              <w:rPr>
                <w:rFonts w:eastAsia="Calibri" w:cs="Calibri"/>
                <w:b/>
                <w:sz w:val="18"/>
                <w:szCs w:val="20"/>
              </w:rPr>
              <w:fldChar w:fldCharType="end"/>
            </w:r>
            <w:r w:rsidRPr="006062E2">
              <w:rPr>
                <w:rFonts w:eastAsia="Calibri" w:cs="Calibri"/>
                <w:b/>
                <w:sz w:val="18"/>
                <w:szCs w:val="18"/>
              </w:rPr>
              <w:t>.</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DCB308"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Fecha:</w:t>
            </w:r>
            <w:r w:rsidRPr="006062E2">
              <w:rPr>
                <w:rFonts w:eastAsia="Times New Roman" w:cs="Times New Roman"/>
                <w:color w:val="000000"/>
                <w:sz w:val="18"/>
                <w:szCs w:val="18"/>
                <w:lang w:eastAsia="es-CL"/>
              </w:rPr>
              <w:t xml:space="preserve">  </w:t>
            </w:r>
            <w:r w:rsidRPr="00174B9D">
              <w:rPr>
                <w:rFonts w:eastAsia="Times New Roman" w:cs="Times New Roman"/>
                <w:sz w:val="18"/>
                <w:szCs w:val="18"/>
                <w:lang w:eastAsia="es-CL"/>
              </w:rPr>
              <w:t>14 de diciembre de 2017</w:t>
            </w:r>
          </w:p>
        </w:tc>
        <w:tc>
          <w:tcPr>
            <w:tcW w:w="1138" w:type="pct"/>
            <w:tcBorders>
              <w:top w:val="single" w:sz="4" w:space="0" w:color="auto"/>
              <w:left w:val="nil"/>
              <w:bottom w:val="single" w:sz="4" w:space="0" w:color="auto"/>
              <w:right w:val="nil"/>
            </w:tcBorders>
            <w:shd w:val="clear" w:color="auto" w:fill="auto"/>
            <w:noWrap/>
            <w:vAlign w:val="center"/>
            <w:hideMark/>
          </w:tcPr>
          <w:p w14:paraId="18CD30BF" w14:textId="77777777" w:rsidR="00174B9D" w:rsidRPr="006062E2" w:rsidRDefault="00174B9D" w:rsidP="009A6270">
            <w:pPr>
              <w:spacing w:after="0" w:line="240" w:lineRule="auto"/>
              <w:contextualSpacing/>
              <w:outlineLvl w:val="1"/>
              <w:rPr>
                <w:rFonts w:eastAsia="Calibri" w:cs="Calibri"/>
                <w:b/>
                <w:sz w:val="18"/>
                <w:szCs w:val="18"/>
              </w:rPr>
            </w:pPr>
            <w:bookmarkStart w:id="99" w:name="_Toc8216328"/>
            <w:r w:rsidRPr="006062E2">
              <w:rPr>
                <w:rFonts w:eastAsia="Calibri" w:cs="Calibri"/>
                <w:b/>
                <w:sz w:val="18"/>
                <w:szCs w:val="20"/>
              </w:rPr>
              <w:t xml:space="preserve">Fotografía </w:t>
            </w:r>
            <w:r>
              <w:rPr>
                <w:rFonts w:eastAsia="Calibri" w:cs="Calibri"/>
                <w:b/>
                <w:sz w:val="18"/>
                <w:szCs w:val="20"/>
              </w:rPr>
              <w:t>3</w:t>
            </w:r>
            <w:r w:rsidRPr="006062E2">
              <w:rPr>
                <w:rFonts w:eastAsia="Calibri" w:cs="Calibri"/>
                <w:b/>
                <w:sz w:val="18"/>
                <w:szCs w:val="18"/>
              </w:rPr>
              <w:t>.</w:t>
            </w:r>
            <w:bookmarkEnd w:id="99"/>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D3C603"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Fecha:</w:t>
            </w:r>
            <w:r w:rsidRPr="006062E2">
              <w:rPr>
                <w:rFonts w:eastAsia="Times New Roman" w:cs="Times New Roman"/>
                <w:color w:val="000000"/>
                <w:sz w:val="18"/>
                <w:szCs w:val="18"/>
                <w:lang w:eastAsia="es-CL"/>
              </w:rPr>
              <w:t xml:space="preserve"> </w:t>
            </w:r>
            <w:r w:rsidRPr="00174B9D">
              <w:rPr>
                <w:rFonts w:eastAsia="Times New Roman" w:cs="Times New Roman"/>
                <w:sz w:val="18"/>
                <w:szCs w:val="18"/>
                <w:lang w:eastAsia="es-CL"/>
              </w:rPr>
              <w:t>14 de diciembre de 2017</w:t>
            </w:r>
          </w:p>
        </w:tc>
      </w:tr>
      <w:tr w:rsidR="00174B9D" w:rsidRPr="006062E2" w14:paraId="72B57CEB" w14:textId="77777777" w:rsidTr="00692E53">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6614CD" w14:textId="77777777" w:rsidR="00174B9D" w:rsidRPr="006062E2" w:rsidRDefault="00174B9D" w:rsidP="00174B9D">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Coordenadas UTM DATUM WGS84 HUSO </w:t>
            </w:r>
            <w:r>
              <w:rPr>
                <w:rFonts w:eastAsia="Times New Roman"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738DA6F"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Norte:</w:t>
            </w:r>
            <w:r w:rsidRPr="006062E2">
              <w:rPr>
                <w:rFonts w:eastAsia="Times New Roman" w:cs="Times New Roman"/>
                <w:color w:val="000000"/>
                <w:sz w:val="18"/>
                <w:szCs w:val="18"/>
                <w:lang w:eastAsia="es-CL"/>
              </w:rPr>
              <w:t xml:space="preserve"> </w:t>
            </w:r>
            <w:r w:rsidR="00030FBB">
              <w:rPr>
                <w:rFonts w:eastAsia="Times New Roman" w:cs="Times New Roman"/>
                <w:color w:val="000000"/>
                <w:sz w:val="18"/>
                <w:szCs w:val="18"/>
                <w:lang w:eastAsia="es-CL"/>
              </w:rPr>
              <w:t>7.979.687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B20A59F"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Este:</w:t>
            </w:r>
            <w:r w:rsidRPr="006062E2">
              <w:rPr>
                <w:rFonts w:eastAsia="Times New Roman" w:cs="Times New Roman"/>
                <w:color w:val="000000"/>
                <w:sz w:val="18"/>
                <w:szCs w:val="18"/>
                <w:lang w:eastAsia="es-CL"/>
              </w:rPr>
              <w:t xml:space="preserve"> </w:t>
            </w:r>
            <w:r w:rsidR="00030FBB">
              <w:rPr>
                <w:rFonts w:eastAsia="Times New Roman" w:cs="Times New Roman"/>
                <w:color w:val="000000"/>
                <w:sz w:val="18"/>
                <w:szCs w:val="18"/>
                <w:lang w:eastAsia="es-CL"/>
              </w:rPr>
              <w:t>485.461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3E7EA1AC" w14:textId="77777777" w:rsidR="00174B9D" w:rsidRPr="006062E2" w:rsidRDefault="00174B9D" w:rsidP="00174B9D">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Coordenadas DATUM WGS84 HUSO </w:t>
            </w:r>
            <w:r w:rsidRPr="00174B9D">
              <w:rPr>
                <w:rFonts w:eastAsia="Times New Roman" w:cs="Times New Roman"/>
                <w:b/>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B0D2651"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Norte:</w:t>
            </w:r>
            <w:r w:rsidRPr="006062E2">
              <w:rPr>
                <w:rFonts w:eastAsia="Times New Roman" w:cs="Times New Roman"/>
                <w:color w:val="000000"/>
                <w:sz w:val="18"/>
                <w:szCs w:val="18"/>
                <w:lang w:eastAsia="es-CL"/>
              </w:rPr>
              <w:t xml:space="preserve"> </w:t>
            </w:r>
            <w:r w:rsidR="00030FBB">
              <w:rPr>
                <w:rFonts w:eastAsia="Times New Roman" w:cs="Times New Roman"/>
                <w:color w:val="000000"/>
                <w:sz w:val="18"/>
                <w:szCs w:val="18"/>
                <w:lang w:eastAsia="es-CL"/>
              </w:rPr>
              <w:t>7.979.687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283BB4E"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Este:</w:t>
            </w:r>
            <w:r w:rsidRPr="006062E2">
              <w:rPr>
                <w:rFonts w:eastAsia="Times New Roman" w:cs="Times New Roman"/>
                <w:color w:val="000000"/>
                <w:sz w:val="18"/>
                <w:szCs w:val="18"/>
                <w:lang w:eastAsia="es-CL"/>
              </w:rPr>
              <w:t xml:space="preserve"> </w:t>
            </w:r>
            <w:r w:rsidR="00030FBB">
              <w:rPr>
                <w:rFonts w:eastAsia="Times New Roman" w:cs="Times New Roman"/>
                <w:color w:val="000000"/>
                <w:sz w:val="18"/>
                <w:szCs w:val="18"/>
                <w:lang w:eastAsia="es-CL"/>
              </w:rPr>
              <w:t>485.461 m</w:t>
            </w:r>
          </w:p>
        </w:tc>
      </w:tr>
      <w:tr w:rsidR="00174B9D" w:rsidRPr="006062E2" w14:paraId="41E94110" w14:textId="77777777" w:rsidTr="00692E53">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7863E8E"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14:paraId="341A98BD" w14:textId="77777777" w:rsidR="00174B9D" w:rsidRPr="006062E2" w:rsidRDefault="00B52D8D" w:rsidP="00B52D8D">
            <w:pPr>
              <w:spacing w:after="0" w:line="240" w:lineRule="auto"/>
              <w:jc w:val="both"/>
              <w:rPr>
                <w:rFonts w:eastAsia="Times New Roman" w:cs="Times New Roman"/>
                <w:color w:val="000000"/>
                <w:sz w:val="18"/>
                <w:szCs w:val="18"/>
                <w:lang w:eastAsia="es-CL"/>
              </w:rPr>
            </w:pPr>
            <w:r>
              <w:rPr>
                <w:rFonts w:eastAsia="Times New Roman" w:cs="Times New Roman"/>
                <w:iCs/>
                <w:color w:val="000000"/>
                <w:sz w:val="18"/>
                <w:szCs w:val="18"/>
                <w:lang w:eastAsia="es-CL"/>
              </w:rPr>
              <w:t>V</w:t>
            </w:r>
            <w:r w:rsidR="00174B9D" w:rsidRPr="00174B9D">
              <w:rPr>
                <w:rFonts w:eastAsia="Times New Roman" w:cs="Times New Roman"/>
                <w:iCs/>
                <w:color w:val="000000"/>
                <w:sz w:val="18"/>
                <w:szCs w:val="18"/>
                <w:lang w:eastAsia="es-CL"/>
              </w:rPr>
              <w:t xml:space="preserve">estigios de descarga del efluente </w:t>
            </w:r>
            <w:r>
              <w:rPr>
                <w:rFonts w:eastAsia="Times New Roman" w:cs="Times New Roman"/>
                <w:iCs/>
                <w:color w:val="000000"/>
                <w:sz w:val="18"/>
                <w:szCs w:val="18"/>
                <w:lang w:eastAsia="es-CL"/>
              </w:rPr>
              <w:t xml:space="preserve">de la planta de tratamiento de aguas servidas </w:t>
            </w:r>
            <w:r w:rsidR="00174B9D" w:rsidRPr="00174B9D">
              <w:rPr>
                <w:rFonts w:eastAsia="Times New Roman" w:cs="Times New Roman"/>
                <w:iCs/>
                <w:color w:val="000000"/>
                <w:sz w:val="18"/>
                <w:szCs w:val="18"/>
                <w:lang w:eastAsia="es-CL"/>
              </w:rPr>
              <w:t xml:space="preserve">con dirección al Lago </w:t>
            </w:r>
            <w:r>
              <w:rPr>
                <w:rFonts w:eastAsia="Times New Roman" w:cs="Times New Roman"/>
                <w:iCs/>
                <w:color w:val="000000"/>
                <w:sz w:val="18"/>
                <w:szCs w:val="18"/>
                <w:lang w:eastAsia="es-CL"/>
              </w:rPr>
              <w:t>Chungará.</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B626B9D" w14:textId="77777777" w:rsidR="00174B9D" w:rsidRPr="006062E2" w:rsidRDefault="00174B9D" w:rsidP="00692E5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14:paraId="09C767E4" w14:textId="77777777" w:rsidR="00174B9D" w:rsidRPr="006062E2" w:rsidRDefault="00B52D8D" w:rsidP="00B52D8D">
            <w:pPr>
              <w:spacing w:after="0" w:line="240" w:lineRule="auto"/>
              <w:rPr>
                <w:rFonts w:eastAsia="Times New Roman" w:cs="Times New Roman"/>
                <w:color w:val="000000"/>
                <w:sz w:val="18"/>
                <w:szCs w:val="18"/>
                <w:lang w:eastAsia="es-CL"/>
              </w:rPr>
            </w:pPr>
            <w:r w:rsidRPr="00B52D8D">
              <w:rPr>
                <w:rFonts w:eastAsia="Times New Roman" w:cs="Times New Roman"/>
                <w:iCs/>
                <w:color w:val="000000"/>
                <w:sz w:val="18"/>
                <w:szCs w:val="18"/>
                <w:lang w:eastAsia="es-CL"/>
              </w:rPr>
              <w:t>Vestigios de descargas del efluente con dirección al Lago Chungará.</w:t>
            </w:r>
          </w:p>
        </w:tc>
      </w:tr>
      <w:tr w:rsidR="00174B9D" w:rsidRPr="006062E2" w14:paraId="098023D3" w14:textId="77777777" w:rsidTr="00692E53">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2C71D53C" w14:textId="77777777" w:rsidR="00174B9D" w:rsidRPr="006062E2" w:rsidRDefault="00174B9D" w:rsidP="00692E53">
            <w:pPr>
              <w:spacing w:after="0" w:line="240" w:lineRule="auto"/>
              <w:rPr>
                <w:rFonts w:eastAsia="Times New Roman"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260E3125" w14:textId="77777777" w:rsidR="00174B9D" w:rsidRPr="006062E2" w:rsidRDefault="00174B9D" w:rsidP="00692E53">
            <w:pPr>
              <w:spacing w:after="0" w:line="240" w:lineRule="auto"/>
              <w:rPr>
                <w:rFonts w:eastAsia="Times New Roman" w:cs="Times New Roman"/>
                <w:color w:val="000000"/>
                <w:sz w:val="20"/>
                <w:szCs w:val="20"/>
                <w:lang w:eastAsia="es-CL"/>
              </w:rPr>
            </w:pPr>
          </w:p>
        </w:tc>
      </w:tr>
    </w:tbl>
    <w:p w14:paraId="13EAFECA" w14:textId="77777777" w:rsidR="00174B9D" w:rsidRDefault="00174B9D"/>
    <w:p w14:paraId="393D5A82" w14:textId="77777777" w:rsidR="00B52D8D" w:rsidRDefault="00B52D8D"/>
    <w:p w14:paraId="2DCEF0B9" w14:textId="77777777" w:rsidR="0035272B" w:rsidRPr="000E6608" w:rsidRDefault="0035272B" w:rsidP="0035272B">
      <w:pPr>
        <w:spacing w:after="0" w:line="240" w:lineRule="auto"/>
        <w:contextualSpacing/>
        <w:jc w:val="both"/>
        <w:outlineLvl w:val="0"/>
        <w:rPr>
          <w:rFonts w:ascii="Calibri" w:eastAsia="Calibri" w:hAnsi="Calibri" w:cs="Calibri"/>
          <w:color w:val="FF0000"/>
          <w:sz w:val="24"/>
          <w:szCs w:val="20"/>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7"/>
        <w:gridCol w:w="2249"/>
        <w:gridCol w:w="1545"/>
        <w:gridCol w:w="1346"/>
        <w:gridCol w:w="2540"/>
        <w:gridCol w:w="2221"/>
        <w:gridCol w:w="3244"/>
      </w:tblGrid>
      <w:tr w:rsidR="0035272B" w:rsidRPr="008D7BE2" w14:paraId="49999F73" w14:textId="77777777" w:rsidTr="0035272B">
        <w:trPr>
          <w:trHeight w:val="687"/>
        </w:trPr>
        <w:tc>
          <w:tcPr>
            <w:tcW w:w="5000" w:type="pct"/>
            <w:gridSpan w:val="7"/>
            <w:shd w:val="clear" w:color="auto" w:fill="D9D9D9" w:themeFill="background1" w:themeFillShade="D9"/>
            <w:vAlign w:val="center"/>
          </w:tcPr>
          <w:p w14:paraId="76F5AA77" w14:textId="77777777" w:rsidR="0035272B" w:rsidRPr="008D7BE2" w:rsidRDefault="0035272B" w:rsidP="0035272B">
            <w:pPr>
              <w:rPr>
                <w:b/>
                <w:highlight w:val="yellow"/>
              </w:rPr>
            </w:pPr>
            <w:r>
              <w:rPr>
                <w:b/>
              </w:rPr>
              <w:t>Hechos, actos y omisiones que constituyen la infracción</w:t>
            </w:r>
            <w:r w:rsidRPr="008D7BE2">
              <w:rPr>
                <w:b/>
              </w:rPr>
              <w:t>:</w:t>
            </w:r>
            <w:r>
              <w:t xml:space="preserve"> Los residuos domésticos no son dispuestos en forma segregada.</w:t>
            </w:r>
          </w:p>
        </w:tc>
      </w:tr>
      <w:tr w:rsidR="0035272B" w:rsidRPr="008D7BE2" w14:paraId="427E6812" w14:textId="77777777" w:rsidTr="0035272B">
        <w:trPr>
          <w:trHeight w:val="687"/>
        </w:trPr>
        <w:tc>
          <w:tcPr>
            <w:tcW w:w="5000" w:type="pct"/>
            <w:gridSpan w:val="7"/>
            <w:shd w:val="clear" w:color="auto" w:fill="D9D9D9" w:themeFill="background1" w:themeFillShade="D9"/>
            <w:vAlign w:val="center"/>
          </w:tcPr>
          <w:p w14:paraId="2586E14F" w14:textId="77777777" w:rsidR="0035272B" w:rsidRPr="002F1E6C" w:rsidRDefault="0035272B" w:rsidP="0035272B">
            <w:pPr>
              <w:jc w:val="both"/>
            </w:pPr>
            <w:r>
              <w:rPr>
                <w:b/>
              </w:rPr>
              <w:t xml:space="preserve">Normativa pertinente: </w:t>
            </w:r>
            <w:r>
              <w:t xml:space="preserve">RCA N° 055/2008 Considerando 4.2.2.1. </w:t>
            </w:r>
            <w:r w:rsidRPr="0035272B">
              <w:rPr>
                <w:rFonts w:ascii="Arial" w:hAnsi="Arial" w:cs="Arial"/>
                <w:sz w:val="23"/>
                <w:szCs w:val="23"/>
              </w:rPr>
              <w:t xml:space="preserve"> </w:t>
            </w:r>
            <w:r w:rsidRPr="0035272B">
              <w:rPr>
                <w:lang w:val="es-CL"/>
              </w:rPr>
              <w:t>El manejo de los residuos domésticos, se realizará por medio de</w:t>
            </w:r>
            <w:r>
              <w:rPr>
                <w:lang w:val="es-CL"/>
              </w:rPr>
              <w:t xml:space="preserve"> </w:t>
            </w:r>
            <w:r w:rsidRPr="0035272B">
              <w:rPr>
                <w:lang w:val="es-CL"/>
              </w:rPr>
              <w:t>separación, entre aquellos que son materia orgánica, residuos no</w:t>
            </w:r>
            <w:r>
              <w:rPr>
                <w:lang w:val="es-CL"/>
              </w:rPr>
              <w:t xml:space="preserve"> </w:t>
            </w:r>
            <w:r w:rsidRPr="0035272B">
              <w:rPr>
                <w:lang w:val="es-CL"/>
              </w:rPr>
              <w:t>contaminantes y aquellos con potencial contaminante. Estos serán</w:t>
            </w:r>
            <w:r>
              <w:rPr>
                <w:lang w:val="es-CL"/>
              </w:rPr>
              <w:t xml:space="preserve"> </w:t>
            </w:r>
            <w:r w:rsidRPr="0035272B">
              <w:rPr>
                <w:lang w:val="es-CL"/>
              </w:rPr>
              <w:t>retirados y dispuestos en sitios autorizados.</w:t>
            </w:r>
          </w:p>
        </w:tc>
      </w:tr>
      <w:tr w:rsidR="0035272B" w:rsidRPr="008D7BE2" w14:paraId="5BD93E35" w14:textId="77777777" w:rsidTr="0035272B">
        <w:trPr>
          <w:trHeight w:val="687"/>
        </w:trPr>
        <w:tc>
          <w:tcPr>
            <w:tcW w:w="5000" w:type="pct"/>
            <w:gridSpan w:val="7"/>
            <w:shd w:val="clear" w:color="auto" w:fill="D9D9D9" w:themeFill="background1" w:themeFillShade="D9"/>
            <w:vAlign w:val="center"/>
          </w:tcPr>
          <w:p w14:paraId="066B4240" w14:textId="77777777" w:rsidR="0035272B" w:rsidRPr="00FB1201" w:rsidRDefault="0035272B" w:rsidP="0035272B">
            <w:pPr>
              <w:rPr>
                <w:lang w:val="es-CL"/>
              </w:rPr>
            </w:pPr>
            <w:r>
              <w:rPr>
                <w:b/>
                <w:lang w:val="es-CL"/>
              </w:rPr>
              <w:t xml:space="preserve">Descripción de los efectos producidos por la infracción: </w:t>
            </w:r>
            <w:r>
              <w:rPr>
                <w:lang w:val="es-CL"/>
              </w:rPr>
              <w:t>Focos de insalubridad en las instalaciones del proyecto.</w:t>
            </w:r>
          </w:p>
        </w:tc>
      </w:tr>
      <w:tr w:rsidR="0035272B" w:rsidRPr="008D7BE2" w14:paraId="41CED623" w14:textId="77777777" w:rsidTr="0035272B">
        <w:tc>
          <w:tcPr>
            <w:tcW w:w="155" w:type="pct"/>
            <w:shd w:val="clear" w:color="auto" w:fill="D9D9D9" w:themeFill="background1" w:themeFillShade="D9"/>
          </w:tcPr>
          <w:p w14:paraId="3834507F" w14:textId="77777777" w:rsidR="0035272B" w:rsidRPr="008D7BE2" w:rsidRDefault="0035272B" w:rsidP="0035272B">
            <w:pPr>
              <w:jc w:val="center"/>
              <w:rPr>
                <w:b/>
              </w:rPr>
            </w:pPr>
            <w:r>
              <w:rPr>
                <w:b/>
              </w:rPr>
              <w:t xml:space="preserve">N° </w:t>
            </w:r>
          </w:p>
        </w:tc>
        <w:tc>
          <w:tcPr>
            <w:tcW w:w="837" w:type="pct"/>
            <w:shd w:val="clear" w:color="auto" w:fill="D9D9D9" w:themeFill="background1" w:themeFillShade="D9"/>
            <w:vAlign w:val="center"/>
          </w:tcPr>
          <w:p w14:paraId="4A00D86D" w14:textId="77777777" w:rsidR="0035272B" w:rsidRPr="008D7BE2" w:rsidRDefault="0035272B" w:rsidP="0035272B">
            <w:pPr>
              <w:jc w:val="center"/>
              <w:rPr>
                <w:b/>
              </w:rPr>
            </w:pPr>
            <w:r w:rsidRPr="008D7BE2">
              <w:rPr>
                <w:b/>
              </w:rPr>
              <w:t>Acción</w:t>
            </w:r>
          </w:p>
        </w:tc>
        <w:tc>
          <w:tcPr>
            <w:tcW w:w="574" w:type="pct"/>
            <w:shd w:val="clear" w:color="auto" w:fill="D9D9D9" w:themeFill="background1" w:themeFillShade="D9"/>
            <w:vAlign w:val="center"/>
          </w:tcPr>
          <w:p w14:paraId="1D7BA198" w14:textId="77777777" w:rsidR="0035272B" w:rsidRPr="008D7BE2" w:rsidRDefault="0035272B" w:rsidP="0035272B">
            <w:pPr>
              <w:jc w:val="center"/>
              <w:rPr>
                <w:b/>
              </w:rPr>
            </w:pPr>
            <w:r>
              <w:rPr>
                <w:b/>
              </w:rPr>
              <w:t xml:space="preserve">Tipo de Acción </w:t>
            </w:r>
          </w:p>
          <w:p w14:paraId="2AF30F73" w14:textId="77777777" w:rsidR="0035272B" w:rsidRPr="008D7BE2" w:rsidRDefault="0035272B" w:rsidP="0035272B">
            <w:pPr>
              <w:jc w:val="center"/>
              <w:rPr>
                <w:b/>
              </w:rPr>
            </w:pPr>
          </w:p>
        </w:tc>
        <w:tc>
          <w:tcPr>
            <w:tcW w:w="470" w:type="pct"/>
            <w:shd w:val="clear" w:color="auto" w:fill="D9D9D9" w:themeFill="background1" w:themeFillShade="D9"/>
            <w:vAlign w:val="center"/>
          </w:tcPr>
          <w:p w14:paraId="49A47057" w14:textId="77777777" w:rsidR="0035272B" w:rsidRPr="00EA1096" w:rsidRDefault="0035272B" w:rsidP="0035272B">
            <w:pPr>
              <w:jc w:val="center"/>
              <w:rPr>
                <w:b/>
              </w:rPr>
            </w:pPr>
            <w:r w:rsidRPr="00843BF5">
              <w:rPr>
                <w:b/>
              </w:rPr>
              <w:t>Plazo de ejecución</w:t>
            </w:r>
          </w:p>
        </w:tc>
        <w:tc>
          <w:tcPr>
            <w:tcW w:w="941" w:type="pct"/>
            <w:shd w:val="clear" w:color="auto" w:fill="D9D9D9" w:themeFill="background1" w:themeFillShade="D9"/>
            <w:vAlign w:val="center"/>
          </w:tcPr>
          <w:p w14:paraId="447690F9" w14:textId="77777777" w:rsidR="0035272B" w:rsidRPr="008D7BE2" w:rsidRDefault="0035272B" w:rsidP="0035272B">
            <w:pPr>
              <w:jc w:val="center"/>
              <w:rPr>
                <w:b/>
              </w:rPr>
            </w:pPr>
            <w:r>
              <w:rPr>
                <w:b/>
              </w:rPr>
              <w:t>Indicador de cumplimiento</w:t>
            </w:r>
          </w:p>
        </w:tc>
        <w:tc>
          <w:tcPr>
            <w:tcW w:w="823" w:type="pct"/>
            <w:shd w:val="clear" w:color="auto" w:fill="D9D9D9" w:themeFill="background1" w:themeFillShade="D9"/>
            <w:vAlign w:val="center"/>
          </w:tcPr>
          <w:p w14:paraId="13A4725B" w14:textId="77777777" w:rsidR="0035272B" w:rsidRPr="008D7BE2" w:rsidRDefault="0035272B" w:rsidP="0035272B">
            <w:pPr>
              <w:jc w:val="center"/>
              <w:rPr>
                <w:b/>
              </w:rPr>
            </w:pPr>
            <w:r w:rsidRPr="008D7BE2">
              <w:rPr>
                <w:b/>
              </w:rPr>
              <w:t>Medios de verificación</w:t>
            </w:r>
          </w:p>
        </w:tc>
        <w:tc>
          <w:tcPr>
            <w:tcW w:w="1200" w:type="pct"/>
            <w:shd w:val="clear" w:color="auto" w:fill="D9D9D9" w:themeFill="background1" w:themeFillShade="D9"/>
            <w:vAlign w:val="center"/>
          </w:tcPr>
          <w:p w14:paraId="26C3D4FE" w14:textId="77777777" w:rsidR="0035272B" w:rsidRPr="008D7BE2" w:rsidRDefault="0035272B" w:rsidP="0035272B">
            <w:pPr>
              <w:jc w:val="center"/>
              <w:rPr>
                <w:b/>
              </w:rPr>
            </w:pPr>
            <w:r w:rsidRPr="008D7BE2">
              <w:rPr>
                <w:b/>
              </w:rPr>
              <w:t>Resultados de la Fiscalización</w:t>
            </w:r>
          </w:p>
        </w:tc>
      </w:tr>
      <w:tr w:rsidR="0035272B" w:rsidRPr="008D7BE2" w14:paraId="77D93510" w14:textId="77777777" w:rsidTr="0035272B">
        <w:trPr>
          <w:trHeight w:val="556"/>
        </w:trPr>
        <w:tc>
          <w:tcPr>
            <w:tcW w:w="155" w:type="pct"/>
          </w:tcPr>
          <w:p w14:paraId="36F9C998" w14:textId="77777777" w:rsidR="0035272B" w:rsidRPr="008D7BE2" w:rsidRDefault="00121E16" w:rsidP="0035272B">
            <w:r>
              <w:t xml:space="preserve">5 </w:t>
            </w:r>
            <w:r w:rsidR="0035272B">
              <w:t xml:space="preserve"> </w:t>
            </w:r>
          </w:p>
        </w:tc>
        <w:tc>
          <w:tcPr>
            <w:tcW w:w="837" w:type="pct"/>
          </w:tcPr>
          <w:p w14:paraId="27B78DA2" w14:textId="77777777" w:rsidR="0035272B" w:rsidRDefault="0035272B" w:rsidP="0035272B">
            <w:pPr>
              <w:jc w:val="both"/>
              <w:rPr>
                <w:lang w:val="es-CL"/>
              </w:rPr>
            </w:pPr>
            <w:r>
              <w:rPr>
                <w:lang w:val="es-CL"/>
              </w:rPr>
              <w:t>Segregación de los residuos sólidos domésticos.</w:t>
            </w:r>
          </w:p>
          <w:p w14:paraId="47C14948" w14:textId="77777777" w:rsidR="0035272B" w:rsidRDefault="0035272B" w:rsidP="0035272B">
            <w:pPr>
              <w:jc w:val="both"/>
              <w:rPr>
                <w:lang w:val="es-CL"/>
              </w:rPr>
            </w:pPr>
          </w:p>
          <w:p w14:paraId="5D25294B" w14:textId="77777777" w:rsidR="0035272B" w:rsidRPr="00803664" w:rsidRDefault="0035272B" w:rsidP="0035272B">
            <w:pPr>
              <w:jc w:val="both"/>
              <w:rPr>
                <w:b/>
                <w:u w:val="single"/>
                <w:lang w:val="es-CL"/>
              </w:rPr>
            </w:pPr>
            <w:r w:rsidRPr="00803664">
              <w:rPr>
                <w:b/>
                <w:u w:val="single"/>
                <w:lang w:val="es-CL"/>
              </w:rPr>
              <w:t>Forma de implementación</w:t>
            </w:r>
          </w:p>
          <w:p w14:paraId="75AE0FCA" w14:textId="77777777" w:rsidR="0035272B" w:rsidRDefault="0035272B" w:rsidP="0035272B">
            <w:pPr>
              <w:jc w:val="both"/>
              <w:rPr>
                <w:lang w:val="es-CL"/>
              </w:rPr>
            </w:pPr>
          </w:p>
          <w:p w14:paraId="31A0A7A7" w14:textId="77777777" w:rsidR="0035272B" w:rsidRPr="008D7BE2" w:rsidRDefault="00ED0350" w:rsidP="00ED0350">
            <w:pPr>
              <w:jc w:val="both"/>
            </w:pPr>
            <w:r w:rsidRPr="00ED0350">
              <w:t xml:space="preserve">Los residuos </w:t>
            </w:r>
            <w:r>
              <w:t xml:space="preserve">domésticos </w:t>
            </w:r>
            <w:r w:rsidRPr="00ED0350">
              <w:t>se</w:t>
            </w:r>
            <w:r>
              <w:t xml:space="preserve"> </w:t>
            </w:r>
            <w:r w:rsidRPr="00ED0350">
              <w:t>retiraron</w:t>
            </w:r>
            <w:r>
              <w:t xml:space="preserve"> </w:t>
            </w:r>
            <w:r w:rsidRPr="00ED0350">
              <w:t>manualmente y</w:t>
            </w:r>
            <w:r>
              <w:t xml:space="preserve"> </w:t>
            </w:r>
            <w:r w:rsidRPr="00ED0350">
              <w:t>fueron dispuestos en</w:t>
            </w:r>
            <w:r>
              <w:t xml:space="preserve"> </w:t>
            </w:r>
            <w:r w:rsidRPr="00ED0350">
              <w:t>los contenedores</w:t>
            </w:r>
            <w:r>
              <w:t xml:space="preserve"> </w:t>
            </w:r>
            <w:r w:rsidRPr="00ED0350">
              <w:t>para residuos</w:t>
            </w:r>
            <w:r>
              <w:t xml:space="preserve"> </w:t>
            </w:r>
            <w:r w:rsidRPr="00ED0350">
              <w:t>domésticos</w:t>
            </w:r>
            <w:r>
              <w:t xml:space="preserve"> re</w:t>
            </w:r>
            <w:r w:rsidRPr="00ED0350">
              <w:t>spectivos en forma</w:t>
            </w:r>
            <w:r>
              <w:t xml:space="preserve"> </w:t>
            </w:r>
            <w:r w:rsidRPr="00ED0350">
              <w:rPr>
                <w:lang w:val="es-CL"/>
              </w:rPr>
              <w:t>segregada.</w:t>
            </w:r>
          </w:p>
        </w:tc>
        <w:tc>
          <w:tcPr>
            <w:tcW w:w="574" w:type="pct"/>
          </w:tcPr>
          <w:p w14:paraId="7B4C8177" w14:textId="77777777" w:rsidR="0035272B" w:rsidRPr="008D7BE2" w:rsidRDefault="0035272B" w:rsidP="0035272B">
            <w:r>
              <w:t>Ejecutada</w:t>
            </w:r>
          </w:p>
        </w:tc>
        <w:tc>
          <w:tcPr>
            <w:tcW w:w="470" w:type="pct"/>
          </w:tcPr>
          <w:p w14:paraId="410F9D3A" w14:textId="77777777" w:rsidR="0035272B" w:rsidRPr="008D7BE2" w:rsidRDefault="00ED0350" w:rsidP="00ED0350">
            <w:pPr>
              <w:jc w:val="both"/>
            </w:pPr>
            <w:r>
              <w:t>A partir de la semana del 29 de junio de 2015 hasta la semana del 6 de julio de 2015</w:t>
            </w:r>
          </w:p>
        </w:tc>
        <w:tc>
          <w:tcPr>
            <w:tcW w:w="941" w:type="pct"/>
          </w:tcPr>
          <w:p w14:paraId="0F0FA299" w14:textId="77777777" w:rsidR="0035272B" w:rsidRPr="008D7BE2" w:rsidRDefault="00ED0350" w:rsidP="0035272B">
            <w:pPr>
              <w:jc w:val="both"/>
            </w:pPr>
            <w:r>
              <w:t>Los residuos sólidos domésticos fueron dispuestos de forma segregada</w:t>
            </w:r>
          </w:p>
        </w:tc>
        <w:tc>
          <w:tcPr>
            <w:tcW w:w="823" w:type="pct"/>
          </w:tcPr>
          <w:p w14:paraId="65DD89F7" w14:textId="77777777" w:rsidR="0035272B" w:rsidRPr="00974AC9" w:rsidRDefault="0035272B" w:rsidP="0035272B">
            <w:pPr>
              <w:jc w:val="both"/>
              <w:rPr>
                <w:b/>
                <w:u w:val="single"/>
                <w:lang w:val="es-CL"/>
              </w:rPr>
            </w:pPr>
            <w:r w:rsidRPr="00974AC9">
              <w:rPr>
                <w:b/>
                <w:u w:val="single"/>
                <w:lang w:val="es-CL"/>
              </w:rPr>
              <w:t xml:space="preserve">Reporte </w:t>
            </w:r>
            <w:r>
              <w:rPr>
                <w:b/>
                <w:u w:val="single"/>
                <w:lang w:val="es-CL"/>
              </w:rPr>
              <w:t>inicial</w:t>
            </w:r>
          </w:p>
          <w:p w14:paraId="7F02C662" w14:textId="77777777" w:rsidR="003B0514" w:rsidRDefault="003B0514" w:rsidP="003B0514">
            <w:pPr>
              <w:jc w:val="both"/>
              <w:rPr>
                <w:lang w:val="es-CL"/>
              </w:rPr>
            </w:pPr>
            <w:r w:rsidRPr="00E25304">
              <w:rPr>
                <w:lang w:val="es-CL"/>
              </w:rPr>
              <w:t>Medios de verificación que den cuenta del cumplimiento de la acción</w:t>
            </w:r>
          </w:p>
          <w:p w14:paraId="28818EE5" w14:textId="77777777" w:rsidR="003B0514" w:rsidRPr="00E25304" w:rsidRDefault="003B0514" w:rsidP="003B0514">
            <w:pPr>
              <w:jc w:val="both"/>
              <w:rPr>
                <w:lang w:val="es-CL"/>
              </w:rPr>
            </w:pPr>
          </w:p>
          <w:p w14:paraId="0D53B33F" w14:textId="77777777" w:rsidR="0035272B" w:rsidRPr="00974AC9" w:rsidRDefault="00ED0350" w:rsidP="00ED0350">
            <w:pPr>
              <w:jc w:val="both"/>
              <w:rPr>
                <w:lang w:val="es-CL"/>
              </w:rPr>
            </w:pPr>
            <w:r>
              <w:rPr>
                <w:lang w:val="es-CL"/>
              </w:rPr>
              <w:t xml:space="preserve">Registro </w:t>
            </w:r>
            <w:r w:rsidR="0035272B">
              <w:rPr>
                <w:lang w:val="es-CL"/>
              </w:rPr>
              <w:t xml:space="preserve">fotográfico </w:t>
            </w:r>
            <w:r>
              <w:rPr>
                <w:lang w:val="es-CL"/>
              </w:rPr>
              <w:t>fechado y georreferenciado que muestra los residuos segregados adecuadamente</w:t>
            </w:r>
          </w:p>
          <w:p w14:paraId="5F10395F" w14:textId="77777777" w:rsidR="0035272B" w:rsidRPr="00974AC9" w:rsidRDefault="0035272B" w:rsidP="0035272B">
            <w:pPr>
              <w:jc w:val="both"/>
              <w:rPr>
                <w:lang w:val="es-CL"/>
              </w:rPr>
            </w:pPr>
          </w:p>
          <w:p w14:paraId="0C75E847" w14:textId="77777777" w:rsidR="0035272B" w:rsidRPr="00974AC9" w:rsidRDefault="0035272B" w:rsidP="0035272B">
            <w:pPr>
              <w:jc w:val="both"/>
              <w:rPr>
                <w:b/>
                <w:u w:val="single"/>
                <w:lang w:val="es-CL"/>
              </w:rPr>
            </w:pPr>
            <w:r w:rsidRPr="00974AC9">
              <w:rPr>
                <w:b/>
                <w:u w:val="single"/>
                <w:lang w:val="es-CL"/>
              </w:rPr>
              <w:t>Reporte Final</w:t>
            </w:r>
          </w:p>
          <w:p w14:paraId="225C9B73" w14:textId="29927951" w:rsidR="0035272B" w:rsidRPr="008D7BE2" w:rsidRDefault="0035272B" w:rsidP="0035272B">
            <w:pPr>
              <w:jc w:val="both"/>
            </w:pPr>
            <w:r w:rsidRPr="00AC2A24">
              <w:rPr>
                <w:lang w:val="es-CL"/>
              </w:rPr>
              <w:t xml:space="preserve">Informe que dé cuenta de la ejecución de las </w:t>
            </w:r>
            <w:r w:rsidR="007D3034" w:rsidRPr="00AC2A24">
              <w:rPr>
                <w:lang w:val="es-CL"/>
              </w:rPr>
              <w:t>acciones comprometidas</w:t>
            </w:r>
            <w:r w:rsidRPr="00AC2A24">
              <w:rPr>
                <w:lang w:val="es-CL"/>
              </w:rPr>
              <w:t>, haciendo referencias a los reportes de avances.</w:t>
            </w:r>
          </w:p>
        </w:tc>
        <w:tc>
          <w:tcPr>
            <w:tcW w:w="1200" w:type="pct"/>
          </w:tcPr>
          <w:p w14:paraId="55C45255" w14:textId="7344E7B2" w:rsidR="00ED0350" w:rsidRPr="00ED0350" w:rsidRDefault="0035272B" w:rsidP="00A13774">
            <w:pPr>
              <w:pStyle w:val="Prrafodelista"/>
              <w:numPr>
                <w:ilvl w:val="0"/>
                <w:numId w:val="31"/>
              </w:numPr>
              <w:ind w:left="329"/>
              <w:rPr>
                <w:lang w:val="es-CL"/>
              </w:rPr>
            </w:pPr>
            <w:r w:rsidRPr="00C62668">
              <w:rPr>
                <w:lang w:val="es-CL"/>
              </w:rPr>
              <w:t xml:space="preserve">Al revisar el documento denominado “Reporte Inicial” remitido por el </w:t>
            </w:r>
            <w:r w:rsidR="00ED0350">
              <w:rPr>
                <w:lang w:val="es-CL"/>
              </w:rPr>
              <w:t xml:space="preserve">Sr. Roberto Lau </w:t>
            </w:r>
            <w:r w:rsidR="009039A2">
              <w:rPr>
                <w:lang w:val="es-CL"/>
              </w:rPr>
              <w:t>Suárez</w:t>
            </w:r>
            <w:r w:rsidR="00ED0350">
              <w:rPr>
                <w:lang w:val="es-CL"/>
              </w:rPr>
              <w:t xml:space="preserve">, Gobernador Provincial de Parinacota, </w:t>
            </w:r>
            <w:r w:rsidRPr="00C62668">
              <w:rPr>
                <w:lang w:val="es-CL"/>
              </w:rPr>
              <w:t>a través de OFICIO ORDINARIO N° 891 de fecha 16 de agosto de 2017 (</w:t>
            </w:r>
            <w:r w:rsidR="00FD19FC">
              <w:rPr>
                <w:lang w:val="es-CL"/>
              </w:rPr>
              <w:t>Ver a</w:t>
            </w:r>
            <w:r w:rsidRPr="00C62668">
              <w:rPr>
                <w:lang w:val="es-CL"/>
              </w:rPr>
              <w:t xml:space="preserve">nexo </w:t>
            </w:r>
            <w:r w:rsidR="00FD19FC">
              <w:rPr>
                <w:lang w:val="es-CL"/>
              </w:rPr>
              <w:t>N° 4</w:t>
            </w:r>
            <w:r w:rsidRPr="00C62668">
              <w:rPr>
                <w:lang w:val="es-CL"/>
              </w:rPr>
              <w:t xml:space="preserve">) se evidenció </w:t>
            </w:r>
            <w:r w:rsidR="00ED0350">
              <w:rPr>
                <w:lang w:val="es-CL"/>
              </w:rPr>
              <w:t xml:space="preserve">que no </w:t>
            </w:r>
            <w:r w:rsidR="00FD19FC">
              <w:rPr>
                <w:lang w:val="es-CL"/>
              </w:rPr>
              <w:t xml:space="preserve">presentó el </w:t>
            </w:r>
            <w:r w:rsidR="00ED0350">
              <w:rPr>
                <w:rFonts w:asciiTheme="minorHAnsi" w:eastAsiaTheme="minorHAnsi" w:hAnsiTheme="minorHAnsi" w:cstheme="minorBidi"/>
                <w:sz w:val="22"/>
                <w:szCs w:val="22"/>
                <w:lang w:val="es-CL" w:eastAsia="en-US"/>
              </w:rPr>
              <w:t>r</w:t>
            </w:r>
            <w:r w:rsidR="00ED0350" w:rsidRPr="00ED0350">
              <w:rPr>
                <w:lang w:val="es-CL"/>
              </w:rPr>
              <w:t xml:space="preserve">egistro fotográfico fechado y georreferenciado </w:t>
            </w:r>
            <w:r w:rsidR="00FD19FC">
              <w:rPr>
                <w:lang w:val="es-CL"/>
              </w:rPr>
              <w:t>que muestre los residuos segregados.</w:t>
            </w:r>
          </w:p>
          <w:p w14:paraId="6704F7A0" w14:textId="3EB79F4B" w:rsidR="008A064A" w:rsidRPr="008A064A" w:rsidRDefault="008A064A" w:rsidP="00EB4F53">
            <w:pPr>
              <w:rPr>
                <w:lang w:val="es-CL"/>
              </w:rPr>
            </w:pPr>
          </w:p>
          <w:p w14:paraId="0B98BFA9" w14:textId="02BF4B96" w:rsidR="0035272B" w:rsidRDefault="008A064A" w:rsidP="00EB4F53">
            <w:pPr>
              <w:pStyle w:val="Prrafodelista"/>
              <w:numPr>
                <w:ilvl w:val="0"/>
                <w:numId w:val="31"/>
              </w:numPr>
              <w:ind w:left="343" w:hanging="343"/>
              <w:rPr>
                <w:lang w:val="es-CL"/>
              </w:rPr>
            </w:pPr>
            <w:r>
              <w:rPr>
                <w:lang w:val="es-CL"/>
              </w:rPr>
              <w:t>En fe</w:t>
            </w:r>
            <w:r w:rsidR="0035272B">
              <w:rPr>
                <w:lang w:val="es-CL"/>
              </w:rPr>
              <w:t xml:space="preserve">cha 24 de septiembre de 2018 se recepcionó ORD. MMA XV N° 000793/2018 </w:t>
            </w:r>
            <w:r w:rsidR="00FD19FC">
              <w:rPr>
                <w:lang w:val="es-CL"/>
              </w:rPr>
              <w:t xml:space="preserve">(Ver anexo </w:t>
            </w:r>
            <w:r>
              <w:rPr>
                <w:lang w:val="es-CL"/>
              </w:rPr>
              <w:t xml:space="preserve">N° 6); </w:t>
            </w:r>
            <w:r w:rsidR="0035272B">
              <w:rPr>
                <w:lang w:val="es-CL"/>
              </w:rPr>
              <w:t xml:space="preserve">a través del cual, el </w:t>
            </w:r>
            <w:r w:rsidR="00FD19FC">
              <w:rPr>
                <w:lang w:val="es-CL"/>
              </w:rPr>
              <w:t>Sr. Marcelo</w:t>
            </w:r>
            <w:r>
              <w:rPr>
                <w:lang w:val="es-CL"/>
              </w:rPr>
              <w:t xml:space="preserve"> Cañipa Zegarra, </w:t>
            </w:r>
            <w:r w:rsidR="0035272B">
              <w:rPr>
                <w:lang w:val="es-CL"/>
              </w:rPr>
              <w:t xml:space="preserve">Secretario Regional Ministerial de Medio Ambiente de la región de Arica y Parinacota, remitió OF. ORD. N° 1.032 de fecha 20 de septiembre de 2018 del Sr. Marcelo Zara Pizarro, Gobernador Provincial de </w:t>
            </w:r>
            <w:r w:rsidR="0035272B">
              <w:rPr>
                <w:lang w:val="es-CL"/>
              </w:rPr>
              <w:lastRenderedPageBreak/>
              <w:t xml:space="preserve">Parinacota, mediante el cual, </w:t>
            </w:r>
            <w:r>
              <w:rPr>
                <w:lang w:val="es-CL"/>
              </w:rPr>
              <w:t xml:space="preserve">adjuntó </w:t>
            </w:r>
            <w:r w:rsidR="0035272B">
              <w:rPr>
                <w:lang w:val="es-CL"/>
              </w:rPr>
              <w:t xml:space="preserve">el documento denominado: </w:t>
            </w:r>
            <w:r>
              <w:rPr>
                <w:lang w:val="es-CL"/>
              </w:rPr>
              <w:t>“</w:t>
            </w:r>
            <w:r w:rsidR="0035272B">
              <w:rPr>
                <w:lang w:val="es-CL"/>
              </w:rPr>
              <w:t>Reporte Final Programa de Cumplimiento “Construcción Complejo Fronterizo Chungará”</w:t>
            </w:r>
            <w:r>
              <w:rPr>
                <w:lang w:val="es-CL"/>
              </w:rPr>
              <w:t xml:space="preserve">”. </w:t>
            </w:r>
            <w:r w:rsidR="0035272B">
              <w:rPr>
                <w:lang w:val="es-CL"/>
              </w:rPr>
              <w:t>Al revi</w:t>
            </w:r>
            <w:r w:rsidR="00D91300">
              <w:rPr>
                <w:lang w:val="es-CL"/>
              </w:rPr>
              <w:t xml:space="preserve">sar el documento, se evidenciaron antecedentes que dan cuenta del cumplimiento de la acción. </w:t>
            </w:r>
          </w:p>
          <w:p w14:paraId="7DFD5E1A" w14:textId="77777777" w:rsidR="0035272B" w:rsidRDefault="0035272B" w:rsidP="0035272B">
            <w:pPr>
              <w:pStyle w:val="Prrafodelista"/>
              <w:ind w:left="201"/>
            </w:pPr>
          </w:p>
          <w:p w14:paraId="7C1015FC" w14:textId="0789B3F3" w:rsidR="0035272B" w:rsidRPr="004473F8" w:rsidRDefault="0035272B" w:rsidP="0035272B">
            <w:pPr>
              <w:jc w:val="both"/>
            </w:pPr>
            <w:r w:rsidRPr="004473F8">
              <w:t>En razón a lo anterior, se evidenció que el titular dio cumplimiento con la acción</w:t>
            </w:r>
            <w:r w:rsidR="00D91300">
              <w:rPr>
                <w:lang w:val="es-CL"/>
              </w:rPr>
              <w:t>.</w:t>
            </w:r>
          </w:p>
          <w:p w14:paraId="10285F35" w14:textId="77777777" w:rsidR="0035272B" w:rsidRPr="004262BB" w:rsidRDefault="0035272B" w:rsidP="0035272B">
            <w:pPr>
              <w:pStyle w:val="Prrafodelista"/>
              <w:ind w:left="201"/>
            </w:pPr>
          </w:p>
        </w:tc>
      </w:tr>
      <w:tr w:rsidR="00D91300" w:rsidRPr="008D7BE2" w14:paraId="3C985AA6" w14:textId="77777777" w:rsidTr="0035272B">
        <w:trPr>
          <w:trHeight w:val="556"/>
        </w:trPr>
        <w:tc>
          <w:tcPr>
            <w:tcW w:w="155" w:type="pct"/>
          </w:tcPr>
          <w:p w14:paraId="62D5AB95" w14:textId="77777777" w:rsidR="00D91300" w:rsidRDefault="00D91300" w:rsidP="0035272B">
            <w:r>
              <w:lastRenderedPageBreak/>
              <w:t>6</w:t>
            </w:r>
          </w:p>
          <w:p w14:paraId="3A246E3D" w14:textId="77777777" w:rsidR="00D91300" w:rsidRDefault="00D91300" w:rsidP="0035272B"/>
        </w:tc>
        <w:tc>
          <w:tcPr>
            <w:tcW w:w="837" w:type="pct"/>
          </w:tcPr>
          <w:p w14:paraId="22A5DE59" w14:textId="48C93683" w:rsidR="00C42742" w:rsidRDefault="00C42742" w:rsidP="00C42742">
            <w:pPr>
              <w:jc w:val="both"/>
              <w:rPr>
                <w:lang w:val="es-CL"/>
              </w:rPr>
            </w:pPr>
            <w:r>
              <w:t>Segregación</w:t>
            </w:r>
            <w:r w:rsidRPr="00C42742">
              <w:rPr>
                <w:rFonts w:asciiTheme="minorHAnsi" w:eastAsiaTheme="minorHAnsi" w:hAnsiTheme="minorHAnsi" w:cstheme="minorBidi"/>
                <w:sz w:val="22"/>
                <w:szCs w:val="22"/>
                <w:lang w:val="es-CL" w:eastAsia="en-US"/>
              </w:rPr>
              <w:t xml:space="preserve"> </w:t>
            </w:r>
            <w:r w:rsidRPr="00C42742">
              <w:rPr>
                <w:lang w:val="es-CL"/>
              </w:rPr>
              <w:t xml:space="preserve">de </w:t>
            </w:r>
            <w:r>
              <w:rPr>
                <w:lang w:val="es-CL"/>
              </w:rPr>
              <w:t>los residuos sólidos domésticos durante toda la vigencia del Programa de Cumplimiento, que corresponde al periodo restante de la etapa de construcción.</w:t>
            </w:r>
          </w:p>
          <w:p w14:paraId="504FBB0C" w14:textId="77777777" w:rsidR="00C42742" w:rsidRDefault="00C42742" w:rsidP="00C42742">
            <w:pPr>
              <w:jc w:val="both"/>
              <w:rPr>
                <w:lang w:val="es-CL"/>
              </w:rPr>
            </w:pPr>
          </w:p>
          <w:p w14:paraId="1DC79679" w14:textId="77777777" w:rsidR="00C42742" w:rsidRDefault="00C42742" w:rsidP="00C42742">
            <w:pPr>
              <w:jc w:val="both"/>
              <w:rPr>
                <w:b/>
                <w:u w:val="single"/>
                <w:lang w:val="es-CL"/>
              </w:rPr>
            </w:pPr>
            <w:r w:rsidRPr="00680EF0">
              <w:rPr>
                <w:b/>
                <w:u w:val="single"/>
                <w:lang w:val="es-CL"/>
              </w:rPr>
              <w:t xml:space="preserve">Forma de implementación </w:t>
            </w:r>
          </w:p>
          <w:p w14:paraId="0CE47501" w14:textId="77777777" w:rsidR="00680EF0" w:rsidRPr="00680EF0" w:rsidRDefault="00680EF0" w:rsidP="00C42742">
            <w:pPr>
              <w:jc w:val="both"/>
              <w:rPr>
                <w:b/>
                <w:u w:val="single"/>
                <w:lang w:val="es-CL"/>
              </w:rPr>
            </w:pPr>
          </w:p>
          <w:p w14:paraId="3369610F" w14:textId="77777777" w:rsidR="00C42742" w:rsidRDefault="00C42742" w:rsidP="00A13774">
            <w:pPr>
              <w:pStyle w:val="Prrafodelista"/>
              <w:numPr>
                <w:ilvl w:val="0"/>
                <w:numId w:val="32"/>
              </w:numPr>
              <w:ind w:left="312" w:hanging="142"/>
              <w:rPr>
                <w:lang w:val="es-CL"/>
              </w:rPr>
            </w:pPr>
            <w:r w:rsidRPr="00680EF0">
              <w:rPr>
                <w:lang w:val="es-CL"/>
              </w:rPr>
              <w:t>Adquisición de contenedores de residuos para su disposición en forma segregada</w:t>
            </w:r>
          </w:p>
          <w:p w14:paraId="6CBD510A" w14:textId="77777777" w:rsidR="00680EF0" w:rsidRPr="00680EF0" w:rsidRDefault="00680EF0" w:rsidP="00680EF0">
            <w:pPr>
              <w:pStyle w:val="Prrafodelista"/>
              <w:ind w:left="312"/>
              <w:rPr>
                <w:lang w:val="es-CL"/>
              </w:rPr>
            </w:pPr>
          </w:p>
          <w:p w14:paraId="35DAEF9C" w14:textId="77777777" w:rsidR="00C42742" w:rsidRDefault="00C42742" w:rsidP="00A13774">
            <w:pPr>
              <w:pStyle w:val="Prrafodelista"/>
              <w:numPr>
                <w:ilvl w:val="0"/>
                <w:numId w:val="32"/>
              </w:numPr>
              <w:ind w:left="312" w:hanging="142"/>
              <w:rPr>
                <w:lang w:val="es-CL"/>
              </w:rPr>
            </w:pPr>
            <w:r w:rsidRPr="00680EF0">
              <w:rPr>
                <w:lang w:val="es-CL"/>
              </w:rPr>
              <w:t>Capacitación al personal respecto de la forma de disponer residuos segregadamente</w:t>
            </w:r>
          </w:p>
          <w:p w14:paraId="2B26FAA1" w14:textId="77777777" w:rsidR="00680EF0" w:rsidRPr="00680EF0" w:rsidRDefault="00680EF0" w:rsidP="00680EF0">
            <w:pPr>
              <w:pStyle w:val="Prrafodelista"/>
              <w:rPr>
                <w:lang w:val="es-CL"/>
              </w:rPr>
            </w:pPr>
          </w:p>
          <w:p w14:paraId="1169CCDB" w14:textId="232C0B25" w:rsidR="00C42742" w:rsidRPr="00680EF0" w:rsidRDefault="00C42742" w:rsidP="00A13774">
            <w:pPr>
              <w:pStyle w:val="Prrafodelista"/>
              <w:numPr>
                <w:ilvl w:val="0"/>
                <w:numId w:val="32"/>
              </w:numPr>
              <w:ind w:left="312" w:hanging="142"/>
              <w:rPr>
                <w:lang w:val="es-CL"/>
              </w:rPr>
            </w:pPr>
            <w:r w:rsidRPr="00680EF0">
              <w:rPr>
                <w:lang w:val="es-CL"/>
              </w:rPr>
              <w:t xml:space="preserve">Instalación señalética </w:t>
            </w:r>
            <w:r w:rsidR="00680EF0" w:rsidRPr="00680EF0">
              <w:rPr>
                <w:lang w:val="es-CL"/>
              </w:rPr>
              <w:t>ad hoc</w:t>
            </w:r>
          </w:p>
          <w:p w14:paraId="22E4A349" w14:textId="77777777" w:rsidR="00D91300" w:rsidRPr="00C42742" w:rsidRDefault="00D91300" w:rsidP="0035272B">
            <w:pPr>
              <w:jc w:val="both"/>
              <w:rPr>
                <w:lang w:val="es-CL"/>
              </w:rPr>
            </w:pPr>
          </w:p>
        </w:tc>
        <w:tc>
          <w:tcPr>
            <w:tcW w:w="574" w:type="pct"/>
          </w:tcPr>
          <w:p w14:paraId="3858E410" w14:textId="77777777" w:rsidR="00D91300" w:rsidRPr="00C42742" w:rsidRDefault="00E54C3E" w:rsidP="0035272B">
            <w:pPr>
              <w:rPr>
                <w:lang w:val="es-CL"/>
              </w:rPr>
            </w:pPr>
            <w:r>
              <w:rPr>
                <w:lang w:val="es-CL"/>
              </w:rPr>
              <w:lastRenderedPageBreak/>
              <w:t>Por ejecutar</w:t>
            </w:r>
          </w:p>
        </w:tc>
        <w:tc>
          <w:tcPr>
            <w:tcW w:w="470" w:type="pct"/>
          </w:tcPr>
          <w:p w14:paraId="45320AA9" w14:textId="3AF54E8E" w:rsidR="00D91300" w:rsidRDefault="00C42742" w:rsidP="00ED0350">
            <w:pPr>
              <w:jc w:val="both"/>
            </w:pPr>
            <w:r>
              <w:t xml:space="preserve">1 mes desde aprobado el programa de cumplimiento y durante toda su vigencia. La capacitación se realizará dentro del primer mes </w:t>
            </w:r>
            <w:r w:rsidR="00BB2FC2">
              <w:t xml:space="preserve">del programa </w:t>
            </w:r>
            <w:r>
              <w:t>de</w:t>
            </w:r>
            <w:r w:rsidR="00BB2FC2">
              <w:t xml:space="preserve"> </w:t>
            </w:r>
            <w:r>
              <w:t>cumplimiento</w:t>
            </w:r>
          </w:p>
        </w:tc>
        <w:tc>
          <w:tcPr>
            <w:tcW w:w="941" w:type="pct"/>
          </w:tcPr>
          <w:p w14:paraId="2BCFCEDC" w14:textId="77777777" w:rsidR="00D91300" w:rsidRDefault="00680EF0" w:rsidP="00E54C3E">
            <w:pPr>
              <w:jc w:val="both"/>
            </w:pPr>
            <w:r w:rsidRPr="00680EF0">
              <w:rPr>
                <w:lang w:val="es-CL"/>
              </w:rPr>
              <w:t>Los residuos dom</w:t>
            </w:r>
            <w:r>
              <w:rPr>
                <w:lang w:val="es-CL"/>
              </w:rPr>
              <w:t>ésticos son almacenados, retirados y dispuestos en forma segregada</w:t>
            </w:r>
          </w:p>
        </w:tc>
        <w:tc>
          <w:tcPr>
            <w:tcW w:w="823" w:type="pct"/>
          </w:tcPr>
          <w:p w14:paraId="5E3FA31D" w14:textId="77777777" w:rsidR="00D91300" w:rsidRDefault="00866B3F" w:rsidP="0035272B">
            <w:pPr>
              <w:jc w:val="both"/>
              <w:rPr>
                <w:b/>
                <w:u w:val="single"/>
              </w:rPr>
            </w:pPr>
            <w:r>
              <w:rPr>
                <w:b/>
                <w:u w:val="single"/>
              </w:rPr>
              <w:t>Reporte de Avance</w:t>
            </w:r>
          </w:p>
          <w:p w14:paraId="4A617D88" w14:textId="77777777" w:rsidR="003B0514" w:rsidRDefault="003B0514" w:rsidP="003B0514">
            <w:pPr>
              <w:jc w:val="both"/>
              <w:rPr>
                <w:lang w:val="es-CL"/>
              </w:rPr>
            </w:pPr>
            <w:r w:rsidRPr="00E25304">
              <w:rPr>
                <w:lang w:val="es-CL"/>
              </w:rPr>
              <w:t>Medios de verificación que den cuenta del cumplimiento de la acci</w:t>
            </w:r>
            <w:r>
              <w:rPr>
                <w:lang w:val="es-CL"/>
              </w:rPr>
              <w:t>ón durante el periodo reportado</w:t>
            </w:r>
          </w:p>
          <w:p w14:paraId="191996C3" w14:textId="77777777" w:rsidR="003B0514" w:rsidRPr="00E25304" w:rsidRDefault="003B0514" w:rsidP="003B0514">
            <w:pPr>
              <w:jc w:val="both"/>
              <w:rPr>
                <w:lang w:val="es-CL"/>
              </w:rPr>
            </w:pPr>
          </w:p>
          <w:p w14:paraId="05B96DD7" w14:textId="77777777" w:rsidR="00866B3F" w:rsidRDefault="00866B3F" w:rsidP="0035272B">
            <w:pPr>
              <w:jc w:val="both"/>
            </w:pPr>
            <w:r>
              <w:t xml:space="preserve">Facturas </w:t>
            </w:r>
            <w:r w:rsidR="003B0514">
              <w:t>de compra de contenedores</w:t>
            </w:r>
          </w:p>
          <w:p w14:paraId="35B79105" w14:textId="77777777" w:rsidR="003B0514" w:rsidRDefault="003B0514" w:rsidP="0035272B">
            <w:pPr>
              <w:jc w:val="both"/>
            </w:pPr>
          </w:p>
          <w:p w14:paraId="5E434455" w14:textId="6A3D1322" w:rsidR="003B0514" w:rsidRDefault="003B0514" w:rsidP="003B0514">
            <w:pPr>
              <w:jc w:val="both"/>
              <w:rPr>
                <w:lang w:val="es-CL"/>
              </w:rPr>
            </w:pPr>
            <w:r>
              <w:t xml:space="preserve">Registros </w:t>
            </w:r>
            <w:r>
              <w:rPr>
                <w:lang w:val="es-CL"/>
              </w:rPr>
              <w:t>fotográfico fechado y georreferenciado de los contenedores</w:t>
            </w:r>
          </w:p>
          <w:p w14:paraId="55A150B6" w14:textId="77777777" w:rsidR="003B0514" w:rsidRDefault="003B0514" w:rsidP="003B0514">
            <w:pPr>
              <w:jc w:val="both"/>
              <w:rPr>
                <w:lang w:val="es-CL"/>
              </w:rPr>
            </w:pPr>
          </w:p>
          <w:p w14:paraId="28A23C2C" w14:textId="77777777" w:rsidR="003B0514" w:rsidRDefault="003B0514" w:rsidP="003B0514">
            <w:pPr>
              <w:jc w:val="both"/>
              <w:rPr>
                <w:lang w:val="es-CL"/>
              </w:rPr>
            </w:pPr>
            <w:r>
              <w:rPr>
                <w:lang w:val="es-CL"/>
              </w:rPr>
              <w:t>Cartilla de control de retiro de residuos</w:t>
            </w:r>
          </w:p>
          <w:p w14:paraId="72EB2698" w14:textId="77777777" w:rsidR="003B0514" w:rsidRDefault="003B0514" w:rsidP="003B0514">
            <w:pPr>
              <w:jc w:val="both"/>
              <w:rPr>
                <w:lang w:val="es-CL"/>
              </w:rPr>
            </w:pPr>
            <w:r>
              <w:rPr>
                <w:lang w:val="es-CL"/>
              </w:rPr>
              <w:t xml:space="preserve">Firma de verificación de capacitación de cada funcionario involucrado </w:t>
            </w:r>
          </w:p>
          <w:p w14:paraId="4234816A" w14:textId="77777777" w:rsidR="003B0514" w:rsidRDefault="003B0514" w:rsidP="003B0514">
            <w:pPr>
              <w:jc w:val="both"/>
            </w:pPr>
          </w:p>
          <w:p w14:paraId="7355A46F" w14:textId="15C6A5C2" w:rsidR="003B0514" w:rsidRDefault="007D3034" w:rsidP="003B0514">
            <w:pPr>
              <w:jc w:val="both"/>
              <w:rPr>
                <w:lang w:val="es-CL"/>
              </w:rPr>
            </w:pPr>
            <w:r>
              <w:t xml:space="preserve">Registros </w:t>
            </w:r>
            <w:r>
              <w:rPr>
                <w:lang w:val="es-CL"/>
              </w:rPr>
              <w:t>fotográfico</w:t>
            </w:r>
            <w:r w:rsidR="003B0514">
              <w:rPr>
                <w:lang w:val="es-CL"/>
              </w:rPr>
              <w:t xml:space="preserve"> fechado y </w:t>
            </w:r>
            <w:r w:rsidR="003B0514">
              <w:rPr>
                <w:lang w:val="es-CL"/>
              </w:rPr>
              <w:lastRenderedPageBreak/>
              <w:t>georreferenciado de la señalética</w:t>
            </w:r>
          </w:p>
          <w:p w14:paraId="379229DD" w14:textId="77777777" w:rsidR="003B0514" w:rsidRDefault="003B0514" w:rsidP="003B0514">
            <w:pPr>
              <w:jc w:val="both"/>
              <w:rPr>
                <w:lang w:val="es-CL"/>
              </w:rPr>
            </w:pPr>
          </w:p>
          <w:p w14:paraId="7D5CE0B8" w14:textId="77777777" w:rsidR="003B0514" w:rsidRPr="00974AC9" w:rsidRDefault="003B0514" w:rsidP="003B0514">
            <w:pPr>
              <w:jc w:val="both"/>
              <w:rPr>
                <w:b/>
                <w:u w:val="single"/>
                <w:lang w:val="es-CL"/>
              </w:rPr>
            </w:pPr>
            <w:r w:rsidRPr="00974AC9">
              <w:rPr>
                <w:b/>
                <w:u w:val="single"/>
                <w:lang w:val="es-CL"/>
              </w:rPr>
              <w:t>Reporte Final</w:t>
            </w:r>
          </w:p>
          <w:p w14:paraId="6F25E016" w14:textId="6FD36271" w:rsidR="003B0514" w:rsidRPr="00866B3F" w:rsidRDefault="003B0514" w:rsidP="003B0514">
            <w:pPr>
              <w:jc w:val="both"/>
            </w:pPr>
            <w:r w:rsidRPr="00AC2A24">
              <w:rPr>
                <w:lang w:val="es-CL"/>
              </w:rPr>
              <w:t>Informe que dé cuenta de la ejecución de las acciones comprometidas, haciendo referencias a los reportes de avances.</w:t>
            </w:r>
          </w:p>
        </w:tc>
        <w:tc>
          <w:tcPr>
            <w:tcW w:w="1200" w:type="pct"/>
          </w:tcPr>
          <w:p w14:paraId="1B12A5E7" w14:textId="00D1CA37" w:rsidR="00A24437" w:rsidRDefault="00A24437" w:rsidP="00A24437">
            <w:pPr>
              <w:pStyle w:val="Prrafodelista"/>
              <w:numPr>
                <w:ilvl w:val="0"/>
                <w:numId w:val="33"/>
              </w:numPr>
              <w:ind w:left="201" w:hanging="284"/>
            </w:pPr>
            <w:r w:rsidRPr="00A24437">
              <w:lastRenderedPageBreak/>
              <w:t xml:space="preserve">Al revisar los documentos remitidos por el Sr. Roberto Lau </w:t>
            </w:r>
            <w:r w:rsidR="007D3034" w:rsidRPr="00A24437">
              <w:t>Suárez</w:t>
            </w:r>
            <w:r w:rsidRPr="00A24437">
              <w:t>, Gobernador Provincial de Parinacota, a través de OF. ORD. N° 1.070 de fecha 26 de septiembre de 2017 (</w:t>
            </w:r>
            <w:r w:rsidR="00956BA6">
              <w:t>Ver a</w:t>
            </w:r>
            <w:r w:rsidRPr="00A24437">
              <w:t xml:space="preserve">nexo </w:t>
            </w:r>
            <w:r w:rsidR="00956BA6">
              <w:t>N° 11)</w:t>
            </w:r>
            <w:r w:rsidRPr="00A24437">
              <w:t xml:space="preserve"> se evidenció que el titular no </w:t>
            </w:r>
            <w:r w:rsidR="00956BA6">
              <w:t xml:space="preserve">presentó </w:t>
            </w:r>
            <w:r w:rsidRPr="00A24437">
              <w:t>los medios de verificación que den cuenta del cumplimiento de la acción en el periodo reportado.</w:t>
            </w:r>
          </w:p>
          <w:p w14:paraId="357356C6" w14:textId="77777777" w:rsidR="00A24437" w:rsidRPr="00A24437" w:rsidRDefault="00A24437" w:rsidP="00A24437">
            <w:pPr>
              <w:pStyle w:val="Prrafodelista"/>
              <w:ind w:left="201"/>
            </w:pPr>
          </w:p>
          <w:p w14:paraId="24D4CB30" w14:textId="1FAD37A2" w:rsidR="00AE4DA0" w:rsidRDefault="00AE4DA0" w:rsidP="00A24437">
            <w:pPr>
              <w:pStyle w:val="Prrafodelista"/>
              <w:numPr>
                <w:ilvl w:val="0"/>
                <w:numId w:val="33"/>
              </w:numPr>
              <w:ind w:left="201" w:hanging="284"/>
              <w:rPr>
                <w:lang w:val="es-CL"/>
              </w:rPr>
            </w:pPr>
            <w:r w:rsidRPr="00AE4DA0">
              <w:t xml:space="preserve">Al revisar el documento denominado “Segundo reporte” remitido por el Sr. Roberto Lau </w:t>
            </w:r>
            <w:r w:rsidR="00C52D2D" w:rsidRPr="00AE4DA0">
              <w:t>Suárez</w:t>
            </w:r>
            <w:r w:rsidRPr="00AE4DA0">
              <w:t>, Gobernador Provincial de Parinacota, a través de OFICIO ORDINARIO N° 1.297 de fecha 24 de noviembre de 2017 (</w:t>
            </w:r>
            <w:r w:rsidR="00956BA6">
              <w:t>Ver an</w:t>
            </w:r>
            <w:r w:rsidRPr="00AE4DA0">
              <w:t>exo</w:t>
            </w:r>
            <w:r w:rsidR="00956BA6">
              <w:t xml:space="preserve"> N° 12</w:t>
            </w:r>
            <w:r w:rsidRPr="00AE4DA0">
              <w:t>) se evidenció</w:t>
            </w:r>
            <w:r>
              <w:t xml:space="preserve"> que el titular no remitió los m</w:t>
            </w:r>
            <w:r w:rsidRPr="00AE4DA0">
              <w:rPr>
                <w:lang w:val="es-CL"/>
              </w:rPr>
              <w:t xml:space="preserve">edios de verificación que den cuenta del cumplimiento </w:t>
            </w:r>
            <w:r w:rsidRPr="00AE4DA0">
              <w:rPr>
                <w:lang w:val="es-CL"/>
              </w:rPr>
              <w:lastRenderedPageBreak/>
              <w:t>de la acción durante el periodo reportado</w:t>
            </w:r>
            <w:r>
              <w:rPr>
                <w:lang w:val="es-CL"/>
              </w:rPr>
              <w:t>.</w:t>
            </w:r>
          </w:p>
          <w:p w14:paraId="1283C170" w14:textId="77777777" w:rsidR="00DB324E" w:rsidRDefault="00DB324E" w:rsidP="00DB324E">
            <w:pPr>
              <w:pStyle w:val="Prrafodelista"/>
              <w:ind w:left="310"/>
              <w:rPr>
                <w:lang w:val="es-CL"/>
              </w:rPr>
            </w:pPr>
          </w:p>
          <w:p w14:paraId="63A0A6B9" w14:textId="0B473F14" w:rsidR="00DB324E" w:rsidRDefault="00DB324E" w:rsidP="00A24437">
            <w:pPr>
              <w:pStyle w:val="Prrafodelista"/>
              <w:numPr>
                <w:ilvl w:val="0"/>
                <w:numId w:val="33"/>
              </w:numPr>
              <w:ind w:left="201" w:hanging="251"/>
            </w:pPr>
            <w:r w:rsidRPr="008B190E">
              <w:t xml:space="preserve">Al revisar el documento denominado “Tercer informe de cumplimiento” remitido por la Sra. Carmen Riquelme </w:t>
            </w:r>
            <w:r w:rsidR="00C52D2D" w:rsidRPr="008B190E">
              <w:t>Vásquez</w:t>
            </w:r>
            <w:r w:rsidRPr="008B190E">
              <w:t>, Gobernadora Provincial (S) de Parinacota, a través de OFICIO ORDINARIO N° 078 de fecha 24 de enero de 2018 (</w:t>
            </w:r>
            <w:r w:rsidR="00BB2FC2">
              <w:t>Ver a</w:t>
            </w:r>
            <w:r w:rsidRPr="008B190E">
              <w:t xml:space="preserve">nexo </w:t>
            </w:r>
            <w:r w:rsidR="00BB2FC2">
              <w:t>N° 13</w:t>
            </w:r>
            <w:r w:rsidRPr="008B190E">
              <w:t xml:space="preserve">) se evidenció </w:t>
            </w:r>
            <w:r>
              <w:t xml:space="preserve">que </w:t>
            </w:r>
            <w:r w:rsidRPr="00DB324E">
              <w:rPr>
                <w:lang w:val="es-CL"/>
              </w:rPr>
              <w:t xml:space="preserve">el titular no remitió </w:t>
            </w:r>
            <w:r>
              <w:rPr>
                <w:lang w:val="es-CL"/>
              </w:rPr>
              <w:t>todos l</w:t>
            </w:r>
            <w:r w:rsidRPr="00DB324E">
              <w:rPr>
                <w:lang w:val="es-CL"/>
              </w:rPr>
              <w:t>os medios de verificación que den cuenta del cumplimiento de la acción durante el periodo reportado</w:t>
            </w:r>
            <w:r>
              <w:rPr>
                <w:lang w:val="es-CL"/>
              </w:rPr>
              <w:t xml:space="preserve">, </w:t>
            </w:r>
            <w:r w:rsidR="00FB1973">
              <w:rPr>
                <w:lang w:val="es-CL"/>
              </w:rPr>
              <w:t>solamente</w:t>
            </w:r>
            <w:r>
              <w:t xml:space="preserve"> remitió fotografía </w:t>
            </w:r>
            <w:r w:rsidR="007D3034">
              <w:t>georreferenciada</w:t>
            </w:r>
            <w:r>
              <w:t xml:space="preserve"> </w:t>
            </w:r>
            <w:r w:rsidR="00FB1973">
              <w:t>de los contend</w:t>
            </w:r>
            <w:r>
              <w:t>or</w:t>
            </w:r>
            <w:r w:rsidR="00FB1973">
              <w:t xml:space="preserve">es sin fecha, factura electrónica N° 16438 </w:t>
            </w:r>
            <w:r w:rsidR="008B190E">
              <w:t>de la empresa INGEQUIPOS SPA donde adquirieron los contenedores y Resolución Exenta N° 619 de fecha 12 de agosto de 2009 de la Gobernación Provincial de Parinacota que indica textualmente lo siguiente: “</w:t>
            </w:r>
            <w:r w:rsidR="00560DF7" w:rsidRPr="008B190E">
              <w:rPr>
                <w:i/>
              </w:rPr>
              <w:t>Apruébese</w:t>
            </w:r>
            <w:r w:rsidR="008B190E" w:rsidRPr="008B190E">
              <w:rPr>
                <w:i/>
              </w:rPr>
              <w:t xml:space="preserve"> el Convenio de Cooperación Suscrito entre esta  </w:t>
            </w:r>
            <w:r w:rsidR="008B190E" w:rsidRPr="008B190E">
              <w:rPr>
                <w:i/>
                <w:lang w:val="es-CL"/>
              </w:rPr>
              <w:t xml:space="preserve">Gobernación Provincial de Parinacota y </w:t>
            </w:r>
            <w:r w:rsidR="008B190E" w:rsidRPr="008B190E">
              <w:rPr>
                <w:i/>
              </w:rPr>
              <w:t xml:space="preserve">la Ilustre Municipalidad de Putre, para mejorar  el sistema de recolección y extracción de basura en el Complejo </w:t>
            </w:r>
            <w:r w:rsidR="00560DF7" w:rsidRPr="008B190E">
              <w:rPr>
                <w:i/>
              </w:rPr>
              <w:t>Fronterizo</w:t>
            </w:r>
            <w:r w:rsidR="008B190E" w:rsidRPr="008B190E">
              <w:rPr>
                <w:i/>
              </w:rPr>
              <w:t xml:space="preserve"> </w:t>
            </w:r>
            <w:r w:rsidR="00560DF7" w:rsidRPr="008B190E">
              <w:rPr>
                <w:i/>
              </w:rPr>
              <w:t>Chungará</w:t>
            </w:r>
            <w:r w:rsidR="008B190E">
              <w:t>”.</w:t>
            </w:r>
          </w:p>
          <w:p w14:paraId="2528FA86" w14:textId="77777777" w:rsidR="008B190E" w:rsidRPr="008B190E" w:rsidRDefault="008B190E" w:rsidP="008B190E">
            <w:pPr>
              <w:pStyle w:val="Prrafodelista"/>
            </w:pPr>
          </w:p>
          <w:p w14:paraId="301FAF10" w14:textId="79C6EE25" w:rsidR="00D91300" w:rsidRDefault="008B190E" w:rsidP="00A24437">
            <w:pPr>
              <w:pStyle w:val="Prrafodelista"/>
              <w:numPr>
                <w:ilvl w:val="0"/>
                <w:numId w:val="33"/>
              </w:numPr>
              <w:ind w:left="201" w:hanging="284"/>
              <w:rPr>
                <w:lang w:val="es-CL"/>
              </w:rPr>
            </w:pPr>
            <w:r w:rsidRPr="008B190E">
              <w:rPr>
                <w:lang w:val="es-CL"/>
              </w:rPr>
              <w:t xml:space="preserve">Al revisar el documento denominado “Cuarto reporte de </w:t>
            </w:r>
            <w:r w:rsidRPr="008B190E">
              <w:rPr>
                <w:lang w:val="es-CL"/>
              </w:rPr>
              <w:lastRenderedPageBreak/>
              <w:t>avance” remitido por el Sr. Justo Blas Huayllas, Gobernador Provincial (S) de Parinacota a través de OF. ORD. N° 266 de fecha 22 de marzo de 2018 (</w:t>
            </w:r>
            <w:r w:rsidR="00BB2FC2">
              <w:rPr>
                <w:lang w:val="es-CL"/>
              </w:rPr>
              <w:t>Ver a</w:t>
            </w:r>
            <w:r w:rsidRPr="008B190E">
              <w:rPr>
                <w:lang w:val="es-CL"/>
              </w:rPr>
              <w:t>nexo</w:t>
            </w:r>
            <w:r w:rsidR="00BB2FC2">
              <w:rPr>
                <w:lang w:val="es-CL"/>
              </w:rPr>
              <w:t xml:space="preserve"> N° 14</w:t>
            </w:r>
            <w:r w:rsidRPr="008B190E">
              <w:rPr>
                <w:lang w:val="es-CL"/>
              </w:rPr>
              <w:t xml:space="preserve">) se evidenció </w:t>
            </w:r>
            <w:r>
              <w:rPr>
                <w:lang w:val="es-CL"/>
              </w:rPr>
              <w:t xml:space="preserve">que </w:t>
            </w:r>
            <w:r w:rsidRPr="008B190E">
              <w:rPr>
                <w:lang w:val="es-CL"/>
              </w:rPr>
              <w:t>el titular no remitió los medios de verificación que den cuenta del cumplimiento de la acción durante el periodo reportado.</w:t>
            </w:r>
          </w:p>
          <w:p w14:paraId="4A8BBE1F" w14:textId="77777777" w:rsidR="00840E68" w:rsidRPr="00840E68" w:rsidRDefault="00840E68" w:rsidP="00840E68">
            <w:pPr>
              <w:pStyle w:val="Prrafodelista"/>
              <w:rPr>
                <w:lang w:val="es-CL"/>
              </w:rPr>
            </w:pPr>
          </w:p>
          <w:p w14:paraId="6E0985C6" w14:textId="3EB2C561" w:rsidR="00840E68" w:rsidRPr="00840E68" w:rsidRDefault="00840E68" w:rsidP="00A24437">
            <w:pPr>
              <w:pStyle w:val="Prrafodelista"/>
              <w:numPr>
                <w:ilvl w:val="0"/>
                <w:numId w:val="33"/>
              </w:numPr>
              <w:ind w:left="201" w:hanging="251"/>
              <w:rPr>
                <w:lang w:val="es-CL"/>
              </w:rPr>
            </w:pPr>
            <w:r w:rsidRPr="00277942">
              <w:rPr>
                <w:lang w:val="es-CL"/>
              </w:rPr>
              <w:t xml:space="preserve">Al revisar el documento denominado “Quinto </w:t>
            </w:r>
            <w:r>
              <w:rPr>
                <w:lang w:val="es-CL"/>
              </w:rPr>
              <w:t>reporte de avance” remit</w:t>
            </w:r>
            <w:r w:rsidRPr="00277942">
              <w:rPr>
                <w:lang w:val="es-CL"/>
              </w:rPr>
              <w:t xml:space="preserve">ido por el </w:t>
            </w:r>
            <w:r>
              <w:rPr>
                <w:lang w:val="es-CL"/>
              </w:rPr>
              <w:t xml:space="preserve">Sr. Marcelo Zara Pizarro, Gobernador Provincial de Parinacota, </w:t>
            </w:r>
            <w:r w:rsidRPr="00277942">
              <w:rPr>
                <w:lang w:val="es-CL"/>
              </w:rPr>
              <w:t>a través de OF. ORD. N° 604 de fecha 31 de mayo de 2018 (</w:t>
            </w:r>
            <w:r w:rsidR="00BB2FC2">
              <w:rPr>
                <w:lang w:val="es-CL"/>
              </w:rPr>
              <w:t>Ver a</w:t>
            </w:r>
            <w:r w:rsidRPr="00277942">
              <w:rPr>
                <w:lang w:val="es-CL"/>
              </w:rPr>
              <w:t xml:space="preserve">nexo </w:t>
            </w:r>
            <w:r w:rsidR="00BB2FC2">
              <w:rPr>
                <w:lang w:val="es-CL"/>
              </w:rPr>
              <w:t xml:space="preserve">N° </w:t>
            </w:r>
            <w:r w:rsidRPr="00277942">
              <w:rPr>
                <w:lang w:val="es-CL"/>
              </w:rPr>
              <w:t>1</w:t>
            </w:r>
            <w:r w:rsidR="00747AB1">
              <w:rPr>
                <w:lang w:val="es-CL"/>
              </w:rPr>
              <w:t>5</w:t>
            </w:r>
            <w:r w:rsidRPr="00277942">
              <w:rPr>
                <w:lang w:val="es-CL"/>
              </w:rPr>
              <w:t xml:space="preserve">) </w:t>
            </w:r>
            <w:r w:rsidRPr="00840E68">
              <w:rPr>
                <w:lang w:val="es-CL"/>
              </w:rPr>
              <w:t>se evidenció que el titular no remitió los medios de verificación que den cuenta del cumplimiento de la acción durante el periodo reportado.</w:t>
            </w:r>
          </w:p>
          <w:p w14:paraId="7E5DE6F3" w14:textId="77777777" w:rsidR="00840E68" w:rsidRDefault="00840E68" w:rsidP="00840E68">
            <w:pPr>
              <w:rPr>
                <w:lang w:val="es-CL"/>
              </w:rPr>
            </w:pPr>
          </w:p>
          <w:p w14:paraId="14D84B16" w14:textId="414C5509" w:rsidR="00C462F5" w:rsidRDefault="00840E68" w:rsidP="00682B0C">
            <w:pPr>
              <w:pStyle w:val="Prrafodelista"/>
              <w:numPr>
                <w:ilvl w:val="0"/>
                <w:numId w:val="33"/>
              </w:numPr>
              <w:ind w:left="202" w:hanging="202"/>
              <w:rPr>
                <w:lang w:val="es-CL"/>
              </w:rPr>
            </w:pPr>
            <w:r w:rsidRPr="00840E68">
              <w:rPr>
                <w:lang w:val="es-CL"/>
              </w:rPr>
              <w:t xml:space="preserve">En fecha 24 de septiembre de 2018 se recepcionó ORD. MMA XV N° 000793/2018 </w:t>
            </w:r>
            <w:r w:rsidR="00747AB1">
              <w:rPr>
                <w:lang w:val="es-CL"/>
              </w:rPr>
              <w:t xml:space="preserve">(Ver anexo N° 6); </w:t>
            </w:r>
            <w:r w:rsidRPr="00840E68">
              <w:rPr>
                <w:lang w:val="es-CL"/>
              </w:rPr>
              <w:t xml:space="preserve">a través del cual, el </w:t>
            </w:r>
            <w:r w:rsidR="00747AB1">
              <w:rPr>
                <w:lang w:val="es-CL"/>
              </w:rPr>
              <w:t xml:space="preserve">Sr. Marcelo Cañipa Zegarra, </w:t>
            </w:r>
            <w:r w:rsidRPr="00840E68">
              <w:rPr>
                <w:lang w:val="es-CL"/>
              </w:rPr>
              <w:t xml:space="preserve">Secretario Regional Ministerial de Medio Ambiente de la región de Arica y Parinacota, </w:t>
            </w:r>
            <w:r w:rsidR="00747AB1">
              <w:rPr>
                <w:lang w:val="es-CL"/>
              </w:rPr>
              <w:t xml:space="preserve">presentó </w:t>
            </w:r>
            <w:r w:rsidRPr="00840E68">
              <w:rPr>
                <w:lang w:val="es-CL"/>
              </w:rPr>
              <w:t xml:space="preserve">OF. ORD. N° 1.032 de fecha 20 de septiembre de 2018 del Sr. Marcelo Zara Pizarro, Gobernador Provincial de Parinacota, </w:t>
            </w:r>
            <w:r w:rsidR="00747AB1">
              <w:rPr>
                <w:lang w:val="es-CL"/>
              </w:rPr>
              <w:t xml:space="preserve">que adjuntó </w:t>
            </w:r>
            <w:r w:rsidRPr="00840E68">
              <w:rPr>
                <w:lang w:val="es-CL"/>
              </w:rPr>
              <w:t xml:space="preserve">el documento denominado: </w:t>
            </w:r>
            <w:r w:rsidR="00747AB1">
              <w:rPr>
                <w:lang w:val="es-CL"/>
              </w:rPr>
              <w:lastRenderedPageBreak/>
              <w:t>“</w:t>
            </w:r>
            <w:r w:rsidRPr="00840E68">
              <w:rPr>
                <w:lang w:val="es-CL"/>
              </w:rPr>
              <w:t>Reporte Final Programa de Cumplimiento “Construcción Complejo Fronterizo Chungará”</w:t>
            </w:r>
            <w:r w:rsidR="00747AB1">
              <w:rPr>
                <w:lang w:val="es-CL"/>
              </w:rPr>
              <w:t>”</w:t>
            </w:r>
            <w:r w:rsidRPr="00840E68">
              <w:rPr>
                <w:lang w:val="es-CL"/>
              </w:rPr>
              <w:t>.</w:t>
            </w:r>
            <w:r w:rsidR="00747AB1">
              <w:rPr>
                <w:lang w:val="es-CL"/>
              </w:rPr>
              <w:t xml:space="preserve"> </w:t>
            </w:r>
            <w:r w:rsidR="0090722E">
              <w:rPr>
                <w:lang w:val="es-CL"/>
              </w:rPr>
              <w:t xml:space="preserve">Al </w:t>
            </w:r>
            <w:r>
              <w:rPr>
                <w:lang w:val="es-CL"/>
              </w:rPr>
              <w:t xml:space="preserve">revisar el documento, se evidenció que el titular remitió </w:t>
            </w:r>
            <w:r w:rsidR="00C462F5">
              <w:rPr>
                <w:lang w:val="es-CL"/>
              </w:rPr>
              <w:t>el d</w:t>
            </w:r>
            <w:r>
              <w:rPr>
                <w:lang w:val="es-CL"/>
              </w:rPr>
              <w:t>ocum</w:t>
            </w:r>
            <w:r w:rsidR="00C462F5">
              <w:rPr>
                <w:lang w:val="es-CL"/>
              </w:rPr>
              <w:t>ento denominado “Reporte Final Acción 6” adjuntando los siguientes antecedentes:</w:t>
            </w:r>
          </w:p>
          <w:p w14:paraId="48C53A46" w14:textId="77777777" w:rsidR="00C462F5" w:rsidRDefault="00C462F5" w:rsidP="00C462F5">
            <w:pPr>
              <w:rPr>
                <w:lang w:val="es-CL"/>
              </w:rPr>
            </w:pPr>
          </w:p>
          <w:p w14:paraId="51595A82" w14:textId="77777777" w:rsidR="00840E68" w:rsidRDefault="00C462F5" w:rsidP="00A24437">
            <w:pPr>
              <w:pStyle w:val="Prrafodelista"/>
              <w:numPr>
                <w:ilvl w:val="0"/>
                <w:numId w:val="34"/>
              </w:numPr>
              <w:ind w:left="484" w:hanging="283"/>
              <w:rPr>
                <w:lang w:val="es-CL"/>
              </w:rPr>
            </w:pPr>
            <w:r>
              <w:rPr>
                <w:lang w:val="es-CL"/>
              </w:rPr>
              <w:t>Documento denominado “Planilla de envío de información Programa de Cumplimiento” en el cual se adjunta Orden de Compra N° 3940-9 de la empresa Claro, Vicuña, Valenzuela S.A. por tres contendores, factura e</w:t>
            </w:r>
            <w:r w:rsidRPr="00C462F5">
              <w:rPr>
                <w:lang w:val="es-CL"/>
              </w:rPr>
              <w:t>lectrónica N° 16438 de la empresa INGEQUIPOS SPA donde adquirieron los contenedores</w:t>
            </w:r>
            <w:r>
              <w:rPr>
                <w:lang w:val="es-CL"/>
              </w:rPr>
              <w:t xml:space="preserve"> y planilla de retiro de residuos sólidos no peligrosos sin información.</w:t>
            </w:r>
          </w:p>
          <w:p w14:paraId="6BF20737" w14:textId="77777777" w:rsidR="0062433E" w:rsidRDefault="0062433E" w:rsidP="0062433E">
            <w:pPr>
              <w:pStyle w:val="Prrafodelista"/>
              <w:rPr>
                <w:lang w:val="es-CL"/>
              </w:rPr>
            </w:pPr>
          </w:p>
          <w:p w14:paraId="3F0BA897" w14:textId="77777777" w:rsidR="00C462F5" w:rsidRDefault="00C462F5" w:rsidP="00A24437">
            <w:pPr>
              <w:pStyle w:val="Prrafodelista"/>
              <w:numPr>
                <w:ilvl w:val="0"/>
                <w:numId w:val="34"/>
              </w:numPr>
              <w:ind w:left="484" w:hanging="283"/>
              <w:rPr>
                <w:lang w:val="es-CL"/>
              </w:rPr>
            </w:pPr>
            <w:r>
              <w:rPr>
                <w:lang w:val="es-CL"/>
              </w:rPr>
              <w:t>Listado de personal capacitado sin detallar el tema de la capacitación.</w:t>
            </w:r>
          </w:p>
          <w:p w14:paraId="3D4F7A01" w14:textId="77777777" w:rsidR="0062433E" w:rsidRPr="0062433E" w:rsidRDefault="0062433E" w:rsidP="00A24437">
            <w:pPr>
              <w:pStyle w:val="Prrafodelista"/>
              <w:ind w:left="484" w:hanging="283"/>
              <w:rPr>
                <w:lang w:val="es-CL"/>
              </w:rPr>
            </w:pPr>
          </w:p>
          <w:p w14:paraId="2D084757" w14:textId="77777777" w:rsidR="0062433E" w:rsidRDefault="00C462F5" w:rsidP="00A24437">
            <w:pPr>
              <w:pStyle w:val="Prrafodelista"/>
              <w:numPr>
                <w:ilvl w:val="0"/>
                <w:numId w:val="34"/>
              </w:numPr>
              <w:ind w:left="484" w:hanging="283"/>
              <w:rPr>
                <w:lang w:val="es-CL"/>
              </w:rPr>
            </w:pPr>
            <w:r>
              <w:rPr>
                <w:lang w:val="es-CL"/>
              </w:rPr>
              <w:t>Fotogr</w:t>
            </w:r>
            <w:r w:rsidR="0062433E">
              <w:rPr>
                <w:lang w:val="es-CL"/>
              </w:rPr>
              <w:t>afías de un sector con un letrero con la leyenda “Centro de Acopio Residuos Domésticos”.</w:t>
            </w:r>
          </w:p>
          <w:p w14:paraId="31A59951" w14:textId="553E62FA" w:rsidR="0062433E" w:rsidRDefault="0062433E" w:rsidP="00DB16D7">
            <w:pPr>
              <w:rPr>
                <w:lang w:val="es-CL"/>
              </w:rPr>
            </w:pPr>
          </w:p>
          <w:p w14:paraId="5567FB71" w14:textId="4E9253CB" w:rsidR="00DB16D7" w:rsidRPr="00DB16D7" w:rsidRDefault="00DB16D7" w:rsidP="00682B0C">
            <w:pPr>
              <w:pStyle w:val="Prrafodelista"/>
              <w:numPr>
                <w:ilvl w:val="0"/>
                <w:numId w:val="33"/>
              </w:numPr>
              <w:ind w:left="202" w:hanging="202"/>
              <w:rPr>
                <w:lang w:val="es-CL"/>
              </w:rPr>
            </w:pPr>
            <w:r w:rsidRPr="00DB16D7">
              <w:t xml:space="preserve">En fecha 09 de junio de 2020 se recepcionó OFICIO N° 343/2020 del Sr. Mario Salgado Ibarra, Gobernador Provincial de </w:t>
            </w:r>
            <w:r w:rsidRPr="00DB16D7">
              <w:lastRenderedPageBreak/>
              <w:t>Parinacota (Ver anexo N° 9) indicando textualmente lo siguiente: “</w:t>
            </w:r>
            <w:r w:rsidRPr="00DB16D7">
              <w:rPr>
                <w:i/>
                <w:iCs/>
              </w:rPr>
              <w:t>que se remite Reporte Final del programa de cumplimiento “Construcción Complejo Fronterizo Chungará”</w:t>
            </w:r>
            <w:r w:rsidRPr="00DB16D7">
              <w:t>”, al revisar los antecedentes, se evidenció que la información presentada en el reporte final da cuenta de la ejecución de la acción</w:t>
            </w:r>
          </w:p>
          <w:p w14:paraId="7C3F5652" w14:textId="77777777" w:rsidR="00DB16D7" w:rsidRDefault="00DB16D7" w:rsidP="0062433E">
            <w:pPr>
              <w:jc w:val="both"/>
            </w:pPr>
          </w:p>
          <w:p w14:paraId="38F7818E" w14:textId="0809050C" w:rsidR="0062433E" w:rsidRPr="004473F8" w:rsidRDefault="0062433E" w:rsidP="0062433E">
            <w:pPr>
              <w:jc w:val="both"/>
            </w:pPr>
            <w:r w:rsidRPr="004473F8">
              <w:t xml:space="preserve">En razón a lo anterior, se evidenció que el titular </w:t>
            </w:r>
            <w:r w:rsidR="00DB16D7">
              <w:t xml:space="preserve">ejecutó </w:t>
            </w:r>
            <w:r>
              <w:rPr>
                <w:lang w:val="es-CL"/>
              </w:rPr>
              <w:t>la acción.</w:t>
            </w:r>
          </w:p>
          <w:p w14:paraId="0A320938" w14:textId="77777777" w:rsidR="00840E68" w:rsidRPr="0062433E" w:rsidRDefault="00840E68" w:rsidP="00840E68"/>
        </w:tc>
      </w:tr>
    </w:tbl>
    <w:p w14:paraId="071C05D3" w14:textId="31BB8EF7" w:rsidR="0045729A" w:rsidRDefault="0045729A" w:rsidP="0045729A">
      <w:pPr>
        <w:spacing w:after="0" w:line="240" w:lineRule="auto"/>
        <w:contextualSpacing/>
        <w:jc w:val="both"/>
        <w:outlineLvl w:val="0"/>
        <w:rPr>
          <w:rFonts w:ascii="Calibri" w:eastAsia="Calibri" w:hAnsi="Calibri" w:cs="Calibri"/>
          <w:color w:val="FF0000"/>
          <w:sz w:val="24"/>
          <w:szCs w:val="20"/>
        </w:rPr>
      </w:pPr>
    </w:p>
    <w:p w14:paraId="0368554D" w14:textId="61196843" w:rsidR="002617DD" w:rsidRDefault="002617DD" w:rsidP="0045729A">
      <w:pPr>
        <w:spacing w:after="0" w:line="240" w:lineRule="auto"/>
        <w:contextualSpacing/>
        <w:jc w:val="both"/>
        <w:outlineLvl w:val="0"/>
        <w:rPr>
          <w:rFonts w:ascii="Calibri" w:eastAsia="Calibri" w:hAnsi="Calibri" w:cs="Calibri"/>
          <w:color w:val="FF0000"/>
          <w:sz w:val="24"/>
          <w:szCs w:val="20"/>
        </w:rPr>
      </w:pPr>
    </w:p>
    <w:p w14:paraId="26C1B27A" w14:textId="6FE8A784"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4B6F71CE" w14:textId="1E988F3A"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5DBB7537" w14:textId="4E80AE64"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39AF2053" w14:textId="2EE28981"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43C1E9F6" w14:textId="29754208"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1272ECF9" w14:textId="5DF9CB8C"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53029173" w14:textId="3F3F8ED1"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0456C524" w14:textId="0FD5A80F"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129D00D9" w14:textId="5E0C359E"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1571E59D" w14:textId="757257DB"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3EA150F7" w14:textId="6E0F5C24"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5E4EC930" w14:textId="520F6557"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33AF94D2" w14:textId="71ED0A70"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2DB655D6" w14:textId="4707C2FE"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0FD0525C" w14:textId="2B7E71C8"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2CDFE0C5" w14:textId="0EA4E09E"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6649D879" w14:textId="3A029A4F"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10E6A850" w14:textId="63AF3B53"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5483BB3D" w14:textId="5719194E" w:rsidR="007D3034" w:rsidRDefault="007D3034" w:rsidP="0045729A">
      <w:pPr>
        <w:spacing w:after="0" w:line="240" w:lineRule="auto"/>
        <w:contextualSpacing/>
        <w:jc w:val="both"/>
        <w:outlineLvl w:val="0"/>
        <w:rPr>
          <w:rFonts w:ascii="Calibri" w:eastAsia="Calibri" w:hAnsi="Calibri" w:cs="Calibri"/>
          <w:color w:val="FF0000"/>
          <w:sz w:val="24"/>
          <w:szCs w:val="20"/>
        </w:rPr>
      </w:pPr>
    </w:p>
    <w:p w14:paraId="78EC9AAD" w14:textId="77777777" w:rsidR="007D3034" w:rsidRPr="000E6608" w:rsidRDefault="007D3034" w:rsidP="0045729A">
      <w:pPr>
        <w:spacing w:after="0" w:line="240" w:lineRule="auto"/>
        <w:contextualSpacing/>
        <w:jc w:val="both"/>
        <w:outlineLvl w:val="0"/>
        <w:rPr>
          <w:rFonts w:ascii="Calibri" w:eastAsia="Calibri" w:hAnsi="Calibri" w:cs="Calibri"/>
          <w:color w:val="FF0000"/>
          <w:sz w:val="24"/>
          <w:szCs w:val="20"/>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7"/>
        <w:gridCol w:w="2249"/>
        <w:gridCol w:w="1545"/>
        <w:gridCol w:w="1346"/>
        <w:gridCol w:w="2540"/>
        <w:gridCol w:w="2221"/>
        <w:gridCol w:w="3244"/>
      </w:tblGrid>
      <w:tr w:rsidR="0045729A" w:rsidRPr="008D7BE2" w14:paraId="0FBA8723" w14:textId="77777777" w:rsidTr="00CC7DDB">
        <w:trPr>
          <w:trHeight w:val="416"/>
        </w:trPr>
        <w:tc>
          <w:tcPr>
            <w:tcW w:w="5000" w:type="pct"/>
            <w:gridSpan w:val="7"/>
            <w:shd w:val="clear" w:color="auto" w:fill="D9D9D9" w:themeFill="background1" w:themeFillShade="D9"/>
            <w:vAlign w:val="center"/>
          </w:tcPr>
          <w:p w14:paraId="59182E71" w14:textId="77777777" w:rsidR="0045729A" w:rsidRPr="008D7BE2" w:rsidRDefault="0045729A" w:rsidP="00CC7DDB">
            <w:pPr>
              <w:rPr>
                <w:b/>
                <w:highlight w:val="yellow"/>
              </w:rPr>
            </w:pPr>
            <w:r>
              <w:rPr>
                <w:b/>
              </w:rPr>
              <w:t>Hechos, actos y omisiones que constituyen la infracción</w:t>
            </w:r>
            <w:r w:rsidRPr="008D7BE2">
              <w:rPr>
                <w:b/>
              </w:rPr>
              <w:t>:</w:t>
            </w:r>
            <w:r>
              <w:t xml:space="preserve"> </w:t>
            </w:r>
            <w:r w:rsidRPr="0045729A">
              <w:rPr>
                <w:rFonts w:ascii="Arial" w:eastAsiaTheme="minorHAnsi" w:hAnsi="Arial" w:cs="Arial"/>
                <w:sz w:val="19"/>
                <w:szCs w:val="19"/>
                <w:lang w:val="es-CL" w:eastAsia="en-US"/>
              </w:rPr>
              <w:t xml:space="preserve"> </w:t>
            </w:r>
            <w:r w:rsidRPr="0045729A">
              <w:rPr>
                <w:lang w:val="es-CL"/>
              </w:rPr>
              <w:t>Residuos peligrosos no son rotulados</w:t>
            </w:r>
          </w:p>
        </w:tc>
      </w:tr>
      <w:tr w:rsidR="0045729A" w:rsidRPr="008D7BE2" w14:paraId="3568A273" w14:textId="77777777" w:rsidTr="00CC7DDB">
        <w:trPr>
          <w:trHeight w:val="687"/>
        </w:trPr>
        <w:tc>
          <w:tcPr>
            <w:tcW w:w="5000" w:type="pct"/>
            <w:gridSpan w:val="7"/>
            <w:shd w:val="clear" w:color="auto" w:fill="D9D9D9" w:themeFill="background1" w:themeFillShade="D9"/>
            <w:vAlign w:val="center"/>
          </w:tcPr>
          <w:p w14:paraId="01DEF447" w14:textId="77777777" w:rsidR="00CC7DDB" w:rsidRDefault="0045729A" w:rsidP="0045729A">
            <w:pPr>
              <w:jc w:val="both"/>
              <w:rPr>
                <w:b/>
              </w:rPr>
            </w:pPr>
            <w:r>
              <w:rPr>
                <w:b/>
              </w:rPr>
              <w:t xml:space="preserve">Normativa pertinente: </w:t>
            </w:r>
          </w:p>
          <w:p w14:paraId="614E01DC" w14:textId="77777777" w:rsidR="00CC7DDB" w:rsidRPr="00CC7DDB" w:rsidRDefault="0045729A" w:rsidP="0045729A">
            <w:pPr>
              <w:jc w:val="both"/>
              <w:rPr>
                <w:b/>
                <w:lang w:val="es-CL"/>
              </w:rPr>
            </w:pPr>
            <w:r w:rsidRPr="00CC7DDB">
              <w:rPr>
                <w:b/>
                <w:lang w:val="es-CL"/>
              </w:rPr>
              <w:t>RCA Nº055/2008</w:t>
            </w:r>
            <w:r w:rsidR="00CC7DDB" w:rsidRPr="00CC7DDB">
              <w:rPr>
                <w:b/>
                <w:lang w:val="es-CL"/>
              </w:rPr>
              <w:t xml:space="preserve"> </w:t>
            </w:r>
            <w:r w:rsidRPr="00CC7DDB">
              <w:rPr>
                <w:b/>
                <w:lang w:val="es-CL"/>
              </w:rPr>
              <w:t>Considerando 9.1.</w:t>
            </w:r>
            <w:r w:rsidR="00CC7DDB" w:rsidRPr="00CC7DDB">
              <w:rPr>
                <w:b/>
                <w:lang w:val="es-CL"/>
              </w:rPr>
              <w:t xml:space="preserve"> </w:t>
            </w:r>
          </w:p>
          <w:p w14:paraId="08AA4C5D" w14:textId="77777777" w:rsidR="0045729A" w:rsidRPr="0045729A" w:rsidRDefault="0045729A" w:rsidP="0045729A">
            <w:pPr>
              <w:jc w:val="both"/>
              <w:rPr>
                <w:lang w:val="es-CL"/>
              </w:rPr>
            </w:pPr>
            <w:r w:rsidRPr="0045729A">
              <w:rPr>
                <w:lang w:val="es-CL"/>
              </w:rPr>
              <w:t>“Decreto Supremo 148/2003, Reglamento sobre manejo sanitario de residuos peligrosos. Establece condiciones sanitarias y ambientales mínimas</w:t>
            </w:r>
            <w:r w:rsidR="00CC7DDB">
              <w:rPr>
                <w:lang w:val="es-CL"/>
              </w:rPr>
              <w:t xml:space="preserve"> </w:t>
            </w:r>
            <w:r w:rsidRPr="0045729A">
              <w:rPr>
                <w:lang w:val="es-CL"/>
              </w:rPr>
              <w:t>sobre el manejo de residuos peligrosos estableciendo las condiciones mínimas sobre clasificación, almacenamiento, transporte y disposición final</w:t>
            </w:r>
            <w:r w:rsidR="00CC7DDB">
              <w:rPr>
                <w:lang w:val="es-CL"/>
              </w:rPr>
              <w:t xml:space="preserve"> </w:t>
            </w:r>
            <w:r w:rsidRPr="0045729A">
              <w:rPr>
                <w:lang w:val="es-CL"/>
              </w:rPr>
              <w:t>de residuos peligrosos”</w:t>
            </w:r>
          </w:p>
          <w:p w14:paraId="0840446F" w14:textId="77777777" w:rsidR="0045729A" w:rsidRPr="0045729A" w:rsidRDefault="0045729A" w:rsidP="0045729A">
            <w:pPr>
              <w:jc w:val="both"/>
              <w:rPr>
                <w:b/>
                <w:bCs/>
                <w:lang w:val="es-CL"/>
              </w:rPr>
            </w:pPr>
            <w:r w:rsidRPr="0045729A">
              <w:rPr>
                <w:b/>
                <w:bCs/>
                <w:lang w:val="es-CL"/>
              </w:rPr>
              <w:t>D.S. Nº 148/2003, del MINSAL que Aprueba el Reglamento Sanitario sobre Manejo de Residuos Peligrosos</w:t>
            </w:r>
          </w:p>
          <w:p w14:paraId="248E1617" w14:textId="77777777" w:rsidR="0045729A" w:rsidRPr="0045729A" w:rsidRDefault="0045729A" w:rsidP="0045729A">
            <w:pPr>
              <w:jc w:val="both"/>
              <w:rPr>
                <w:b/>
                <w:bCs/>
                <w:lang w:val="es-CL"/>
              </w:rPr>
            </w:pPr>
            <w:r w:rsidRPr="0045729A">
              <w:rPr>
                <w:b/>
                <w:bCs/>
                <w:lang w:val="es-CL"/>
              </w:rPr>
              <w:t>Artículo 8</w:t>
            </w:r>
          </w:p>
          <w:p w14:paraId="79F239EF" w14:textId="77777777" w:rsidR="0045729A" w:rsidRPr="0045729A" w:rsidRDefault="0045729A" w:rsidP="0045729A">
            <w:pPr>
              <w:jc w:val="both"/>
              <w:rPr>
                <w:lang w:val="es-CL"/>
              </w:rPr>
            </w:pPr>
            <w:r w:rsidRPr="0045729A">
              <w:rPr>
                <w:lang w:val="es-CL"/>
              </w:rPr>
              <w:t>“Los contenedores de residuos peligrosos deberán cumplir con los siguientes requisitos: (...)</w:t>
            </w:r>
          </w:p>
          <w:p w14:paraId="5CA56DE6" w14:textId="77777777" w:rsidR="0045729A" w:rsidRPr="00CC7DDB" w:rsidRDefault="0045729A" w:rsidP="00A13774">
            <w:pPr>
              <w:pStyle w:val="Prrafodelista"/>
              <w:numPr>
                <w:ilvl w:val="0"/>
                <w:numId w:val="31"/>
              </w:numPr>
              <w:ind w:left="313" w:hanging="284"/>
              <w:rPr>
                <w:lang w:val="es-CL"/>
              </w:rPr>
            </w:pPr>
            <w:r w:rsidRPr="00CC7DDB">
              <w:rPr>
                <w:lang w:val="es-CL"/>
              </w:rPr>
              <w:t xml:space="preserve">Estar rotulados indicando, en forma claramente visible, las características de peligrosidad </w:t>
            </w:r>
            <w:r w:rsidR="0073388F" w:rsidRPr="00CC7DDB">
              <w:rPr>
                <w:lang w:val="es-CL"/>
              </w:rPr>
              <w:t>del</w:t>
            </w:r>
            <w:r w:rsidR="0073388F">
              <w:rPr>
                <w:lang w:val="es-CL"/>
              </w:rPr>
              <w:t xml:space="preserve"> </w:t>
            </w:r>
            <w:r w:rsidR="0073388F" w:rsidRPr="00CC7DDB">
              <w:rPr>
                <w:lang w:val="es-CL"/>
              </w:rPr>
              <w:t>residuo</w:t>
            </w:r>
            <w:r w:rsidRPr="00CC7DDB">
              <w:rPr>
                <w:lang w:val="es-CL"/>
              </w:rPr>
              <w:t xml:space="preserve"> contenido de acuerdo a la Norma</w:t>
            </w:r>
            <w:r w:rsidR="00CC7DDB" w:rsidRPr="00CC7DDB">
              <w:rPr>
                <w:rFonts w:ascii="Arial" w:eastAsiaTheme="minorEastAsia" w:hAnsi="Arial" w:cstheme="minorBidi"/>
                <w:lang w:val="es-ES_tradnl"/>
              </w:rPr>
              <w:t xml:space="preserve"> </w:t>
            </w:r>
            <w:r w:rsidR="00CC7DDB" w:rsidRPr="00CC7DDB">
              <w:rPr>
                <w:lang w:val="es-ES_tradnl"/>
              </w:rPr>
              <w:t>Chilena NCh 2.190 Of 93, el proceso que se originó el residuo, el código de identificación y la fecha de su ubicación en el sitio de almacenamiento.</w:t>
            </w:r>
          </w:p>
          <w:p w14:paraId="5175F5EF" w14:textId="77777777" w:rsidR="00CC7DDB" w:rsidRPr="00CC7DDB" w:rsidRDefault="00CC7DDB" w:rsidP="00CC7DDB">
            <w:pPr>
              <w:pStyle w:val="Prrafodelista"/>
              <w:ind w:left="572"/>
            </w:pPr>
          </w:p>
        </w:tc>
      </w:tr>
      <w:tr w:rsidR="0045729A" w:rsidRPr="008D7BE2" w14:paraId="0A43F304" w14:textId="77777777" w:rsidTr="00CC7DDB">
        <w:trPr>
          <w:trHeight w:val="687"/>
        </w:trPr>
        <w:tc>
          <w:tcPr>
            <w:tcW w:w="5000" w:type="pct"/>
            <w:gridSpan w:val="7"/>
            <w:shd w:val="clear" w:color="auto" w:fill="D9D9D9" w:themeFill="background1" w:themeFillShade="D9"/>
            <w:vAlign w:val="center"/>
          </w:tcPr>
          <w:p w14:paraId="0A2CDA57" w14:textId="77777777" w:rsidR="0060100B" w:rsidRDefault="0045729A" w:rsidP="00C135C0">
            <w:pPr>
              <w:rPr>
                <w:b/>
                <w:lang w:val="es-CL"/>
              </w:rPr>
            </w:pPr>
            <w:r>
              <w:rPr>
                <w:b/>
                <w:lang w:val="es-CL"/>
              </w:rPr>
              <w:t xml:space="preserve">Descripción de los efectos producidos por la infracción: </w:t>
            </w:r>
          </w:p>
          <w:p w14:paraId="75C0F6CC" w14:textId="77777777" w:rsidR="0060100B" w:rsidRDefault="00C135C0" w:rsidP="00C135C0">
            <w:pPr>
              <w:rPr>
                <w:lang w:val="es-CL"/>
              </w:rPr>
            </w:pPr>
            <w:r>
              <w:rPr>
                <w:lang w:val="es-CL"/>
              </w:rPr>
              <w:t>El hecho constitutivo de infracción no generó efectos negativos, conforme se pasa a exponer a continuación:</w:t>
            </w:r>
          </w:p>
          <w:p w14:paraId="06C8DCFC" w14:textId="77777777" w:rsidR="0045729A" w:rsidRPr="00F470AE" w:rsidRDefault="0060100B" w:rsidP="00A13774">
            <w:pPr>
              <w:pStyle w:val="Prrafodelista"/>
              <w:numPr>
                <w:ilvl w:val="0"/>
                <w:numId w:val="35"/>
              </w:numPr>
              <w:ind w:left="313" w:hanging="313"/>
              <w:rPr>
                <w:lang w:val="es-CL"/>
              </w:rPr>
            </w:pPr>
            <w:r w:rsidRPr="00F470AE">
              <w:rPr>
                <w:lang w:val="es-CL"/>
              </w:rPr>
              <w:t>La no rotulación</w:t>
            </w:r>
            <w:r w:rsidR="004B4D94" w:rsidRPr="00F470AE">
              <w:rPr>
                <w:lang w:val="es-CL"/>
              </w:rPr>
              <w:t xml:space="preserve"> se debió a que el material adhesivo (etiquetas) que se disponía en ese momento no resistía las bajas temperaturas</w:t>
            </w:r>
            <w:r w:rsidR="0045729A" w:rsidRPr="00F470AE">
              <w:rPr>
                <w:lang w:val="es-CL"/>
              </w:rPr>
              <w:t>.</w:t>
            </w:r>
          </w:p>
          <w:p w14:paraId="62D2602C" w14:textId="77777777" w:rsidR="004B4D94" w:rsidRPr="00F470AE" w:rsidRDefault="004B4D94" w:rsidP="00A13774">
            <w:pPr>
              <w:pStyle w:val="Prrafodelista"/>
              <w:numPr>
                <w:ilvl w:val="0"/>
                <w:numId w:val="35"/>
              </w:numPr>
              <w:ind w:left="313" w:hanging="313"/>
              <w:rPr>
                <w:lang w:val="es-CL"/>
              </w:rPr>
            </w:pPr>
            <w:r w:rsidRPr="00F470AE">
              <w:rPr>
                <w:lang w:val="es-CL"/>
              </w:rPr>
              <w:t>El periodo en que no se rotuló adecuadamente los residuos peligrosos</w:t>
            </w:r>
            <w:r w:rsidR="00F470AE" w:rsidRPr="00F470AE">
              <w:rPr>
                <w:lang w:val="es-CL"/>
              </w:rPr>
              <w:t xml:space="preserve"> fue muy breve y se tomaron las acciones correctivas a la brevedad. Esto es, se adquirió los elementos adecuados y se procedió a la rotulación inmediata.</w:t>
            </w:r>
          </w:p>
          <w:p w14:paraId="3BC073C4" w14:textId="77777777" w:rsidR="00F470AE" w:rsidRPr="00F470AE" w:rsidRDefault="00F470AE" w:rsidP="00A13774">
            <w:pPr>
              <w:pStyle w:val="Prrafodelista"/>
              <w:numPr>
                <w:ilvl w:val="0"/>
                <w:numId w:val="35"/>
              </w:numPr>
              <w:ind w:left="313" w:hanging="313"/>
              <w:rPr>
                <w:lang w:val="es-CL"/>
              </w:rPr>
            </w:pPr>
            <w:r w:rsidRPr="00F470AE">
              <w:rPr>
                <w:lang w:val="es-CL"/>
              </w:rPr>
              <w:t>No se registraron contingencias con residuos peligrosos en ningún momento de la fase de construcción.</w:t>
            </w:r>
          </w:p>
          <w:p w14:paraId="612602BD" w14:textId="77777777" w:rsidR="00F470AE" w:rsidRPr="00F470AE" w:rsidRDefault="00F470AE" w:rsidP="00A13774">
            <w:pPr>
              <w:pStyle w:val="Prrafodelista"/>
              <w:numPr>
                <w:ilvl w:val="0"/>
                <w:numId w:val="35"/>
              </w:numPr>
              <w:ind w:left="313" w:hanging="313"/>
              <w:rPr>
                <w:lang w:val="es-CL"/>
              </w:rPr>
            </w:pPr>
            <w:r w:rsidRPr="00F470AE">
              <w:rPr>
                <w:lang w:val="es-CL"/>
              </w:rPr>
              <w:t>Corregida la situación se siguió operando, en este respecto, conforme la normativa atingente.</w:t>
            </w:r>
          </w:p>
        </w:tc>
      </w:tr>
      <w:tr w:rsidR="0045729A" w:rsidRPr="008D7BE2" w14:paraId="766A8779" w14:textId="77777777" w:rsidTr="00CC7DDB">
        <w:tc>
          <w:tcPr>
            <w:tcW w:w="155" w:type="pct"/>
            <w:shd w:val="clear" w:color="auto" w:fill="D9D9D9" w:themeFill="background1" w:themeFillShade="D9"/>
          </w:tcPr>
          <w:p w14:paraId="6BCE9892" w14:textId="77777777" w:rsidR="0045729A" w:rsidRPr="008D7BE2" w:rsidRDefault="0045729A" w:rsidP="00CC7DDB">
            <w:pPr>
              <w:jc w:val="center"/>
              <w:rPr>
                <w:b/>
              </w:rPr>
            </w:pPr>
            <w:r>
              <w:rPr>
                <w:b/>
              </w:rPr>
              <w:t xml:space="preserve">N° </w:t>
            </w:r>
          </w:p>
        </w:tc>
        <w:tc>
          <w:tcPr>
            <w:tcW w:w="837" w:type="pct"/>
            <w:shd w:val="clear" w:color="auto" w:fill="D9D9D9" w:themeFill="background1" w:themeFillShade="D9"/>
            <w:vAlign w:val="center"/>
          </w:tcPr>
          <w:p w14:paraId="6FC01B1D" w14:textId="77777777" w:rsidR="0045729A" w:rsidRPr="008D7BE2" w:rsidRDefault="0045729A" w:rsidP="00CC7DDB">
            <w:pPr>
              <w:jc w:val="center"/>
              <w:rPr>
                <w:b/>
              </w:rPr>
            </w:pPr>
            <w:r w:rsidRPr="008D7BE2">
              <w:rPr>
                <w:b/>
              </w:rPr>
              <w:t>Acción</w:t>
            </w:r>
          </w:p>
        </w:tc>
        <w:tc>
          <w:tcPr>
            <w:tcW w:w="574" w:type="pct"/>
            <w:shd w:val="clear" w:color="auto" w:fill="D9D9D9" w:themeFill="background1" w:themeFillShade="D9"/>
            <w:vAlign w:val="center"/>
          </w:tcPr>
          <w:p w14:paraId="37DD0DF7" w14:textId="77777777" w:rsidR="0045729A" w:rsidRPr="008D7BE2" w:rsidRDefault="0045729A" w:rsidP="00CC7DDB">
            <w:pPr>
              <w:jc w:val="center"/>
              <w:rPr>
                <w:b/>
              </w:rPr>
            </w:pPr>
            <w:r>
              <w:rPr>
                <w:b/>
              </w:rPr>
              <w:t xml:space="preserve">Tipo de Acción </w:t>
            </w:r>
          </w:p>
          <w:p w14:paraId="366D7BE5" w14:textId="77777777" w:rsidR="0045729A" w:rsidRPr="008D7BE2" w:rsidRDefault="0045729A" w:rsidP="00CC7DDB">
            <w:pPr>
              <w:jc w:val="center"/>
              <w:rPr>
                <w:b/>
              </w:rPr>
            </w:pPr>
          </w:p>
        </w:tc>
        <w:tc>
          <w:tcPr>
            <w:tcW w:w="470" w:type="pct"/>
            <w:shd w:val="clear" w:color="auto" w:fill="D9D9D9" w:themeFill="background1" w:themeFillShade="D9"/>
            <w:vAlign w:val="center"/>
          </w:tcPr>
          <w:p w14:paraId="2136DEC1" w14:textId="77777777" w:rsidR="0045729A" w:rsidRPr="00EA1096" w:rsidRDefault="0045729A" w:rsidP="00CC7DDB">
            <w:pPr>
              <w:jc w:val="center"/>
              <w:rPr>
                <w:b/>
              </w:rPr>
            </w:pPr>
            <w:r w:rsidRPr="00843BF5">
              <w:rPr>
                <w:b/>
              </w:rPr>
              <w:t>Plazo de ejecución</w:t>
            </w:r>
          </w:p>
        </w:tc>
        <w:tc>
          <w:tcPr>
            <w:tcW w:w="941" w:type="pct"/>
            <w:shd w:val="clear" w:color="auto" w:fill="D9D9D9" w:themeFill="background1" w:themeFillShade="D9"/>
            <w:vAlign w:val="center"/>
          </w:tcPr>
          <w:p w14:paraId="510C4E6E" w14:textId="77777777" w:rsidR="0045729A" w:rsidRPr="008D7BE2" w:rsidRDefault="0045729A" w:rsidP="00CC7DDB">
            <w:pPr>
              <w:jc w:val="center"/>
              <w:rPr>
                <w:b/>
              </w:rPr>
            </w:pPr>
            <w:r>
              <w:rPr>
                <w:b/>
              </w:rPr>
              <w:t>Indicador de cumplimiento</w:t>
            </w:r>
          </w:p>
        </w:tc>
        <w:tc>
          <w:tcPr>
            <w:tcW w:w="823" w:type="pct"/>
            <w:shd w:val="clear" w:color="auto" w:fill="D9D9D9" w:themeFill="background1" w:themeFillShade="D9"/>
            <w:vAlign w:val="center"/>
          </w:tcPr>
          <w:p w14:paraId="6029B444" w14:textId="77777777" w:rsidR="0045729A" w:rsidRPr="008D7BE2" w:rsidRDefault="0045729A" w:rsidP="00CC7DDB">
            <w:pPr>
              <w:jc w:val="center"/>
              <w:rPr>
                <w:b/>
              </w:rPr>
            </w:pPr>
            <w:r w:rsidRPr="008D7BE2">
              <w:rPr>
                <w:b/>
              </w:rPr>
              <w:t>Medios de verificación</w:t>
            </w:r>
          </w:p>
        </w:tc>
        <w:tc>
          <w:tcPr>
            <w:tcW w:w="1200" w:type="pct"/>
            <w:shd w:val="clear" w:color="auto" w:fill="D9D9D9" w:themeFill="background1" w:themeFillShade="D9"/>
            <w:vAlign w:val="center"/>
          </w:tcPr>
          <w:p w14:paraId="3AF57A88" w14:textId="77777777" w:rsidR="0045729A" w:rsidRPr="008D7BE2" w:rsidRDefault="0045729A" w:rsidP="00CC7DDB">
            <w:pPr>
              <w:jc w:val="center"/>
              <w:rPr>
                <w:b/>
              </w:rPr>
            </w:pPr>
            <w:r w:rsidRPr="008D7BE2">
              <w:rPr>
                <w:b/>
              </w:rPr>
              <w:t>Resultados de la Fiscalización</w:t>
            </w:r>
          </w:p>
        </w:tc>
      </w:tr>
      <w:tr w:rsidR="0045729A" w:rsidRPr="008D7BE2" w14:paraId="3B67217C" w14:textId="77777777" w:rsidTr="00CC7DDB">
        <w:trPr>
          <w:trHeight w:val="556"/>
        </w:trPr>
        <w:tc>
          <w:tcPr>
            <w:tcW w:w="155" w:type="pct"/>
          </w:tcPr>
          <w:p w14:paraId="6FDC2584" w14:textId="77777777" w:rsidR="0045729A" w:rsidRPr="008D7BE2" w:rsidRDefault="00F470AE" w:rsidP="00F470AE">
            <w:r>
              <w:t>7</w:t>
            </w:r>
            <w:r w:rsidR="0045729A">
              <w:t xml:space="preserve"> </w:t>
            </w:r>
          </w:p>
        </w:tc>
        <w:tc>
          <w:tcPr>
            <w:tcW w:w="837" w:type="pct"/>
          </w:tcPr>
          <w:p w14:paraId="6B981CD5" w14:textId="77777777" w:rsidR="0045729A" w:rsidRDefault="00F470AE" w:rsidP="00CC7DDB">
            <w:pPr>
              <w:jc w:val="both"/>
              <w:rPr>
                <w:lang w:val="es-CL"/>
              </w:rPr>
            </w:pPr>
            <w:r w:rsidRPr="00F470AE">
              <w:rPr>
                <w:lang w:val="es-ES_tradnl"/>
              </w:rPr>
              <w:t>Asegurar una adecuada rotulación de residuos peligrosos</w:t>
            </w:r>
            <w:r w:rsidRPr="00F470AE">
              <w:rPr>
                <w:lang w:val="es-CL"/>
              </w:rPr>
              <w:t xml:space="preserve"> </w:t>
            </w:r>
          </w:p>
          <w:p w14:paraId="4596F62A" w14:textId="77777777" w:rsidR="005C5F0B" w:rsidRDefault="005C5F0B" w:rsidP="00CC7DDB">
            <w:pPr>
              <w:jc w:val="both"/>
              <w:rPr>
                <w:lang w:val="es-CL"/>
              </w:rPr>
            </w:pPr>
          </w:p>
          <w:p w14:paraId="4B6E7A8E" w14:textId="77777777" w:rsidR="0045729A" w:rsidRPr="00803664" w:rsidRDefault="0045729A" w:rsidP="00CC7DDB">
            <w:pPr>
              <w:jc w:val="both"/>
              <w:rPr>
                <w:b/>
                <w:u w:val="single"/>
                <w:lang w:val="es-CL"/>
              </w:rPr>
            </w:pPr>
            <w:r w:rsidRPr="00803664">
              <w:rPr>
                <w:b/>
                <w:u w:val="single"/>
                <w:lang w:val="es-CL"/>
              </w:rPr>
              <w:t>Forma de implementación</w:t>
            </w:r>
          </w:p>
          <w:p w14:paraId="6860767F" w14:textId="77777777" w:rsidR="0045729A" w:rsidRDefault="0045729A" w:rsidP="00CC7DDB">
            <w:pPr>
              <w:jc w:val="both"/>
              <w:rPr>
                <w:lang w:val="es-CL"/>
              </w:rPr>
            </w:pPr>
          </w:p>
          <w:p w14:paraId="57AEC8F7" w14:textId="77777777" w:rsidR="0045729A" w:rsidRDefault="005C5F0B" w:rsidP="00CC7DDB">
            <w:pPr>
              <w:jc w:val="both"/>
            </w:pPr>
            <w:r>
              <w:t>Compra de adhesivos adecuados para la temperatura del lugar.</w:t>
            </w:r>
          </w:p>
          <w:p w14:paraId="67609BF9" w14:textId="77777777" w:rsidR="005C5F0B" w:rsidRPr="008D7BE2" w:rsidRDefault="005C5F0B" w:rsidP="00CC7DDB">
            <w:pPr>
              <w:jc w:val="both"/>
            </w:pPr>
            <w:r>
              <w:t>Rotulación inmediata.</w:t>
            </w:r>
          </w:p>
        </w:tc>
        <w:tc>
          <w:tcPr>
            <w:tcW w:w="574" w:type="pct"/>
          </w:tcPr>
          <w:p w14:paraId="004C7D0C" w14:textId="77777777" w:rsidR="0045729A" w:rsidRPr="008D7BE2" w:rsidRDefault="0045729A" w:rsidP="00CC7DDB">
            <w:r>
              <w:t>Ejecutada</w:t>
            </w:r>
          </w:p>
        </w:tc>
        <w:tc>
          <w:tcPr>
            <w:tcW w:w="470" w:type="pct"/>
          </w:tcPr>
          <w:p w14:paraId="1165E3D1" w14:textId="77777777" w:rsidR="0045729A" w:rsidRPr="008D7BE2" w:rsidRDefault="0045729A" w:rsidP="00CC7DDB">
            <w:pPr>
              <w:jc w:val="both"/>
            </w:pPr>
            <w:r>
              <w:t>A partir de la semana del 29 de junio de 2015 hasta la semana del 6 de julio de 2015</w:t>
            </w:r>
          </w:p>
        </w:tc>
        <w:tc>
          <w:tcPr>
            <w:tcW w:w="941" w:type="pct"/>
          </w:tcPr>
          <w:p w14:paraId="0CE19415" w14:textId="77777777" w:rsidR="0045729A" w:rsidRPr="008D7BE2" w:rsidRDefault="0045729A" w:rsidP="005C5F0B">
            <w:pPr>
              <w:jc w:val="both"/>
            </w:pPr>
            <w:r>
              <w:t xml:space="preserve">Los residuos </w:t>
            </w:r>
            <w:r w:rsidR="005C5F0B">
              <w:t>peligrosos fueron debidamente rotulados, conforme la Norma Chilena NCh 2.190 Of 93</w:t>
            </w:r>
          </w:p>
        </w:tc>
        <w:tc>
          <w:tcPr>
            <w:tcW w:w="823" w:type="pct"/>
          </w:tcPr>
          <w:p w14:paraId="44FAB297" w14:textId="77777777" w:rsidR="0045729A" w:rsidRPr="00974AC9" w:rsidRDefault="0045729A" w:rsidP="00CC7DDB">
            <w:pPr>
              <w:jc w:val="both"/>
              <w:rPr>
                <w:b/>
                <w:u w:val="single"/>
                <w:lang w:val="es-CL"/>
              </w:rPr>
            </w:pPr>
            <w:r w:rsidRPr="00974AC9">
              <w:rPr>
                <w:b/>
                <w:u w:val="single"/>
                <w:lang w:val="es-CL"/>
              </w:rPr>
              <w:t xml:space="preserve">Reporte </w:t>
            </w:r>
            <w:r>
              <w:rPr>
                <w:b/>
                <w:u w:val="single"/>
                <w:lang w:val="es-CL"/>
              </w:rPr>
              <w:t>inicial</w:t>
            </w:r>
          </w:p>
          <w:p w14:paraId="60A22965" w14:textId="77777777" w:rsidR="0045729A" w:rsidRDefault="0045729A" w:rsidP="00CC7DDB">
            <w:pPr>
              <w:jc w:val="both"/>
              <w:rPr>
                <w:lang w:val="es-CL"/>
              </w:rPr>
            </w:pPr>
            <w:r w:rsidRPr="00E25304">
              <w:rPr>
                <w:lang w:val="es-CL"/>
              </w:rPr>
              <w:t>Medios de verificación que den cuenta del cumplimiento de la acción</w:t>
            </w:r>
          </w:p>
          <w:p w14:paraId="481AF23D" w14:textId="77777777" w:rsidR="0045729A" w:rsidRPr="00E25304" w:rsidRDefault="0045729A" w:rsidP="00CC7DDB">
            <w:pPr>
              <w:jc w:val="both"/>
              <w:rPr>
                <w:lang w:val="es-CL"/>
              </w:rPr>
            </w:pPr>
          </w:p>
          <w:p w14:paraId="4CCBF33D" w14:textId="77777777" w:rsidR="0045729A" w:rsidRPr="00974AC9" w:rsidRDefault="0045729A" w:rsidP="00CC7DDB">
            <w:pPr>
              <w:jc w:val="both"/>
              <w:rPr>
                <w:lang w:val="es-CL"/>
              </w:rPr>
            </w:pPr>
            <w:r>
              <w:rPr>
                <w:lang w:val="es-CL"/>
              </w:rPr>
              <w:t xml:space="preserve">Registro fotográfico fechado y georreferenciado que muestra los residuos </w:t>
            </w:r>
            <w:r w:rsidR="005C5F0B">
              <w:rPr>
                <w:lang w:val="es-CL"/>
              </w:rPr>
              <w:t>peligrosos debidamente rotulados</w:t>
            </w:r>
          </w:p>
          <w:p w14:paraId="473F4646" w14:textId="77777777" w:rsidR="0045729A" w:rsidRPr="00974AC9" w:rsidRDefault="0045729A" w:rsidP="00CC7DDB">
            <w:pPr>
              <w:jc w:val="both"/>
              <w:rPr>
                <w:lang w:val="es-CL"/>
              </w:rPr>
            </w:pPr>
          </w:p>
          <w:p w14:paraId="6177C079" w14:textId="77777777" w:rsidR="0045729A" w:rsidRPr="00974AC9" w:rsidRDefault="0045729A" w:rsidP="00CC7DDB">
            <w:pPr>
              <w:jc w:val="both"/>
              <w:rPr>
                <w:b/>
                <w:u w:val="single"/>
                <w:lang w:val="es-CL"/>
              </w:rPr>
            </w:pPr>
            <w:r w:rsidRPr="00974AC9">
              <w:rPr>
                <w:b/>
                <w:u w:val="single"/>
                <w:lang w:val="es-CL"/>
              </w:rPr>
              <w:lastRenderedPageBreak/>
              <w:t>Reporte Final</w:t>
            </w:r>
          </w:p>
          <w:p w14:paraId="4A1FC204" w14:textId="0DD849EC" w:rsidR="0045729A" w:rsidRPr="008D7BE2" w:rsidRDefault="0045729A" w:rsidP="008E01F6">
            <w:pPr>
              <w:jc w:val="both"/>
            </w:pPr>
            <w:r w:rsidRPr="00AC2A24">
              <w:rPr>
                <w:lang w:val="es-CL"/>
              </w:rPr>
              <w:t>Informe que dé cuenta de la ejecución</w:t>
            </w:r>
            <w:r w:rsidR="008E01F6">
              <w:rPr>
                <w:lang w:val="es-CL"/>
              </w:rPr>
              <w:t xml:space="preserve"> de las </w:t>
            </w:r>
            <w:r w:rsidR="007D3034">
              <w:rPr>
                <w:lang w:val="es-CL"/>
              </w:rPr>
              <w:t>acciones comprometidas</w:t>
            </w:r>
            <w:r w:rsidRPr="00AC2A24">
              <w:rPr>
                <w:lang w:val="es-CL"/>
              </w:rPr>
              <w:t>.</w:t>
            </w:r>
          </w:p>
        </w:tc>
        <w:tc>
          <w:tcPr>
            <w:tcW w:w="1200" w:type="pct"/>
          </w:tcPr>
          <w:p w14:paraId="3F62E80C" w14:textId="195B2365" w:rsidR="00F50FD5" w:rsidRPr="00F50FD5" w:rsidRDefault="0045729A" w:rsidP="00A13774">
            <w:pPr>
              <w:pStyle w:val="Prrafodelista"/>
              <w:numPr>
                <w:ilvl w:val="0"/>
                <w:numId w:val="36"/>
              </w:numPr>
              <w:ind w:left="353"/>
              <w:rPr>
                <w:lang w:val="es-CL"/>
              </w:rPr>
            </w:pPr>
            <w:r w:rsidRPr="00C62668">
              <w:rPr>
                <w:lang w:val="es-CL"/>
              </w:rPr>
              <w:lastRenderedPageBreak/>
              <w:t xml:space="preserve">Al revisar el documento denominado “Reporte Inicial” remitido por el </w:t>
            </w:r>
            <w:r>
              <w:rPr>
                <w:lang w:val="es-CL"/>
              </w:rPr>
              <w:t xml:space="preserve">Sr. Roberto Lau </w:t>
            </w:r>
            <w:r w:rsidR="00FC3826">
              <w:rPr>
                <w:lang w:val="es-CL"/>
              </w:rPr>
              <w:t>Suárez</w:t>
            </w:r>
            <w:r>
              <w:rPr>
                <w:lang w:val="es-CL"/>
              </w:rPr>
              <w:t xml:space="preserve">, Gobernador Provincial de Parinacota, </w:t>
            </w:r>
            <w:r w:rsidRPr="00C62668">
              <w:rPr>
                <w:lang w:val="es-CL"/>
              </w:rPr>
              <w:t>a través de OFICIO ORDINARIO N° 891 de fecha 16 de agosto de 2017 (</w:t>
            </w:r>
            <w:r w:rsidR="00D37012">
              <w:rPr>
                <w:lang w:val="es-CL"/>
              </w:rPr>
              <w:t>Ver a</w:t>
            </w:r>
            <w:r w:rsidRPr="00C62668">
              <w:rPr>
                <w:lang w:val="es-CL"/>
              </w:rPr>
              <w:t xml:space="preserve">nexo </w:t>
            </w:r>
            <w:r w:rsidR="00D37012">
              <w:rPr>
                <w:lang w:val="es-CL"/>
              </w:rPr>
              <w:t>N° 4</w:t>
            </w:r>
            <w:r w:rsidRPr="00C62668">
              <w:rPr>
                <w:lang w:val="es-CL"/>
              </w:rPr>
              <w:t xml:space="preserve">) se evidenció </w:t>
            </w:r>
            <w:r>
              <w:rPr>
                <w:lang w:val="es-CL"/>
              </w:rPr>
              <w:t>que no reporto</w:t>
            </w:r>
            <w:r w:rsidRPr="00ED0350">
              <w:rPr>
                <w:rFonts w:asciiTheme="minorHAnsi" w:eastAsiaTheme="minorHAnsi" w:hAnsiTheme="minorHAnsi" w:cstheme="minorBidi"/>
                <w:sz w:val="22"/>
                <w:szCs w:val="22"/>
                <w:lang w:val="es-CL" w:eastAsia="en-US"/>
              </w:rPr>
              <w:t xml:space="preserve"> </w:t>
            </w:r>
            <w:r>
              <w:rPr>
                <w:rFonts w:asciiTheme="minorHAnsi" w:eastAsiaTheme="minorHAnsi" w:hAnsiTheme="minorHAnsi" w:cstheme="minorBidi"/>
                <w:sz w:val="22"/>
                <w:szCs w:val="22"/>
                <w:lang w:val="es-CL" w:eastAsia="en-US"/>
              </w:rPr>
              <w:t>el r</w:t>
            </w:r>
            <w:r w:rsidRPr="00ED0350">
              <w:rPr>
                <w:lang w:val="es-CL"/>
              </w:rPr>
              <w:t xml:space="preserve">egistro fotográfico fechado y georreferenciado que </w:t>
            </w:r>
            <w:r>
              <w:rPr>
                <w:lang w:val="es-CL"/>
              </w:rPr>
              <w:t xml:space="preserve">debería mostrar </w:t>
            </w:r>
            <w:r w:rsidRPr="00ED0350">
              <w:rPr>
                <w:lang w:val="es-CL"/>
              </w:rPr>
              <w:t xml:space="preserve">los residuos </w:t>
            </w:r>
            <w:r w:rsidR="00F50FD5" w:rsidRPr="00F50FD5">
              <w:rPr>
                <w:lang w:val="es-CL"/>
              </w:rPr>
              <w:t>peligrosos debidamente rotulados</w:t>
            </w:r>
            <w:r w:rsidR="00F50FD5">
              <w:rPr>
                <w:lang w:val="es-CL"/>
              </w:rPr>
              <w:t>.</w:t>
            </w:r>
          </w:p>
          <w:p w14:paraId="506CF0F8" w14:textId="77777777" w:rsidR="0045729A" w:rsidRDefault="0045729A" w:rsidP="00CC7DDB">
            <w:pPr>
              <w:pStyle w:val="Prrafodelista"/>
              <w:rPr>
                <w:lang w:val="es-CL"/>
              </w:rPr>
            </w:pPr>
          </w:p>
          <w:p w14:paraId="7E654769" w14:textId="67225C38" w:rsidR="0045729A" w:rsidRDefault="0045729A" w:rsidP="00A13774">
            <w:pPr>
              <w:pStyle w:val="Prrafodelista"/>
              <w:numPr>
                <w:ilvl w:val="0"/>
                <w:numId w:val="36"/>
              </w:numPr>
              <w:ind w:left="329"/>
              <w:rPr>
                <w:lang w:val="es-CL"/>
              </w:rPr>
            </w:pPr>
            <w:r>
              <w:rPr>
                <w:lang w:val="es-CL"/>
              </w:rPr>
              <w:lastRenderedPageBreak/>
              <w:t>En fecha 24 de septiembre de 2018 se recepcionó ORD. MMA XV N° 000793/2018</w:t>
            </w:r>
            <w:r w:rsidR="00D37012">
              <w:rPr>
                <w:lang w:val="es-CL"/>
              </w:rPr>
              <w:t xml:space="preserve"> (Ver anexo N° 6)</w:t>
            </w:r>
            <w:r>
              <w:rPr>
                <w:lang w:val="es-CL"/>
              </w:rPr>
              <w:t xml:space="preserve"> a través del cual, el</w:t>
            </w:r>
            <w:r w:rsidR="00D37012">
              <w:rPr>
                <w:lang w:val="es-CL"/>
              </w:rPr>
              <w:t xml:space="preserve"> Sr. Marcelo Cañipa Zegarra, </w:t>
            </w:r>
            <w:r>
              <w:rPr>
                <w:lang w:val="es-CL"/>
              </w:rPr>
              <w:t xml:space="preserve">Secretario Regional Ministerial de Medio Ambiente de la región de Arica y Parinacota, remitió OF. ORD. N° 1.032 de fecha 20 de septiembre de 2018 del Sr. Marcelo Zara Pizarro, Gobernador Provincial de Parinacota, mediante el cual, remite el documento denominado: Reporte Final Programa de Cumplimiento “Construcción Complejo Fronterizo Chungará”. </w:t>
            </w:r>
          </w:p>
          <w:p w14:paraId="0E7187E0" w14:textId="77777777" w:rsidR="0045729A" w:rsidRDefault="0045729A" w:rsidP="00CC7DDB">
            <w:pPr>
              <w:pStyle w:val="Prrafodelista"/>
              <w:ind w:left="201"/>
              <w:rPr>
                <w:lang w:val="es-CL"/>
              </w:rPr>
            </w:pPr>
          </w:p>
          <w:p w14:paraId="34765240" w14:textId="74FD7F50" w:rsidR="0045729A" w:rsidRDefault="0045729A" w:rsidP="00CC7DDB">
            <w:pPr>
              <w:pStyle w:val="Prrafodelista"/>
              <w:ind w:left="329"/>
              <w:rPr>
                <w:lang w:val="es-CL"/>
              </w:rPr>
            </w:pPr>
            <w:r>
              <w:rPr>
                <w:lang w:val="es-CL"/>
              </w:rPr>
              <w:t xml:space="preserve">Al revisar el documento, </w:t>
            </w:r>
            <w:r w:rsidR="00DB16D7">
              <w:rPr>
                <w:lang w:val="es-CL"/>
              </w:rPr>
              <w:t xml:space="preserve">se </w:t>
            </w:r>
            <w:r w:rsidR="00DB16D7">
              <w:t>evidenció</w:t>
            </w:r>
            <w:r w:rsidR="008E01F6">
              <w:t xml:space="preserve"> que el titular </w:t>
            </w:r>
            <w:r w:rsidR="008E01F6" w:rsidRPr="008E01F6">
              <w:rPr>
                <w:lang w:val="es-CL"/>
              </w:rPr>
              <w:t>no reporto</w:t>
            </w:r>
            <w:r w:rsidR="008E01F6">
              <w:rPr>
                <w:lang w:val="es-CL"/>
              </w:rPr>
              <w:t xml:space="preserve"> </w:t>
            </w:r>
            <w:r w:rsidR="008E01F6" w:rsidRPr="008E01F6">
              <w:rPr>
                <w:lang w:val="es-CL"/>
              </w:rPr>
              <w:t xml:space="preserve">el registro fotográfico fechado y georreferenciado que debería mostrar los </w:t>
            </w:r>
            <w:r w:rsidR="00DB16D7" w:rsidRPr="008E01F6">
              <w:rPr>
                <w:lang w:val="es-CL"/>
              </w:rPr>
              <w:t>residuos peligrosos</w:t>
            </w:r>
            <w:r w:rsidR="008E01F6" w:rsidRPr="008E01F6">
              <w:rPr>
                <w:lang w:val="es-CL"/>
              </w:rPr>
              <w:t xml:space="preserve"> debidamente rotulados</w:t>
            </w:r>
            <w:r w:rsidR="008E01F6">
              <w:rPr>
                <w:lang w:val="es-CL"/>
              </w:rPr>
              <w:t>.</w:t>
            </w:r>
          </w:p>
          <w:p w14:paraId="3A3E2BBB" w14:textId="10483C0E" w:rsidR="0045729A" w:rsidRDefault="0045729A" w:rsidP="00CC7DDB">
            <w:pPr>
              <w:pStyle w:val="Prrafodelista"/>
              <w:ind w:left="201"/>
            </w:pPr>
          </w:p>
          <w:p w14:paraId="4A640CCD" w14:textId="7D3C6F76" w:rsidR="00DB16D7" w:rsidRPr="00DB16D7" w:rsidRDefault="00DB16D7" w:rsidP="00682B0C">
            <w:pPr>
              <w:pStyle w:val="Prrafodelista"/>
              <w:numPr>
                <w:ilvl w:val="0"/>
                <w:numId w:val="36"/>
              </w:numPr>
              <w:ind w:left="343"/>
              <w:rPr>
                <w:lang w:val="es-CL"/>
              </w:rPr>
            </w:pPr>
            <w:r w:rsidRPr="00DB16D7">
              <w:t>En fecha 09 de junio de 2020 se recepcionó OFICIO N° 343/2020 del Sr. Mario Salgado Ibarra, Gobernador Provincial de Parinacota (Ver anexo N° 9) indicando textualmente lo siguiente: “</w:t>
            </w:r>
            <w:r w:rsidRPr="00DB16D7">
              <w:rPr>
                <w:i/>
                <w:iCs/>
              </w:rPr>
              <w:t>que se remite Reporte Final del programa de cumplimiento “Construcción Complejo Fronterizo Chungará”</w:t>
            </w:r>
            <w:r w:rsidRPr="00DB16D7">
              <w:t xml:space="preserve">”, </w:t>
            </w:r>
            <w:r w:rsidRPr="00DB16D7">
              <w:lastRenderedPageBreak/>
              <w:t>al revisar los antecedentes, se evidenció que la información presentada en el reporte final da cuenta de la ejecución de la acción</w:t>
            </w:r>
          </w:p>
          <w:p w14:paraId="7B4BFFEB" w14:textId="77777777" w:rsidR="00DB16D7" w:rsidRDefault="00DB16D7" w:rsidP="00DB16D7">
            <w:pPr>
              <w:jc w:val="both"/>
            </w:pPr>
          </w:p>
          <w:p w14:paraId="2DA5C658" w14:textId="77777777" w:rsidR="00DB16D7" w:rsidRPr="004473F8" w:rsidRDefault="00DB16D7" w:rsidP="00DB16D7">
            <w:pPr>
              <w:jc w:val="both"/>
            </w:pPr>
            <w:r w:rsidRPr="004473F8">
              <w:t xml:space="preserve">En razón a lo anterior, se evidenció que el titular </w:t>
            </w:r>
            <w:r>
              <w:t xml:space="preserve">ejecutó </w:t>
            </w:r>
            <w:r>
              <w:rPr>
                <w:lang w:val="es-CL"/>
              </w:rPr>
              <w:t>la acción.</w:t>
            </w:r>
          </w:p>
          <w:p w14:paraId="3D172159" w14:textId="77777777" w:rsidR="0045729A" w:rsidRPr="004262BB" w:rsidRDefault="0045729A" w:rsidP="00682B0C">
            <w:pPr>
              <w:jc w:val="both"/>
            </w:pPr>
          </w:p>
        </w:tc>
      </w:tr>
      <w:tr w:rsidR="00BE5D0B" w:rsidRPr="008D7BE2" w14:paraId="73B637E1" w14:textId="77777777" w:rsidTr="00CC7DDB">
        <w:trPr>
          <w:trHeight w:val="556"/>
        </w:trPr>
        <w:tc>
          <w:tcPr>
            <w:tcW w:w="155" w:type="pct"/>
          </w:tcPr>
          <w:p w14:paraId="7E7C56D4" w14:textId="77777777" w:rsidR="00BE5D0B" w:rsidRDefault="00BE5D0B" w:rsidP="00F470AE">
            <w:r>
              <w:lastRenderedPageBreak/>
              <w:t>8</w:t>
            </w:r>
          </w:p>
        </w:tc>
        <w:tc>
          <w:tcPr>
            <w:tcW w:w="837" w:type="pct"/>
          </w:tcPr>
          <w:p w14:paraId="031BF97B" w14:textId="77777777" w:rsidR="00BE5D0B" w:rsidRDefault="00BE5D0B" w:rsidP="00CC7DDB">
            <w:pPr>
              <w:jc w:val="both"/>
              <w:rPr>
                <w:lang w:val="es-ES_tradnl"/>
              </w:rPr>
            </w:pPr>
            <w:r>
              <w:rPr>
                <w:lang w:val="es-ES_tradnl"/>
              </w:rPr>
              <w:t xml:space="preserve">Rotular los </w:t>
            </w:r>
            <w:r w:rsidR="00121E16">
              <w:rPr>
                <w:lang w:val="es-ES_tradnl"/>
              </w:rPr>
              <w:t>contenedores de residuos peligrosos durante toda la vida útil del programa de cumplimiento, en particular hasta el término contractual del contratista.</w:t>
            </w:r>
          </w:p>
          <w:p w14:paraId="633E9DE7" w14:textId="77777777" w:rsidR="007C3207" w:rsidRDefault="007C3207" w:rsidP="00CC7DDB">
            <w:pPr>
              <w:jc w:val="both"/>
              <w:rPr>
                <w:lang w:val="es-ES_tradnl"/>
              </w:rPr>
            </w:pPr>
          </w:p>
          <w:p w14:paraId="743C85ED" w14:textId="77777777" w:rsidR="007C3207" w:rsidRPr="00803664" w:rsidRDefault="007C3207" w:rsidP="007C3207">
            <w:pPr>
              <w:jc w:val="both"/>
              <w:rPr>
                <w:b/>
                <w:u w:val="single"/>
                <w:lang w:val="es-CL"/>
              </w:rPr>
            </w:pPr>
            <w:r w:rsidRPr="00803664">
              <w:rPr>
                <w:b/>
                <w:u w:val="single"/>
                <w:lang w:val="es-CL"/>
              </w:rPr>
              <w:t>Forma de implementación</w:t>
            </w:r>
          </w:p>
          <w:p w14:paraId="50EAD23A" w14:textId="77777777" w:rsidR="007C3207" w:rsidRDefault="007C3207" w:rsidP="007C3207">
            <w:pPr>
              <w:jc w:val="both"/>
              <w:rPr>
                <w:lang w:val="es-CL"/>
              </w:rPr>
            </w:pPr>
          </w:p>
          <w:p w14:paraId="5B8FE218" w14:textId="77777777" w:rsidR="007C3207" w:rsidRPr="00944D6F" w:rsidRDefault="007C3207" w:rsidP="00A13774">
            <w:pPr>
              <w:pStyle w:val="Prrafodelista"/>
              <w:numPr>
                <w:ilvl w:val="0"/>
                <w:numId w:val="37"/>
              </w:numPr>
              <w:ind w:left="321" w:hanging="321"/>
            </w:pPr>
            <w:r w:rsidRPr="00944D6F">
              <w:t>Capacitación al personal en la forma de rotular los contenedores de residuos peligrosos</w:t>
            </w:r>
          </w:p>
          <w:p w14:paraId="39E1A98E" w14:textId="77777777" w:rsidR="00944D6F" w:rsidRDefault="00944D6F" w:rsidP="00944D6F">
            <w:pPr>
              <w:ind w:left="321" w:hanging="321"/>
              <w:jc w:val="both"/>
            </w:pPr>
          </w:p>
          <w:p w14:paraId="21328993" w14:textId="77777777" w:rsidR="00944D6F" w:rsidRPr="00944D6F" w:rsidRDefault="00944D6F" w:rsidP="00A13774">
            <w:pPr>
              <w:pStyle w:val="Prrafodelista"/>
              <w:numPr>
                <w:ilvl w:val="0"/>
                <w:numId w:val="37"/>
              </w:numPr>
              <w:ind w:left="321" w:hanging="321"/>
              <w:rPr>
                <w:lang w:val="es-ES_tradnl"/>
              </w:rPr>
            </w:pPr>
            <w:r w:rsidRPr="00944D6F">
              <w:t>Llevará a cabo la rotulación</w:t>
            </w:r>
          </w:p>
        </w:tc>
        <w:tc>
          <w:tcPr>
            <w:tcW w:w="574" w:type="pct"/>
          </w:tcPr>
          <w:p w14:paraId="2AD48FD7" w14:textId="77777777" w:rsidR="00BE5D0B" w:rsidRDefault="00121E16" w:rsidP="00CC7DDB">
            <w:r>
              <w:t>Por ejecutar</w:t>
            </w:r>
          </w:p>
        </w:tc>
        <w:tc>
          <w:tcPr>
            <w:tcW w:w="470" w:type="pct"/>
          </w:tcPr>
          <w:p w14:paraId="379EF0DD" w14:textId="77777777" w:rsidR="00BE5D0B" w:rsidRDefault="00121E16" w:rsidP="00CC7DDB">
            <w:pPr>
              <w:jc w:val="both"/>
            </w:pPr>
            <w:r>
              <w:t xml:space="preserve">1 mes desde aprobado el programa de cumplimiento y durante toda su vigencia. La capacitación </w:t>
            </w:r>
            <w:r w:rsidR="00AB3619">
              <w:t>se realizará dentro del primer mes del programa de cumplimiento</w:t>
            </w:r>
          </w:p>
        </w:tc>
        <w:tc>
          <w:tcPr>
            <w:tcW w:w="941" w:type="pct"/>
          </w:tcPr>
          <w:p w14:paraId="678B2C3E" w14:textId="77777777" w:rsidR="00BE5D0B" w:rsidRDefault="00AB3619" w:rsidP="005C5F0B">
            <w:pPr>
              <w:jc w:val="both"/>
            </w:pPr>
            <w:r>
              <w:t>Los contenedores de residuos peligrosos son rotulados en confo</w:t>
            </w:r>
            <w:r w:rsidR="00A273E6">
              <w:t>rmidad al D.S. N° 148/03 MINSAL</w:t>
            </w:r>
          </w:p>
        </w:tc>
        <w:tc>
          <w:tcPr>
            <w:tcW w:w="823" w:type="pct"/>
          </w:tcPr>
          <w:p w14:paraId="612D3E2F" w14:textId="77777777" w:rsidR="00AB3619" w:rsidRDefault="00AB3619" w:rsidP="00AB3619">
            <w:pPr>
              <w:jc w:val="both"/>
              <w:rPr>
                <w:b/>
                <w:u w:val="single"/>
              </w:rPr>
            </w:pPr>
            <w:r>
              <w:rPr>
                <w:b/>
                <w:u w:val="single"/>
              </w:rPr>
              <w:t>Reporte de Avance</w:t>
            </w:r>
          </w:p>
          <w:p w14:paraId="1FB76DFD" w14:textId="77777777" w:rsidR="00AB3619" w:rsidRDefault="00AB3619" w:rsidP="00AB3619">
            <w:pPr>
              <w:jc w:val="both"/>
              <w:rPr>
                <w:lang w:val="es-CL"/>
              </w:rPr>
            </w:pPr>
            <w:r w:rsidRPr="00E25304">
              <w:rPr>
                <w:lang w:val="es-CL"/>
              </w:rPr>
              <w:t>Medios de verificación que den cuenta del cumplimiento de la acci</w:t>
            </w:r>
            <w:r>
              <w:rPr>
                <w:lang w:val="es-CL"/>
              </w:rPr>
              <w:t>ón durante el periodo reportado</w:t>
            </w:r>
          </w:p>
          <w:p w14:paraId="5B033F60" w14:textId="77777777" w:rsidR="00AB3619" w:rsidRPr="00E25304" w:rsidRDefault="00AB3619" w:rsidP="00AB3619">
            <w:pPr>
              <w:jc w:val="both"/>
              <w:rPr>
                <w:lang w:val="es-CL"/>
              </w:rPr>
            </w:pPr>
          </w:p>
          <w:p w14:paraId="26A3361F" w14:textId="77777777" w:rsidR="0043753D" w:rsidRDefault="00AB3619" w:rsidP="00AB3619">
            <w:pPr>
              <w:jc w:val="both"/>
            </w:pPr>
            <w:r>
              <w:t>F</w:t>
            </w:r>
            <w:r w:rsidR="0043753D">
              <w:t>irma de verificación de capacitación de cada funcionario involucrado</w:t>
            </w:r>
          </w:p>
          <w:p w14:paraId="5E5FFA7B" w14:textId="77777777" w:rsidR="0043753D" w:rsidRDefault="0043753D" w:rsidP="00AB3619">
            <w:pPr>
              <w:jc w:val="both"/>
            </w:pPr>
          </w:p>
          <w:p w14:paraId="23193BDE" w14:textId="3D989E01" w:rsidR="0043753D" w:rsidRDefault="0043753D" w:rsidP="00AB3619">
            <w:pPr>
              <w:jc w:val="both"/>
            </w:pPr>
            <w:r>
              <w:t xml:space="preserve">Registros fotográficos fechados y </w:t>
            </w:r>
            <w:r w:rsidR="007D3034">
              <w:t>georreferenciados</w:t>
            </w:r>
            <w:r>
              <w:t xml:space="preserve"> del rotulado de los contenedores de residuos peligrosos.</w:t>
            </w:r>
          </w:p>
          <w:p w14:paraId="1A1A7ECE" w14:textId="77777777" w:rsidR="0043753D" w:rsidRDefault="0043753D" w:rsidP="00AB3619">
            <w:pPr>
              <w:jc w:val="both"/>
            </w:pPr>
          </w:p>
          <w:p w14:paraId="057F5F6F" w14:textId="77777777" w:rsidR="0043753D" w:rsidRDefault="0043753D" w:rsidP="00AB3619">
            <w:pPr>
              <w:jc w:val="both"/>
            </w:pPr>
            <w:r>
              <w:t>Planillas de retiro de residuos con detalle según rotulación.</w:t>
            </w:r>
          </w:p>
          <w:p w14:paraId="027CDA74" w14:textId="77777777" w:rsidR="0043753D" w:rsidRDefault="0043753D" w:rsidP="00AB3619">
            <w:pPr>
              <w:jc w:val="both"/>
            </w:pPr>
          </w:p>
          <w:p w14:paraId="0AD53F4E" w14:textId="77777777" w:rsidR="00AB3619" w:rsidRDefault="0043753D" w:rsidP="00AB3619">
            <w:pPr>
              <w:jc w:val="both"/>
              <w:rPr>
                <w:lang w:val="es-CL"/>
              </w:rPr>
            </w:pPr>
            <w:r>
              <w:t xml:space="preserve">En caso de que el proyecto no genere residuos peligrosos que deben ser rotulados durante el periodo, se dará cuenta de ello con </w:t>
            </w:r>
            <w:r>
              <w:lastRenderedPageBreak/>
              <w:t>medios de verificación adecuados</w:t>
            </w:r>
            <w:r w:rsidR="00734529">
              <w:t xml:space="preserve"> que incluirán, al menos, una declaración jurada firmada por el jefe de operaciones del Complejo.</w:t>
            </w:r>
          </w:p>
          <w:p w14:paraId="31EA386E" w14:textId="77777777" w:rsidR="00AB3619" w:rsidRDefault="00AB3619" w:rsidP="00AB3619">
            <w:pPr>
              <w:jc w:val="both"/>
              <w:rPr>
                <w:lang w:val="es-CL"/>
              </w:rPr>
            </w:pPr>
          </w:p>
          <w:p w14:paraId="01839B10" w14:textId="77777777" w:rsidR="007F7747" w:rsidRDefault="007F7747" w:rsidP="00AB3619">
            <w:pPr>
              <w:jc w:val="both"/>
              <w:rPr>
                <w:lang w:val="es-CL"/>
              </w:rPr>
            </w:pPr>
          </w:p>
          <w:p w14:paraId="30E06781" w14:textId="77777777" w:rsidR="00AB3619" w:rsidRPr="00974AC9" w:rsidRDefault="00AB3619" w:rsidP="00AB3619">
            <w:pPr>
              <w:jc w:val="both"/>
              <w:rPr>
                <w:b/>
                <w:u w:val="single"/>
                <w:lang w:val="es-CL"/>
              </w:rPr>
            </w:pPr>
            <w:r w:rsidRPr="00974AC9">
              <w:rPr>
                <w:b/>
                <w:u w:val="single"/>
                <w:lang w:val="es-CL"/>
              </w:rPr>
              <w:t>Reporte Final</w:t>
            </w:r>
          </w:p>
          <w:p w14:paraId="2BEF81EA" w14:textId="22F259D7" w:rsidR="00BE5D0B" w:rsidRPr="00974AC9" w:rsidRDefault="00AB3619" w:rsidP="00AB3619">
            <w:pPr>
              <w:jc w:val="both"/>
              <w:rPr>
                <w:b/>
                <w:u w:val="single"/>
              </w:rPr>
            </w:pPr>
            <w:r w:rsidRPr="00AC2A24">
              <w:rPr>
                <w:lang w:val="es-CL"/>
              </w:rPr>
              <w:t xml:space="preserve">Informe que dé cuenta de la ejecución de las </w:t>
            </w:r>
            <w:r w:rsidR="007D3034" w:rsidRPr="00AC2A24">
              <w:rPr>
                <w:lang w:val="es-CL"/>
              </w:rPr>
              <w:t>acciones comprometidas</w:t>
            </w:r>
            <w:r w:rsidRPr="00AC2A24">
              <w:rPr>
                <w:lang w:val="es-CL"/>
              </w:rPr>
              <w:t>, haciendo referencias a los reportes de avances.</w:t>
            </w:r>
          </w:p>
        </w:tc>
        <w:tc>
          <w:tcPr>
            <w:tcW w:w="1200" w:type="pct"/>
          </w:tcPr>
          <w:p w14:paraId="1E57C4A1" w14:textId="466D5FE7" w:rsidR="00745600" w:rsidRPr="00944D6F" w:rsidRDefault="00157B48" w:rsidP="00A13774">
            <w:pPr>
              <w:pStyle w:val="Prrafodelista"/>
              <w:numPr>
                <w:ilvl w:val="0"/>
                <w:numId w:val="38"/>
              </w:numPr>
              <w:ind w:left="201" w:hanging="284"/>
              <w:rPr>
                <w:lang w:val="es-CL"/>
              </w:rPr>
            </w:pPr>
            <w:r w:rsidRPr="00944D6F">
              <w:lastRenderedPageBreak/>
              <w:t xml:space="preserve">Al revisar </w:t>
            </w:r>
            <w:r w:rsidRPr="00944D6F">
              <w:rPr>
                <w:lang w:val="es-CL"/>
              </w:rPr>
              <w:t xml:space="preserve">los </w:t>
            </w:r>
            <w:r w:rsidRPr="00944D6F">
              <w:t>documento</w:t>
            </w:r>
            <w:r w:rsidRPr="00944D6F">
              <w:rPr>
                <w:lang w:val="es-CL"/>
              </w:rPr>
              <w:t xml:space="preserve">s </w:t>
            </w:r>
            <w:r w:rsidRPr="00944D6F">
              <w:t>remitido</w:t>
            </w:r>
            <w:r w:rsidRPr="00944D6F">
              <w:rPr>
                <w:lang w:val="es-CL"/>
              </w:rPr>
              <w:t>s</w:t>
            </w:r>
            <w:r w:rsidRPr="00944D6F">
              <w:t xml:space="preserve">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Parinacota, </w:t>
            </w:r>
            <w:r w:rsidRPr="00944D6F">
              <w:t xml:space="preserve">a través de OF. ORD. N° </w:t>
            </w:r>
            <w:r w:rsidRPr="00944D6F">
              <w:rPr>
                <w:lang w:val="es-CL"/>
              </w:rPr>
              <w:t>1.070</w:t>
            </w:r>
            <w:r w:rsidRPr="00944D6F">
              <w:t xml:space="preserve"> de fecha </w:t>
            </w:r>
            <w:r w:rsidRPr="00944D6F">
              <w:rPr>
                <w:lang w:val="es-CL"/>
              </w:rPr>
              <w:t>2</w:t>
            </w:r>
            <w:r w:rsidRPr="00944D6F">
              <w:t xml:space="preserve">6 de </w:t>
            </w:r>
            <w:r w:rsidRPr="00944D6F">
              <w:rPr>
                <w:lang w:val="es-CL"/>
              </w:rPr>
              <w:t>septiembre</w:t>
            </w:r>
            <w:r w:rsidRPr="00944D6F">
              <w:t xml:space="preserve"> de 2017 (</w:t>
            </w:r>
            <w:r w:rsidR="00D37012">
              <w:t>Ver a</w:t>
            </w:r>
            <w:r w:rsidRPr="00944D6F">
              <w:t xml:space="preserve">nexo </w:t>
            </w:r>
            <w:r w:rsidR="00D37012">
              <w:t>N° 11</w:t>
            </w:r>
            <w:r w:rsidRPr="00944D6F">
              <w:t xml:space="preserve">) se evidenció </w:t>
            </w:r>
            <w:r w:rsidR="00745600" w:rsidRPr="00944D6F">
              <w:t>que el titular no reporto los m</w:t>
            </w:r>
            <w:r w:rsidR="00745600" w:rsidRPr="00944D6F">
              <w:rPr>
                <w:lang w:val="es-CL"/>
              </w:rPr>
              <w:t>edios de verificación que den cuenta del cumplimiento de la acción en el periodo reportado.</w:t>
            </w:r>
          </w:p>
          <w:p w14:paraId="281F0711" w14:textId="77777777" w:rsidR="00745600" w:rsidRDefault="00745600" w:rsidP="00944D6F">
            <w:pPr>
              <w:ind w:left="201" w:hanging="284"/>
              <w:jc w:val="both"/>
              <w:rPr>
                <w:lang w:val="es-CL"/>
              </w:rPr>
            </w:pPr>
          </w:p>
          <w:p w14:paraId="495EE1F4" w14:textId="2A2DDB58" w:rsidR="00745600" w:rsidRPr="00944D6F" w:rsidRDefault="00745600" w:rsidP="00A13774">
            <w:pPr>
              <w:pStyle w:val="Prrafodelista"/>
              <w:numPr>
                <w:ilvl w:val="0"/>
                <w:numId w:val="38"/>
              </w:numPr>
              <w:ind w:left="201" w:hanging="284"/>
              <w:rPr>
                <w:lang w:val="es-CL"/>
              </w:rPr>
            </w:pPr>
            <w:r w:rsidRPr="00944D6F">
              <w:t xml:space="preserve">Al revisar el documento denominado “Segundo reporte” remitido por el Sr. Roberto Lau </w:t>
            </w:r>
            <w:r w:rsidR="007D3034" w:rsidRPr="00944D6F">
              <w:t>S</w:t>
            </w:r>
            <w:r w:rsidR="007D3034">
              <w:t>uá</w:t>
            </w:r>
            <w:r w:rsidR="007D3034" w:rsidRPr="00944D6F">
              <w:t>rez</w:t>
            </w:r>
            <w:r w:rsidRPr="00944D6F">
              <w:t>, Gobernador Provincial de Parinacota, a través de OFICIO ORDINARIO N° 1.297 de fecha 24 de noviembre de 2017 (</w:t>
            </w:r>
            <w:r w:rsidR="00D37012">
              <w:t>Ver a</w:t>
            </w:r>
            <w:r w:rsidRPr="00944D6F">
              <w:t>nexo</w:t>
            </w:r>
            <w:r w:rsidR="00D37012">
              <w:t xml:space="preserve"> N° 12</w:t>
            </w:r>
            <w:r w:rsidRPr="00944D6F">
              <w:t>) se evidenció que el titular no remitió los m</w:t>
            </w:r>
            <w:r w:rsidRPr="00944D6F">
              <w:rPr>
                <w:lang w:val="es-CL"/>
              </w:rPr>
              <w:t>edios de verificación que den cuenta del cumplimiento de la acción durante el periodo reportado.</w:t>
            </w:r>
          </w:p>
          <w:p w14:paraId="580F321E" w14:textId="77777777" w:rsidR="00052539" w:rsidRDefault="00052539" w:rsidP="00944D6F">
            <w:pPr>
              <w:ind w:left="201" w:hanging="284"/>
              <w:rPr>
                <w:lang w:val="es-CL"/>
              </w:rPr>
            </w:pPr>
          </w:p>
          <w:p w14:paraId="5A0298FD" w14:textId="233D5867" w:rsidR="00052539" w:rsidRPr="00944D6F" w:rsidRDefault="00D37012" w:rsidP="00A13774">
            <w:pPr>
              <w:pStyle w:val="Prrafodelista"/>
              <w:numPr>
                <w:ilvl w:val="0"/>
                <w:numId w:val="38"/>
              </w:numPr>
              <w:ind w:left="201" w:hanging="284"/>
              <w:rPr>
                <w:iCs/>
                <w:lang w:val="es-MX"/>
              </w:rPr>
            </w:pPr>
            <w:r>
              <w:t xml:space="preserve">Durante </w:t>
            </w:r>
            <w:r w:rsidR="00052539" w:rsidRPr="00944D6F">
              <w:t xml:space="preserve">la actividad de inspección ambiental </w:t>
            </w:r>
            <w:r>
              <w:t xml:space="preserve">realizada en fecha </w:t>
            </w:r>
            <w:r w:rsidR="00052539" w:rsidRPr="00944D6F">
              <w:t>14 de diciembre de 2017</w:t>
            </w:r>
            <w:r>
              <w:t xml:space="preserve"> (Ver anexo N° 3)</w:t>
            </w:r>
            <w:r w:rsidR="00052539" w:rsidRPr="00944D6F">
              <w:t xml:space="preserve">, </w:t>
            </w:r>
            <w:r w:rsidR="00F10983" w:rsidRPr="00944D6F">
              <w:t>se evidenció que e</w:t>
            </w:r>
            <w:r w:rsidR="00F10983" w:rsidRPr="00944D6F">
              <w:rPr>
                <w:iCs/>
                <w:lang w:val="es-MX"/>
              </w:rPr>
              <w:t xml:space="preserve">n sector </w:t>
            </w:r>
            <w:r w:rsidR="00F10983" w:rsidRPr="00944D6F">
              <w:rPr>
                <w:iCs/>
                <w:lang w:val="es-MX"/>
              </w:rPr>
              <w:lastRenderedPageBreak/>
              <w:t>ubicado al Sureste del Complejo Fronterizo Chungará, existe un área de instalación de faena de 1.000 m</w:t>
            </w:r>
            <w:r w:rsidR="00F10983" w:rsidRPr="00944D6F">
              <w:rPr>
                <w:iCs/>
                <w:vertAlign w:val="superscript"/>
                <w:lang w:val="es-MX"/>
              </w:rPr>
              <w:t xml:space="preserve">2 </w:t>
            </w:r>
            <w:r w:rsidR="00F10983" w:rsidRPr="00944D6F">
              <w:rPr>
                <w:iCs/>
                <w:lang w:val="es-MX"/>
              </w:rPr>
              <w:t>aproximadamente, rodeada por un cerco perimetral de malla metálica que en su interior posee dos oficinas y un contenedor metálico según lo indicado por el Sr.</w:t>
            </w:r>
            <w:r w:rsidR="00F10983" w:rsidRPr="00944D6F">
              <w:rPr>
                <w:rFonts w:ascii="Verdana" w:eastAsia="Times New Roman" w:hAnsi="Verdana"/>
                <w:iCs/>
                <w:kern w:val="28"/>
                <w:sz w:val="16"/>
                <w:szCs w:val="16"/>
                <w:lang w:val="es-CL" w:eastAsia="es-CL"/>
              </w:rPr>
              <w:t xml:space="preserve"> </w:t>
            </w:r>
            <w:r w:rsidR="00F10983" w:rsidRPr="00944D6F">
              <w:rPr>
                <w:iCs/>
                <w:lang w:val="es-CL"/>
              </w:rPr>
              <w:t>Roberto Jara Crespo, Jefe de Mantención</w:t>
            </w:r>
            <w:r w:rsidR="00F10983" w:rsidRPr="00944D6F">
              <w:rPr>
                <w:iCs/>
                <w:lang w:val="es-MX"/>
              </w:rPr>
              <w:t xml:space="preserve"> Complejos Fronterizos; evidenciando además, </w:t>
            </w:r>
            <w:r w:rsidR="00052539" w:rsidRPr="00944D6F">
              <w:rPr>
                <w:iCs/>
                <w:lang w:val="es-MX"/>
              </w:rPr>
              <w:t xml:space="preserve">la presencia de 3 tambores metálicos de 200 l con líquido en su interior que poseía olor con  tonalidades de hidrocarburo, 2 baldes plásticos, ripios y residuos de concreto sobre el suelo descubierto, sin confinamiento, segregación ni rotulación, además de 2 letreros con la leyenda “Complejo Fronterizo </w:t>
            </w:r>
            <w:r w:rsidR="00560DF7" w:rsidRPr="00944D6F">
              <w:rPr>
                <w:iCs/>
                <w:lang w:val="es-MX"/>
              </w:rPr>
              <w:t>Chungará</w:t>
            </w:r>
            <w:r w:rsidR="00052539" w:rsidRPr="00944D6F">
              <w:rPr>
                <w:iCs/>
                <w:lang w:val="es-MX"/>
              </w:rPr>
              <w:t>”</w:t>
            </w:r>
            <w:r w:rsidR="00F10983" w:rsidRPr="00944D6F">
              <w:rPr>
                <w:iCs/>
                <w:lang w:val="es-MX"/>
              </w:rPr>
              <w:t>, en sector ubicado al Sur de la instalación de faena (</w:t>
            </w:r>
            <w:r>
              <w:rPr>
                <w:iCs/>
                <w:lang w:val="es-MX"/>
              </w:rPr>
              <w:t>Ver f</w:t>
            </w:r>
            <w:r w:rsidR="00F10983" w:rsidRPr="00944D6F">
              <w:rPr>
                <w:iCs/>
                <w:lang w:val="es-MX"/>
              </w:rPr>
              <w:t xml:space="preserve">otografía </w:t>
            </w:r>
            <w:r w:rsidR="009C7441">
              <w:rPr>
                <w:iCs/>
                <w:lang w:val="es-MX"/>
              </w:rPr>
              <w:t>4</w:t>
            </w:r>
            <w:r w:rsidR="00F10983" w:rsidRPr="00944D6F">
              <w:rPr>
                <w:iCs/>
                <w:lang w:val="es-MX"/>
              </w:rPr>
              <w:t>)</w:t>
            </w:r>
            <w:r w:rsidR="00052539" w:rsidRPr="00944D6F">
              <w:rPr>
                <w:iCs/>
                <w:lang w:val="es-MX"/>
              </w:rPr>
              <w:t xml:space="preserve">. </w:t>
            </w:r>
          </w:p>
          <w:p w14:paraId="30B417EC" w14:textId="77777777" w:rsidR="00745600" w:rsidRPr="00052539" w:rsidRDefault="00745600" w:rsidP="00745600">
            <w:pPr>
              <w:jc w:val="both"/>
            </w:pPr>
          </w:p>
          <w:p w14:paraId="080695CD" w14:textId="423BCAD5" w:rsidR="00745600" w:rsidRPr="00944D6F" w:rsidRDefault="00745600" w:rsidP="00A13774">
            <w:pPr>
              <w:pStyle w:val="Prrafodelista"/>
              <w:numPr>
                <w:ilvl w:val="0"/>
                <w:numId w:val="38"/>
              </w:numPr>
              <w:ind w:left="201" w:hanging="284"/>
              <w:rPr>
                <w:lang w:val="es-CL"/>
              </w:rPr>
            </w:pPr>
            <w:r w:rsidRPr="00944D6F">
              <w:t xml:space="preserve">Al revisar el documento denominado “Tercer informe de cumplimiento” remitido por la Sra. Carmen Riquelme </w:t>
            </w:r>
            <w:r w:rsidR="00FC3826" w:rsidRPr="00944D6F">
              <w:t>Vásquez</w:t>
            </w:r>
            <w:r w:rsidRPr="00944D6F">
              <w:t>, Gobernadora Provincial (S) de Parinacota, a través de OFICIO ORDINARIO N° 078 de fecha 24 de enero de 2018 (</w:t>
            </w:r>
            <w:r w:rsidR="000E6572">
              <w:t>Ver a</w:t>
            </w:r>
            <w:r w:rsidRPr="00944D6F">
              <w:t xml:space="preserve">nexo </w:t>
            </w:r>
            <w:r w:rsidR="000E6572">
              <w:t>N° 13</w:t>
            </w:r>
            <w:r w:rsidRPr="00944D6F">
              <w:t xml:space="preserve">) se evidenció que </w:t>
            </w:r>
            <w:r w:rsidRPr="00944D6F">
              <w:rPr>
                <w:lang w:val="es-CL"/>
              </w:rPr>
              <w:t>el titular</w:t>
            </w:r>
            <w:r w:rsidR="00E36C6C" w:rsidRPr="00944D6F">
              <w:rPr>
                <w:lang w:val="es-CL"/>
              </w:rPr>
              <w:t xml:space="preserve"> presentó Declaración Jurada del Sr. Roberto </w:t>
            </w:r>
            <w:r w:rsidR="00052539" w:rsidRPr="00944D6F">
              <w:rPr>
                <w:lang w:val="es-CL"/>
              </w:rPr>
              <w:t xml:space="preserve">Jara Crespo, Jefe de Mantención Complejos Fronterizos, </w:t>
            </w:r>
            <w:r w:rsidR="00F10983" w:rsidRPr="00944D6F">
              <w:rPr>
                <w:lang w:val="es-CL"/>
              </w:rPr>
              <w:t xml:space="preserve">indicando </w:t>
            </w:r>
            <w:r w:rsidR="00F10983" w:rsidRPr="00944D6F">
              <w:rPr>
                <w:lang w:val="es-CL"/>
              </w:rPr>
              <w:lastRenderedPageBreak/>
              <w:t>textualmente lo siguiente: “</w:t>
            </w:r>
            <w:r w:rsidR="00F10983" w:rsidRPr="00944D6F">
              <w:rPr>
                <w:i/>
                <w:lang w:val="es-CL"/>
              </w:rPr>
              <w:t>Desde el periodo de 07-10-2017 la empresa C.V.V. dejo el periodo de construcción</w:t>
            </w:r>
            <w:r w:rsidR="003F3287" w:rsidRPr="00944D6F">
              <w:rPr>
                <w:i/>
                <w:lang w:val="es-CL"/>
              </w:rPr>
              <w:t>, por lo cual dejar de generar residuos peligrosos en el Complejo Fronterizo Chungará</w:t>
            </w:r>
            <w:r w:rsidR="003F3287" w:rsidRPr="00944D6F">
              <w:rPr>
                <w:lang w:val="es-CL"/>
              </w:rPr>
              <w:t>”.</w:t>
            </w:r>
          </w:p>
          <w:p w14:paraId="7FAD7D82" w14:textId="77777777" w:rsidR="003F3287" w:rsidRPr="00745600" w:rsidRDefault="003F3287" w:rsidP="00745600">
            <w:pPr>
              <w:jc w:val="both"/>
              <w:rPr>
                <w:lang w:val="es-CL"/>
              </w:rPr>
            </w:pPr>
          </w:p>
          <w:p w14:paraId="3DB4F297" w14:textId="0AE12A25" w:rsidR="003F3287" w:rsidRPr="00944D6F" w:rsidRDefault="003F3287" w:rsidP="00A13774">
            <w:pPr>
              <w:pStyle w:val="Prrafodelista"/>
              <w:numPr>
                <w:ilvl w:val="0"/>
                <w:numId w:val="38"/>
              </w:numPr>
              <w:ind w:left="201" w:hanging="284"/>
              <w:rPr>
                <w:lang w:val="es-CL"/>
              </w:rPr>
            </w:pPr>
            <w:r w:rsidRPr="00944D6F">
              <w:rPr>
                <w:lang w:val="es-CL"/>
              </w:rPr>
              <w:t xml:space="preserve">En fecha 24 de septiembre de 2018 se recepcionó ORD. MMA XV N° 000793/2018 </w:t>
            </w:r>
            <w:r w:rsidR="000E6572">
              <w:rPr>
                <w:lang w:val="es-CL"/>
              </w:rPr>
              <w:t xml:space="preserve">(Ver anexo N° 6) </w:t>
            </w:r>
            <w:r w:rsidRPr="00944D6F">
              <w:rPr>
                <w:lang w:val="es-CL"/>
              </w:rPr>
              <w:t xml:space="preserve">a través del cual, el </w:t>
            </w:r>
            <w:r w:rsidR="000E6572">
              <w:rPr>
                <w:lang w:val="es-CL"/>
              </w:rPr>
              <w:t xml:space="preserve">Sr. Marcelo Cañipa Zegarra, </w:t>
            </w:r>
            <w:r w:rsidRPr="00944D6F">
              <w:rPr>
                <w:lang w:val="es-CL"/>
              </w:rPr>
              <w:t>Secretario Regional Ministerial de Medio Ambiente de la región de Arica y Parinacota, remitió OF. ORD. N° 1.032 de fecha 20 de septiembre de 2018 del Sr. Marcelo Zara Pizarro, Gobernador Provincial de Parinacota, mediante el cual, remite el documento denominado: Reporte Final Programa de Cumplimiento “Construcción</w:t>
            </w:r>
            <w:r w:rsidR="00944D6F">
              <w:rPr>
                <w:lang w:val="es-CL"/>
              </w:rPr>
              <w:t xml:space="preserve"> Complejo Fronterizo Chungará”.</w:t>
            </w:r>
          </w:p>
          <w:p w14:paraId="61CB6930" w14:textId="77777777" w:rsidR="007C3207" w:rsidRDefault="007C3207" w:rsidP="003F3287">
            <w:pPr>
              <w:jc w:val="both"/>
              <w:rPr>
                <w:lang w:val="es-CL"/>
              </w:rPr>
            </w:pPr>
          </w:p>
          <w:p w14:paraId="538F4A93" w14:textId="77777777" w:rsidR="00944D6F" w:rsidRDefault="007C3207" w:rsidP="00944D6F">
            <w:pPr>
              <w:ind w:left="201"/>
              <w:jc w:val="both"/>
              <w:rPr>
                <w:lang w:val="es-CL"/>
              </w:rPr>
            </w:pPr>
            <w:r>
              <w:rPr>
                <w:lang w:val="es-CL"/>
              </w:rPr>
              <w:t xml:space="preserve">Al revisar los documentos, se evidenció </w:t>
            </w:r>
            <w:r w:rsidR="00944D6F">
              <w:rPr>
                <w:lang w:val="es-CL"/>
              </w:rPr>
              <w:t>que el titular remitió los documentos</w:t>
            </w:r>
            <w:r w:rsidR="00DA2B7C">
              <w:rPr>
                <w:lang w:val="es-CL"/>
              </w:rPr>
              <w:t xml:space="preserve"> denominados</w:t>
            </w:r>
            <w:r w:rsidR="00944D6F">
              <w:rPr>
                <w:lang w:val="es-CL"/>
              </w:rPr>
              <w:t>:</w:t>
            </w:r>
          </w:p>
          <w:p w14:paraId="3B2CD812" w14:textId="77777777" w:rsidR="00944D6F" w:rsidRDefault="00944D6F" w:rsidP="00944D6F">
            <w:pPr>
              <w:ind w:left="201"/>
              <w:jc w:val="both"/>
              <w:rPr>
                <w:lang w:val="es-CL"/>
              </w:rPr>
            </w:pPr>
          </w:p>
          <w:p w14:paraId="426A0F3E" w14:textId="77777777" w:rsidR="00DA2B7C" w:rsidRDefault="00944D6F" w:rsidP="00A13774">
            <w:pPr>
              <w:pStyle w:val="Prrafodelista"/>
              <w:numPr>
                <w:ilvl w:val="0"/>
                <w:numId w:val="39"/>
              </w:numPr>
              <w:rPr>
                <w:lang w:val="es-CL"/>
              </w:rPr>
            </w:pPr>
            <w:r>
              <w:rPr>
                <w:lang w:val="es-CL"/>
              </w:rPr>
              <w:t>Reporte Final Acción N4 (8 según correlativo titular)</w:t>
            </w:r>
            <w:r w:rsidR="00DA2B7C">
              <w:rPr>
                <w:lang w:val="es-CL"/>
              </w:rPr>
              <w:t xml:space="preserve"> indicando textualmente lo siguiente:</w:t>
            </w:r>
          </w:p>
          <w:p w14:paraId="79D79C28" w14:textId="77777777" w:rsidR="00DA2B7C" w:rsidRDefault="00DA2B7C" w:rsidP="00DA2B7C">
            <w:pPr>
              <w:pStyle w:val="Prrafodelista"/>
              <w:ind w:left="561"/>
              <w:rPr>
                <w:lang w:val="es-CL"/>
              </w:rPr>
            </w:pPr>
          </w:p>
          <w:p w14:paraId="5F8E942E" w14:textId="77777777" w:rsidR="000E1C66" w:rsidRPr="00F804BE" w:rsidRDefault="00DA2B7C" w:rsidP="000E1C66">
            <w:pPr>
              <w:pStyle w:val="Prrafodelista"/>
              <w:ind w:left="561"/>
              <w:rPr>
                <w:i/>
                <w:lang w:val="es-CL"/>
              </w:rPr>
            </w:pPr>
            <w:r>
              <w:rPr>
                <w:lang w:val="es-CL"/>
              </w:rPr>
              <w:t>“</w:t>
            </w:r>
            <w:r w:rsidRPr="00F804BE">
              <w:rPr>
                <w:i/>
                <w:lang w:val="es-CL"/>
              </w:rPr>
              <w:t>Información pr</w:t>
            </w:r>
            <w:r w:rsidR="000E1C66" w:rsidRPr="00F804BE">
              <w:rPr>
                <w:i/>
                <w:lang w:val="es-CL"/>
              </w:rPr>
              <w:t>esentada:</w:t>
            </w:r>
          </w:p>
          <w:p w14:paraId="7BD7870B" w14:textId="77777777" w:rsidR="00F804BE" w:rsidRPr="00F804BE" w:rsidRDefault="000E1C66" w:rsidP="000E1C66">
            <w:pPr>
              <w:pStyle w:val="Prrafodelista"/>
              <w:ind w:left="561"/>
              <w:rPr>
                <w:i/>
                <w:lang w:val="es-CL"/>
              </w:rPr>
            </w:pPr>
            <w:r w:rsidRPr="00F804BE">
              <w:rPr>
                <w:i/>
                <w:lang w:val="es-CL"/>
              </w:rPr>
              <w:t xml:space="preserve">Con fecha 17 de agosto de 2017 se remite información asociada al sector de </w:t>
            </w:r>
            <w:r w:rsidRPr="00F804BE">
              <w:rPr>
                <w:i/>
                <w:lang w:val="es-CL"/>
              </w:rPr>
              <w:lastRenderedPageBreak/>
              <w:t>emplazamiento de bodega de Respel con señalética y que muestra</w:t>
            </w:r>
            <w:r w:rsidR="00F804BE" w:rsidRPr="00F804BE">
              <w:rPr>
                <w:i/>
                <w:lang w:val="es-CL"/>
              </w:rPr>
              <w:t xml:space="preserve"> sus principales características (se remitió erradamente como reporte de la acción N5).</w:t>
            </w:r>
          </w:p>
          <w:p w14:paraId="1664A523" w14:textId="77777777" w:rsidR="00F804BE" w:rsidRPr="00F804BE" w:rsidRDefault="00F804BE" w:rsidP="000E1C66">
            <w:pPr>
              <w:pStyle w:val="Prrafodelista"/>
              <w:ind w:left="561"/>
              <w:rPr>
                <w:i/>
                <w:lang w:val="es-CL"/>
              </w:rPr>
            </w:pPr>
            <w:r w:rsidRPr="00F804BE">
              <w:rPr>
                <w:i/>
                <w:lang w:val="es-CL"/>
              </w:rPr>
              <w:t>Con fecha 25 de septiembre de 2017 se remite presentación realizada a funcionarios respecto de los residuos (capacitación). En la misma fecha se remite planilla de envío de información con propuesta de rótulo y planilla tipo de retiro de residuos.</w:t>
            </w:r>
          </w:p>
          <w:p w14:paraId="2E1FF82C" w14:textId="3C448387" w:rsidR="00F804BE" w:rsidRPr="00F804BE" w:rsidRDefault="00F804BE" w:rsidP="000E1C66">
            <w:pPr>
              <w:pStyle w:val="Prrafodelista"/>
              <w:ind w:left="561"/>
              <w:rPr>
                <w:i/>
                <w:lang w:val="es-CL"/>
              </w:rPr>
            </w:pPr>
            <w:r w:rsidRPr="00F804BE">
              <w:rPr>
                <w:i/>
                <w:lang w:val="es-CL"/>
              </w:rPr>
              <w:t xml:space="preserve">Se actualiza la información, mediante planilla que adjunta fotografía de contenedor de Respel </w:t>
            </w:r>
            <w:r w:rsidR="009039A2" w:rsidRPr="00F804BE">
              <w:rPr>
                <w:i/>
                <w:lang w:val="es-CL"/>
              </w:rPr>
              <w:t>georreferenciado</w:t>
            </w:r>
            <w:r w:rsidRPr="00F804BE">
              <w:rPr>
                <w:i/>
                <w:lang w:val="es-CL"/>
              </w:rPr>
              <w:t>.</w:t>
            </w:r>
          </w:p>
          <w:p w14:paraId="1B807C44" w14:textId="77777777" w:rsidR="00DA2B7C" w:rsidRDefault="00F804BE" w:rsidP="00DA2B7C">
            <w:pPr>
              <w:pStyle w:val="Prrafodelista"/>
              <w:ind w:left="561"/>
              <w:rPr>
                <w:lang w:val="es-CL"/>
              </w:rPr>
            </w:pPr>
            <w:r w:rsidRPr="00F804BE">
              <w:rPr>
                <w:i/>
                <w:lang w:val="es-CL"/>
              </w:rPr>
              <w:t>Adicionalmente se adjunta a este reporte final: Firma de verificación de capacitación de cada funcionario</w:t>
            </w:r>
            <w:r>
              <w:rPr>
                <w:lang w:val="es-CL"/>
              </w:rPr>
              <w:t>”.</w:t>
            </w:r>
          </w:p>
          <w:p w14:paraId="2B2BECBC" w14:textId="77777777" w:rsidR="00DA2B7C" w:rsidRDefault="00DA2B7C" w:rsidP="00DA2B7C">
            <w:pPr>
              <w:pStyle w:val="Prrafodelista"/>
              <w:ind w:left="561"/>
              <w:rPr>
                <w:lang w:val="es-CL"/>
              </w:rPr>
            </w:pPr>
          </w:p>
          <w:p w14:paraId="4F25AC55" w14:textId="77777777" w:rsidR="00DA2B7C" w:rsidRDefault="00DA2B7C" w:rsidP="00A13774">
            <w:pPr>
              <w:pStyle w:val="Prrafodelista"/>
              <w:numPr>
                <w:ilvl w:val="0"/>
                <w:numId w:val="39"/>
              </w:numPr>
              <w:rPr>
                <w:lang w:val="es-CL"/>
              </w:rPr>
            </w:pPr>
            <w:r>
              <w:rPr>
                <w:lang w:val="es-CL"/>
              </w:rPr>
              <w:t>Planilla de env</w:t>
            </w:r>
            <w:r w:rsidR="00F804BE">
              <w:rPr>
                <w:lang w:val="es-CL"/>
              </w:rPr>
              <w:t xml:space="preserve">ío </w:t>
            </w:r>
            <w:r>
              <w:rPr>
                <w:lang w:val="es-CL"/>
              </w:rPr>
              <w:t>de información programa de cumplimiento</w:t>
            </w:r>
            <w:r w:rsidR="008460E3">
              <w:rPr>
                <w:lang w:val="es-CL"/>
              </w:rPr>
              <w:t>, indicando que la acción consistía en corregir la disposición de los residuos peligrosos haciéndolos a través de empresas autorizadas, donde adjunto fotografías denominadas textualmente “</w:t>
            </w:r>
            <w:r w:rsidR="008460E3" w:rsidRPr="008460E3">
              <w:rPr>
                <w:i/>
                <w:lang w:val="es-CL"/>
              </w:rPr>
              <w:t>Zona de derrames y residuos peligrosos</w:t>
            </w:r>
            <w:r w:rsidR="008460E3">
              <w:rPr>
                <w:lang w:val="es-CL"/>
              </w:rPr>
              <w:t>”.</w:t>
            </w:r>
          </w:p>
          <w:p w14:paraId="73511005" w14:textId="77777777" w:rsidR="008460E3" w:rsidRDefault="008460E3" w:rsidP="008460E3">
            <w:pPr>
              <w:pStyle w:val="Prrafodelista"/>
              <w:ind w:left="561"/>
              <w:rPr>
                <w:lang w:val="es-CL"/>
              </w:rPr>
            </w:pPr>
          </w:p>
          <w:p w14:paraId="07E0732D" w14:textId="77777777" w:rsidR="008460E3" w:rsidRDefault="008460E3" w:rsidP="00A13774">
            <w:pPr>
              <w:pStyle w:val="Prrafodelista"/>
              <w:numPr>
                <w:ilvl w:val="0"/>
                <w:numId w:val="39"/>
              </w:numPr>
              <w:rPr>
                <w:lang w:val="es-CL"/>
              </w:rPr>
            </w:pPr>
            <w:r>
              <w:rPr>
                <w:lang w:val="es-CL"/>
              </w:rPr>
              <w:lastRenderedPageBreak/>
              <w:t>Presentación denominada “Manejo de residuos”.</w:t>
            </w:r>
          </w:p>
          <w:p w14:paraId="48AF336E" w14:textId="77777777" w:rsidR="008460E3" w:rsidRPr="008460E3" w:rsidRDefault="008460E3" w:rsidP="008460E3">
            <w:pPr>
              <w:pStyle w:val="Prrafodelista"/>
              <w:rPr>
                <w:lang w:val="es-CL"/>
              </w:rPr>
            </w:pPr>
          </w:p>
          <w:p w14:paraId="0454D1A4" w14:textId="77777777" w:rsidR="008460E3" w:rsidRDefault="008460E3" w:rsidP="00A13774">
            <w:pPr>
              <w:pStyle w:val="Prrafodelista"/>
              <w:numPr>
                <w:ilvl w:val="0"/>
                <w:numId w:val="39"/>
              </w:numPr>
              <w:rPr>
                <w:lang w:val="es-CL"/>
              </w:rPr>
            </w:pPr>
            <w:r>
              <w:rPr>
                <w:lang w:val="es-CL"/>
              </w:rPr>
              <w:t>Listado de personal capacitado, cuya impresión no permite visualizar los datos.</w:t>
            </w:r>
          </w:p>
          <w:p w14:paraId="44FB296A" w14:textId="77777777" w:rsidR="008460E3" w:rsidRPr="008460E3" w:rsidRDefault="008460E3" w:rsidP="008460E3">
            <w:pPr>
              <w:pStyle w:val="Prrafodelista"/>
              <w:rPr>
                <w:lang w:val="es-CL"/>
              </w:rPr>
            </w:pPr>
          </w:p>
          <w:p w14:paraId="7270A11F" w14:textId="77777777" w:rsidR="008460E3" w:rsidRDefault="008460E3" w:rsidP="00A13774">
            <w:pPr>
              <w:pStyle w:val="Prrafodelista"/>
              <w:numPr>
                <w:ilvl w:val="0"/>
                <w:numId w:val="39"/>
              </w:numPr>
              <w:rPr>
                <w:lang w:val="es-CL"/>
              </w:rPr>
            </w:pPr>
            <w:r>
              <w:rPr>
                <w:lang w:val="es-CL"/>
              </w:rPr>
              <w:t xml:space="preserve">Planilla de envío de información programa de cumplimiento, indicando que la acción consistía en rotular los contenedores de residuos peligrosos durante toda la vida útil del programa de cumplimiento, en particular hasta el término contractual del contratista, donde adjunto planilla de retiro de residuos peligrosos sin información y planilla de retiro de </w:t>
            </w:r>
            <w:r w:rsidR="00302E0B">
              <w:rPr>
                <w:lang w:val="es-CL"/>
              </w:rPr>
              <w:t>residuos</w:t>
            </w:r>
            <w:r>
              <w:rPr>
                <w:lang w:val="es-CL"/>
              </w:rPr>
              <w:t xml:space="preserve"> s</w:t>
            </w:r>
            <w:r w:rsidR="00302E0B">
              <w:rPr>
                <w:lang w:val="es-CL"/>
              </w:rPr>
              <w:t>ólidos no peligroso.</w:t>
            </w:r>
          </w:p>
          <w:p w14:paraId="65E20564" w14:textId="77777777" w:rsidR="00302E0B" w:rsidRPr="00302E0B" w:rsidRDefault="00302E0B" w:rsidP="00302E0B">
            <w:pPr>
              <w:pStyle w:val="Prrafodelista"/>
              <w:rPr>
                <w:lang w:val="es-CL"/>
              </w:rPr>
            </w:pPr>
          </w:p>
          <w:p w14:paraId="2AF5B328" w14:textId="2B76B39A" w:rsidR="008460E3" w:rsidRPr="00944D6F" w:rsidRDefault="00302E0B" w:rsidP="00A13774">
            <w:pPr>
              <w:pStyle w:val="Prrafodelista"/>
              <w:numPr>
                <w:ilvl w:val="0"/>
                <w:numId w:val="39"/>
              </w:numPr>
              <w:rPr>
                <w:lang w:val="es-CL"/>
              </w:rPr>
            </w:pPr>
            <w:r>
              <w:rPr>
                <w:lang w:val="es-CL"/>
              </w:rPr>
              <w:t xml:space="preserve">Planilla de envío de información programa de cumplimiento, indicando que la acción consistía en rotular los contenedores de residuos peligrosos durante toda la vida útil del programa de cumplimiento, en particular hasta el término contractual del contratista, donde adjunto fotografía de un contenedor para residuos peligrosos, etiqueta de residuo peligroso e imagen de </w:t>
            </w:r>
            <w:r w:rsidR="007D3034">
              <w:rPr>
                <w:lang w:val="es-CL"/>
              </w:rPr>
              <w:t>georreferencia</w:t>
            </w:r>
            <w:r>
              <w:rPr>
                <w:lang w:val="es-CL"/>
              </w:rPr>
              <w:t>.</w:t>
            </w:r>
          </w:p>
          <w:p w14:paraId="2EE6D99A" w14:textId="2C5EC9B2" w:rsidR="00157B48" w:rsidRDefault="00157B48" w:rsidP="009134CA">
            <w:pPr>
              <w:jc w:val="both"/>
              <w:rPr>
                <w:lang w:val="es-CL"/>
              </w:rPr>
            </w:pPr>
          </w:p>
          <w:p w14:paraId="3F749E19" w14:textId="4DF347C5" w:rsidR="000E6572" w:rsidRPr="000E6572" w:rsidRDefault="000E6572" w:rsidP="00682B0C">
            <w:pPr>
              <w:pStyle w:val="Prrafodelista"/>
              <w:numPr>
                <w:ilvl w:val="0"/>
                <w:numId w:val="38"/>
              </w:numPr>
              <w:ind w:left="343"/>
              <w:rPr>
                <w:lang w:val="es-CL"/>
              </w:rPr>
            </w:pPr>
            <w:r w:rsidRPr="000E6572">
              <w:lastRenderedPageBreak/>
              <w:t>En fecha 09 de junio de 2020 se recepcionó OFICIO N° 343/2020 del Sr. Mario Salgado Ibarra, Gobernador Provincial de Parinacota (Ver anexo N° 9) indicando textualmente lo siguiente: “</w:t>
            </w:r>
            <w:r w:rsidRPr="000E6572">
              <w:rPr>
                <w:i/>
                <w:iCs/>
              </w:rPr>
              <w:t>que se remite Reporte Final del programa de cumplimiento “Construcción Complejo Fronterizo Chungará”</w:t>
            </w:r>
            <w:r w:rsidRPr="000E6572">
              <w:t>”, al revisar los antecedentes, se evidenció que la información presentada en el reporte final da cuenta de la ejecución de la acción</w:t>
            </w:r>
          </w:p>
          <w:p w14:paraId="4B6C80A3" w14:textId="77777777" w:rsidR="000E6572" w:rsidRPr="003F3287" w:rsidRDefault="000E6572" w:rsidP="009134CA">
            <w:pPr>
              <w:jc w:val="both"/>
              <w:rPr>
                <w:lang w:val="es-CL"/>
              </w:rPr>
            </w:pPr>
          </w:p>
          <w:p w14:paraId="0B2923CD" w14:textId="77777777" w:rsidR="000E6572" w:rsidRPr="000E6572" w:rsidRDefault="000E6572" w:rsidP="000E6572">
            <w:pPr>
              <w:jc w:val="both"/>
              <w:rPr>
                <w:lang w:val="es-CL"/>
              </w:rPr>
            </w:pPr>
            <w:r w:rsidRPr="000E6572">
              <w:rPr>
                <w:lang w:val="es-CL"/>
              </w:rPr>
              <w:t>En razón a lo anterior, se evidenció que el titular ejecutó la acción.</w:t>
            </w:r>
          </w:p>
          <w:p w14:paraId="6936BB24" w14:textId="73789A05" w:rsidR="00BE5D0B" w:rsidRPr="00302E0B" w:rsidRDefault="00BE5D0B" w:rsidP="00CE54AE">
            <w:pPr>
              <w:jc w:val="both"/>
            </w:pPr>
          </w:p>
        </w:tc>
      </w:tr>
    </w:tbl>
    <w:p w14:paraId="308AB0D8" w14:textId="133EAB78" w:rsidR="00D80AB6" w:rsidRDefault="00D80AB6"/>
    <w:p w14:paraId="6644DA0E" w14:textId="4C3014DA" w:rsidR="000E6572" w:rsidRDefault="000E6572"/>
    <w:p w14:paraId="6B9CDC4A" w14:textId="0F3C483E" w:rsidR="000E6572" w:rsidRDefault="000E6572"/>
    <w:p w14:paraId="16AC1BF6" w14:textId="63B97100" w:rsidR="007D3034" w:rsidRDefault="007D3034"/>
    <w:p w14:paraId="5C30F586" w14:textId="53AFDAF8" w:rsidR="007D3034" w:rsidRDefault="007D3034"/>
    <w:p w14:paraId="1C704A04" w14:textId="3075E98D" w:rsidR="007D3034" w:rsidRDefault="007D3034"/>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D3034" w:rsidRPr="006062E2" w14:paraId="2AC6208B" w14:textId="77777777" w:rsidTr="00DE2B6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BE5B6D" w14:textId="77777777" w:rsidR="007D3034" w:rsidRPr="006062E2" w:rsidRDefault="007D3034" w:rsidP="00DE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7D3034" w:rsidRPr="006062E2" w14:paraId="30D7B0BC" w14:textId="77777777" w:rsidTr="00DE2B6C">
        <w:trPr>
          <w:trHeight w:val="5755"/>
          <w:jc w:val="center"/>
        </w:trPr>
        <w:tc>
          <w:tcPr>
            <w:tcW w:w="5000" w:type="pct"/>
            <w:gridSpan w:val="3"/>
            <w:tcBorders>
              <w:top w:val="nil"/>
              <w:left w:val="single" w:sz="4" w:space="0" w:color="auto"/>
              <w:right w:val="single" w:sz="4" w:space="0" w:color="auto"/>
            </w:tcBorders>
            <w:shd w:val="clear" w:color="auto" w:fill="auto"/>
            <w:noWrap/>
            <w:vAlign w:val="center"/>
            <w:hideMark/>
          </w:tcPr>
          <w:p w14:paraId="0DDB4AF7" w14:textId="77777777" w:rsidR="007D3034" w:rsidRPr="006062E2" w:rsidRDefault="007D3034" w:rsidP="00DE2B6C">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lastRenderedPageBreak/>
              <w:drawing>
                <wp:inline distT="0" distB="0" distL="0" distR="0" wp14:anchorId="60E84002" wp14:editId="48EC72B4">
                  <wp:extent cx="4146129" cy="3109595"/>
                  <wp:effectExtent l="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SC03280.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156458" cy="3117341"/>
                          </a:xfrm>
                          <a:prstGeom prst="rect">
                            <a:avLst/>
                          </a:prstGeom>
                        </pic:spPr>
                      </pic:pic>
                    </a:graphicData>
                  </a:graphic>
                </wp:inline>
              </w:drawing>
            </w:r>
          </w:p>
        </w:tc>
      </w:tr>
      <w:tr w:rsidR="007D3034" w:rsidRPr="006062E2" w14:paraId="085E014F" w14:textId="77777777" w:rsidTr="00DE2B6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DA3EF51" w14:textId="77777777" w:rsidR="007D3034" w:rsidRPr="006062E2" w:rsidRDefault="007D3034" w:rsidP="00DE2B6C">
            <w:pPr>
              <w:spacing w:after="0" w:line="240" w:lineRule="auto"/>
              <w:contextualSpacing/>
              <w:outlineLvl w:val="1"/>
              <w:rPr>
                <w:rFonts w:eastAsia="Times New Roman" w:cs="Calibri"/>
                <w:b/>
                <w:color w:val="000000"/>
                <w:sz w:val="18"/>
                <w:szCs w:val="20"/>
                <w:lang w:eastAsia="es-CL"/>
              </w:rPr>
            </w:pPr>
            <w:r w:rsidRPr="006062E2">
              <w:rPr>
                <w:rFonts w:eastAsia="Calibri" w:cs="Calibri"/>
                <w:b/>
                <w:sz w:val="18"/>
                <w:szCs w:val="20"/>
              </w:rPr>
              <w:t>Fotografía</w:t>
            </w:r>
            <w:r>
              <w:rPr>
                <w:rFonts w:eastAsia="Calibri" w:cs="Calibri"/>
                <w:b/>
                <w:sz w:val="18"/>
                <w:szCs w:val="20"/>
              </w:rPr>
              <w:t xml:space="preserve"> 4</w:t>
            </w:r>
            <w:r w:rsidRPr="006062E2">
              <w:rPr>
                <w:rFonts w:eastAsia="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520DA27"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Pr="00174B9D">
              <w:rPr>
                <w:rFonts w:eastAsia="Times New Roman" w:cs="Times New Roman"/>
                <w:sz w:val="18"/>
                <w:szCs w:val="18"/>
                <w:lang w:eastAsia="es-CL"/>
              </w:rPr>
              <w:t>14 de diciembre de 2017</w:t>
            </w:r>
          </w:p>
        </w:tc>
      </w:tr>
      <w:tr w:rsidR="007D3034" w:rsidRPr="006062E2" w14:paraId="1339D404" w14:textId="77777777" w:rsidTr="00DE2B6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964DFFC"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Coordenadas UTM DATUM WGS84 HUSO </w:t>
            </w:r>
            <w:r>
              <w:rPr>
                <w:rFonts w:eastAsia="Times New Roman" w:cs="Times New Roman"/>
                <w:b/>
                <w:color w:val="000000"/>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DF1876F"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Norte: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7.978.297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5E592B4" w14:textId="77777777" w:rsidR="007D3034" w:rsidRPr="006062E2" w:rsidRDefault="007D3034"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Este: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492.106 m</w:t>
            </w:r>
          </w:p>
        </w:tc>
      </w:tr>
      <w:tr w:rsidR="007D3034" w:rsidRPr="006062E2" w14:paraId="711B1CCF" w14:textId="77777777" w:rsidTr="00DE2B6C">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C876204" w14:textId="77777777" w:rsidR="007D3034" w:rsidRDefault="007D3034" w:rsidP="00DE2B6C">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color w:val="000000"/>
                <w:sz w:val="18"/>
                <w:szCs w:val="18"/>
                <w:lang w:eastAsia="es-CL"/>
              </w:rPr>
              <w:t xml:space="preserve">  </w:t>
            </w:r>
          </w:p>
          <w:p w14:paraId="60C7EEA5" w14:textId="77777777" w:rsidR="007D3034" w:rsidRPr="006062E2" w:rsidRDefault="007D3034" w:rsidP="00DE2B6C">
            <w:pPr>
              <w:spacing w:after="0" w:line="240" w:lineRule="auto"/>
              <w:jc w:val="both"/>
              <w:rPr>
                <w:rFonts w:eastAsia="Times New Roman" w:cs="Times New Roman"/>
                <w:color w:val="000000"/>
                <w:sz w:val="18"/>
                <w:szCs w:val="18"/>
                <w:lang w:eastAsia="es-CL"/>
              </w:rPr>
            </w:pPr>
            <w:r w:rsidRPr="002111F5">
              <w:rPr>
                <w:rFonts w:eastAsia="Times New Roman" w:cs="Times New Roman"/>
                <w:iCs/>
                <w:color w:val="000000"/>
                <w:sz w:val="18"/>
                <w:szCs w:val="18"/>
                <w:lang w:val="es-MX" w:eastAsia="es-CL"/>
              </w:rPr>
              <w:t>3 tambores metálicos de 200 l, 2 baldes plásticos, ripios y residuos de concreto, sin confinamiento, segregación ni rotulación</w:t>
            </w:r>
            <w:r>
              <w:rPr>
                <w:rFonts w:eastAsia="Times New Roman" w:cs="Times New Roman"/>
                <w:iCs/>
                <w:color w:val="000000"/>
                <w:sz w:val="18"/>
                <w:szCs w:val="18"/>
                <w:lang w:val="es-MX" w:eastAsia="es-CL"/>
              </w:rPr>
              <w:t>; a</w:t>
            </w:r>
            <w:r w:rsidRPr="002111F5">
              <w:rPr>
                <w:rFonts w:eastAsia="Times New Roman" w:cs="Times New Roman"/>
                <w:iCs/>
                <w:color w:val="000000"/>
                <w:sz w:val="18"/>
                <w:szCs w:val="18"/>
                <w:lang w:val="es-MX" w:eastAsia="es-CL"/>
              </w:rPr>
              <w:t>demás de 2 letreros con la leyenda “Complejo Fronterizo Chungará”</w:t>
            </w:r>
            <w:r>
              <w:rPr>
                <w:rFonts w:eastAsia="Times New Roman" w:cs="Times New Roman"/>
                <w:iCs/>
                <w:color w:val="000000"/>
                <w:sz w:val="18"/>
                <w:szCs w:val="18"/>
                <w:lang w:val="es-MX" w:eastAsia="es-CL"/>
              </w:rPr>
              <w:t>.</w:t>
            </w:r>
          </w:p>
        </w:tc>
      </w:tr>
      <w:tr w:rsidR="007D3034" w:rsidRPr="006062E2" w14:paraId="385CF322" w14:textId="77777777" w:rsidTr="00DE2B6C">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82D2E7B" w14:textId="77777777" w:rsidR="007D3034" w:rsidRPr="006062E2" w:rsidRDefault="007D3034" w:rsidP="00DE2B6C">
            <w:pPr>
              <w:spacing w:after="0" w:line="240" w:lineRule="auto"/>
              <w:rPr>
                <w:rFonts w:eastAsia="Times New Roman" w:cs="Times New Roman"/>
                <w:color w:val="000000"/>
                <w:lang w:eastAsia="es-CL"/>
              </w:rPr>
            </w:pPr>
          </w:p>
        </w:tc>
      </w:tr>
    </w:tbl>
    <w:p w14:paraId="368DA1C9" w14:textId="77777777" w:rsidR="007D3034" w:rsidRDefault="007D3034"/>
    <w:p w14:paraId="44D98CA1" w14:textId="670ECBF5" w:rsidR="000E6572" w:rsidRDefault="000E6572"/>
    <w:p w14:paraId="3DB37442" w14:textId="6532A437" w:rsidR="000E6572" w:rsidRDefault="000E6572"/>
    <w:p w14:paraId="48E07342" w14:textId="77777777" w:rsidR="009C7441" w:rsidRDefault="009C7441" w:rsidP="008D7BE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47"/>
        <w:gridCol w:w="1545"/>
        <w:gridCol w:w="1346"/>
        <w:gridCol w:w="2540"/>
        <w:gridCol w:w="2221"/>
        <w:gridCol w:w="3244"/>
      </w:tblGrid>
      <w:tr w:rsidR="00111824" w:rsidRPr="008D7BE2" w14:paraId="0DBD8AAB" w14:textId="77777777" w:rsidTr="00E139CB">
        <w:trPr>
          <w:trHeight w:val="416"/>
        </w:trPr>
        <w:tc>
          <w:tcPr>
            <w:tcW w:w="5000" w:type="pct"/>
            <w:gridSpan w:val="7"/>
            <w:shd w:val="clear" w:color="auto" w:fill="D9D9D9" w:themeFill="background1" w:themeFillShade="D9"/>
            <w:vAlign w:val="center"/>
          </w:tcPr>
          <w:p w14:paraId="65B28C4E" w14:textId="77777777" w:rsidR="00111824" w:rsidRPr="008D7BE2" w:rsidRDefault="00111824" w:rsidP="002D5B61">
            <w:pPr>
              <w:jc w:val="both"/>
              <w:rPr>
                <w:b/>
                <w:highlight w:val="yellow"/>
              </w:rPr>
            </w:pPr>
            <w:r>
              <w:rPr>
                <w:b/>
              </w:rPr>
              <w:lastRenderedPageBreak/>
              <w:t>Hechos, actos y omisiones que constituyen la infracción</w:t>
            </w:r>
            <w:r w:rsidRPr="008D7BE2">
              <w:rPr>
                <w:b/>
              </w:rPr>
              <w:t>:</w:t>
            </w:r>
            <w:r>
              <w:t xml:space="preserve"> </w:t>
            </w:r>
            <w:r w:rsidRPr="00111824">
              <w:rPr>
                <w:lang w:val="es-ES_tradnl"/>
              </w:rPr>
              <w:t>Deficiencias en el manejo de residuos, en tanto: c) Se realiza retiro y disposición de residuos peligrosos con empresas que no tienen autorización sanitaria.</w:t>
            </w:r>
          </w:p>
        </w:tc>
      </w:tr>
      <w:tr w:rsidR="00111824" w:rsidRPr="008D7BE2" w14:paraId="31BC2658" w14:textId="77777777" w:rsidTr="00E139CB">
        <w:trPr>
          <w:trHeight w:val="687"/>
        </w:trPr>
        <w:tc>
          <w:tcPr>
            <w:tcW w:w="5000" w:type="pct"/>
            <w:gridSpan w:val="7"/>
            <w:shd w:val="clear" w:color="auto" w:fill="D9D9D9" w:themeFill="background1" w:themeFillShade="D9"/>
            <w:vAlign w:val="center"/>
          </w:tcPr>
          <w:p w14:paraId="3B7D7F0A" w14:textId="77777777" w:rsidR="00111824" w:rsidRDefault="00111824" w:rsidP="00E139CB">
            <w:pPr>
              <w:jc w:val="both"/>
              <w:rPr>
                <w:b/>
              </w:rPr>
            </w:pPr>
            <w:r>
              <w:rPr>
                <w:b/>
              </w:rPr>
              <w:t xml:space="preserve">Normativa pertinente: </w:t>
            </w:r>
          </w:p>
          <w:p w14:paraId="587F6FF5" w14:textId="77777777" w:rsidR="00111824" w:rsidRPr="00CC7DDB" w:rsidRDefault="00111824" w:rsidP="00E139CB">
            <w:pPr>
              <w:jc w:val="both"/>
              <w:rPr>
                <w:b/>
                <w:lang w:val="es-CL"/>
              </w:rPr>
            </w:pPr>
            <w:r w:rsidRPr="00CC7DDB">
              <w:rPr>
                <w:b/>
                <w:lang w:val="es-CL"/>
              </w:rPr>
              <w:t xml:space="preserve">RCA Nº055/2008 Considerando 9.1. </w:t>
            </w:r>
          </w:p>
          <w:p w14:paraId="2BF6F53A" w14:textId="77777777" w:rsidR="00111824" w:rsidRPr="0045729A" w:rsidRDefault="00111824" w:rsidP="00E139CB">
            <w:pPr>
              <w:jc w:val="both"/>
              <w:rPr>
                <w:lang w:val="es-CL"/>
              </w:rPr>
            </w:pPr>
            <w:r w:rsidRPr="0045729A">
              <w:rPr>
                <w:lang w:val="es-CL"/>
              </w:rPr>
              <w:t>“Decreto Supremo 148/2003, Reglamento sobre manejo sanitario de residuos peligrosos. Establece condiciones sanitarias y ambientales mínimas</w:t>
            </w:r>
            <w:r>
              <w:rPr>
                <w:lang w:val="es-CL"/>
              </w:rPr>
              <w:t xml:space="preserve"> </w:t>
            </w:r>
            <w:r w:rsidRPr="0045729A">
              <w:rPr>
                <w:lang w:val="es-CL"/>
              </w:rPr>
              <w:t>sobre el manejo de residuos peligrosos estableciendo las condiciones mínimas sobre clasificación, almacenamiento, transporte y disposición final</w:t>
            </w:r>
            <w:r>
              <w:rPr>
                <w:lang w:val="es-CL"/>
              </w:rPr>
              <w:t xml:space="preserve"> </w:t>
            </w:r>
            <w:r w:rsidRPr="0045729A">
              <w:rPr>
                <w:lang w:val="es-CL"/>
              </w:rPr>
              <w:t>de residuos peligrosos”</w:t>
            </w:r>
          </w:p>
          <w:p w14:paraId="3C2A8923" w14:textId="77777777" w:rsidR="00111824" w:rsidRPr="0045729A" w:rsidRDefault="00111824" w:rsidP="00E139CB">
            <w:pPr>
              <w:jc w:val="both"/>
              <w:rPr>
                <w:b/>
                <w:bCs/>
                <w:lang w:val="es-CL"/>
              </w:rPr>
            </w:pPr>
            <w:r w:rsidRPr="0045729A">
              <w:rPr>
                <w:b/>
                <w:bCs/>
                <w:lang w:val="es-CL"/>
              </w:rPr>
              <w:t>D.S. Nº 148/2003, del MINSAL que Aprueba el Reglamento Sanitario sobre Manejo de Residuos Peligrosos</w:t>
            </w:r>
          </w:p>
          <w:p w14:paraId="46DBE01A" w14:textId="77777777" w:rsidR="00111824" w:rsidRPr="00111824" w:rsidRDefault="00111824" w:rsidP="00111824">
            <w:pPr>
              <w:jc w:val="both"/>
              <w:rPr>
                <w:b/>
                <w:bCs/>
                <w:lang w:val="es-ES_tradnl"/>
              </w:rPr>
            </w:pPr>
            <w:r w:rsidRPr="0045729A">
              <w:rPr>
                <w:b/>
                <w:bCs/>
                <w:lang w:val="es-CL"/>
              </w:rPr>
              <w:t xml:space="preserve">Artículo </w:t>
            </w:r>
            <w:r w:rsidRPr="00111824">
              <w:rPr>
                <w:b/>
                <w:bCs/>
                <w:lang w:val="es-ES_tradnl"/>
              </w:rPr>
              <w:t>27</w:t>
            </w:r>
          </w:p>
          <w:p w14:paraId="7C311DDB" w14:textId="77777777" w:rsidR="00111824" w:rsidRDefault="00111824" w:rsidP="00111824">
            <w:pPr>
              <w:jc w:val="both"/>
              <w:rPr>
                <w:bCs/>
                <w:lang w:val="es-ES_tradnl"/>
              </w:rPr>
            </w:pPr>
            <w:r w:rsidRPr="00111824">
              <w:rPr>
                <w:bCs/>
                <w:lang w:val="es-ES_tradnl"/>
              </w:rPr>
              <w:t>“Sin perjuicio de sus obligaciones propias, el Generador afecto a un Plan de Manejo de Residuos Peligrosos, que encomiende a terceros el transporte y/o la eliminación de sus residuos peligrosos será responsable de: a) retirar y transportar los residuos peligrosos a través de transportistas que cuenten con autorización sanitaria”</w:t>
            </w:r>
          </w:p>
          <w:p w14:paraId="035367A7" w14:textId="77777777" w:rsidR="00111824" w:rsidRPr="00111824" w:rsidRDefault="00111824" w:rsidP="00111824">
            <w:pPr>
              <w:jc w:val="both"/>
            </w:pPr>
          </w:p>
        </w:tc>
      </w:tr>
      <w:tr w:rsidR="00111824" w:rsidRPr="008D7BE2" w14:paraId="51C8019C" w14:textId="77777777" w:rsidTr="00E139CB">
        <w:trPr>
          <w:trHeight w:val="687"/>
        </w:trPr>
        <w:tc>
          <w:tcPr>
            <w:tcW w:w="5000" w:type="pct"/>
            <w:gridSpan w:val="7"/>
            <w:shd w:val="clear" w:color="auto" w:fill="D9D9D9" w:themeFill="background1" w:themeFillShade="D9"/>
            <w:vAlign w:val="center"/>
          </w:tcPr>
          <w:p w14:paraId="1A17CC0D" w14:textId="77777777" w:rsidR="00111824" w:rsidRDefault="00111824" w:rsidP="00E139CB">
            <w:pPr>
              <w:rPr>
                <w:b/>
                <w:lang w:val="es-CL"/>
              </w:rPr>
            </w:pPr>
            <w:r>
              <w:rPr>
                <w:b/>
                <w:lang w:val="es-CL"/>
              </w:rPr>
              <w:t xml:space="preserve">Descripción de los efectos producidos por la infracción: </w:t>
            </w:r>
          </w:p>
          <w:p w14:paraId="1DFBBD2E" w14:textId="77777777" w:rsidR="00111824" w:rsidRDefault="008D3945" w:rsidP="002D5B61">
            <w:pPr>
              <w:jc w:val="both"/>
              <w:rPr>
                <w:lang w:val="es-CL"/>
              </w:rPr>
            </w:pPr>
            <w:r>
              <w:rPr>
                <w:lang w:val="es-CL"/>
              </w:rPr>
              <w:t>Respecto del cargo en comento, se puede indicar que para este titular no es posible determinar</w:t>
            </w:r>
            <w:r w:rsidR="002D5B61">
              <w:rPr>
                <w:lang w:val="es-CL"/>
              </w:rPr>
              <w:t xml:space="preserve"> si hubo efectos negativos producto de la infracción. Esto, conforme los siguientes antecedentes.</w:t>
            </w:r>
          </w:p>
          <w:p w14:paraId="5D9558DD" w14:textId="77777777" w:rsidR="00AC37CD" w:rsidRDefault="00111824" w:rsidP="00A13774">
            <w:pPr>
              <w:pStyle w:val="Prrafodelista"/>
              <w:numPr>
                <w:ilvl w:val="0"/>
                <w:numId w:val="35"/>
              </w:numPr>
              <w:ind w:left="313" w:hanging="313"/>
              <w:rPr>
                <w:lang w:val="es-CL"/>
              </w:rPr>
            </w:pPr>
            <w:r w:rsidRPr="00F470AE">
              <w:rPr>
                <w:lang w:val="es-CL"/>
              </w:rPr>
              <w:t xml:space="preserve">La </w:t>
            </w:r>
            <w:r w:rsidR="002D5B61">
              <w:rPr>
                <w:lang w:val="es-CL"/>
              </w:rPr>
              <w:t>disposición con una empresa no autorizada para disponer residuos peli</w:t>
            </w:r>
            <w:r w:rsidR="00AC37CD">
              <w:rPr>
                <w:lang w:val="es-CL"/>
              </w:rPr>
              <w:t>grosos se realizó sólo en una ocasión.</w:t>
            </w:r>
          </w:p>
          <w:p w14:paraId="457EF73E" w14:textId="77777777" w:rsidR="00111824" w:rsidRPr="00F470AE" w:rsidRDefault="00AC37CD" w:rsidP="00A13774">
            <w:pPr>
              <w:pStyle w:val="Prrafodelista"/>
              <w:numPr>
                <w:ilvl w:val="0"/>
                <w:numId w:val="35"/>
              </w:numPr>
              <w:ind w:left="313" w:hanging="313"/>
              <w:rPr>
                <w:lang w:val="es-CL"/>
              </w:rPr>
            </w:pPr>
            <w:r>
              <w:rPr>
                <w:lang w:val="es-CL"/>
              </w:rPr>
              <w:t>Se desconoce el sitio de disposición final de dichos residuos</w:t>
            </w:r>
            <w:r w:rsidR="00111824" w:rsidRPr="00F470AE">
              <w:rPr>
                <w:lang w:val="es-CL"/>
              </w:rPr>
              <w:t>.</w:t>
            </w:r>
          </w:p>
          <w:p w14:paraId="32DFE103" w14:textId="77777777" w:rsidR="00111824" w:rsidRPr="00F470AE" w:rsidRDefault="00111824" w:rsidP="00AC37CD">
            <w:pPr>
              <w:pStyle w:val="Prrafodelista"/>
              <w:ind w:left="313"/>
              <w:rPr>
                <w:lang w:val="es-CL"/>
              </w:rPr>
            </w:pPr>
          </w:p>
        </w:tc>
      </w:tr>
      <w:tr w:rsidR="00111824" w:rsidRPr="008D7BE2" w14:paraId="0A07579E" w14:textId="77777777" w:rsidTr="00E139CB">
        <w:tc>
          <w:tcPr>
            <w:tcW w:w="155" w:type="pct"/>
            <w:shd w:val="clear" w:color="auto" w:fill="D9D9D9" w:themeFill="background1" w:themeFillShade="D9"/>
          </w:tcPr>
          <w:p w14:paraId="00F2AF7E" w14:textId="77777777" w:rsidR="00111824" w:rsidRPr="008D7BE2" w:rsidRDefault="00111824" w:rsidP="00E139CB">
            <w:pPr>
              <w:jc w:val="center"/>
              <w:rPr>
                <w:b/>
              </w:rPr>
            </w:pPr>
            <w:r>
              <w:rPr>
                <w:b/>
              </w:rPr>
              <w:t xml:space="preserve">N° </w:t>
            </w:r>
          </w:p>
        </w:tc>
        <w:tc>
          <w:tcPr>
            <w:tcW w:w="837" w:type="pct"/>
            <w:shd w:val="clear" w:color="auto" w:fill="D9D9D9" w:themeFill="background1" w:themeFillShade="D9"/>
            <w:vAlign w:val="center"/>
          </w:tcPr>
          <w:p w14:paraId="794324E0" w14:textId="77777777" w:rsidR="00111824" w:rsidRPr="008D7BE2" w:rsidRDefault="00111824" w:rsidP="00E139CB">
            <w:pPr>
              <w:jc w:val="center"/>
              <w:rPr>
                <w:b/>
              </w:rPr>
            </w:pPr>
            <w:r w:rsidRPr="008D7BE2">
              <w:rPr>
                <w:b/>
              </w:rPr>
              <w:t>Acción</w:t>
            </w:r>
          </w:p>
        </w:tc>
        <w:tc>
          <w:tcPr>
            <w:tcW w:w="574" w:type="pct"/>
            <w:shd w:val="clear" w:color="auto" w:fill="D9D9D9" w:themeFill="background1" w:themeFillShade="D9"/>
            <w:vAlign w:val="center"/>
          </w:tcPr>
          <w:p w14:paraId="1FEA96BF" w14:textId="77777777" w:rsidR="00111824" w:rsidRPr="008D7BE2" w:rsidRDefault="00111824" w:rsidP="00E139CB">
            <w:pPr>
              <w:jc w:val="center"/>
              <w:rPr>
                <w:b/>
              </w:rPr>
            </w:pPr>
            <w:r>
              <w:rPr>
                <w:b/>
              </w:rPr>
              <w:t xml:space="preserve">Tipo de Acción </w:t>
            </w:r>
          </w:p>
          <w:p w14:paraId="05A5D5A9" w14:textId="77777777" w:rsidR="00111824" w:rsidRPr="008D7BE2" w:rsidRDefault="00111824" w:rsidP="00E139CB">
            <w:pPr>
              <w:jc w:val="center"/>
              <w:rPr>
                <w:b/>
              </w:rPr>
            </w:pPr>
          </w:p>
        </w:tc>
        <w:tc>
          <w:tcPr>
            <w:tcW w:w="470" w:type="pct"/>
            <w:shd w:val="clear" w:color="auto" w:fill="D9D9D9" w:themeFill="background1" w:themeFillShade="D9"/>
            <w:vAlign w:val="center"/>
          </w:tcPr>
          <w:p w14:paraId="460277AE" w14:textId="77777777" w:rsidR="00111824" w:rsidRPr="00EA1096" w:rsidRDefault="00111824" w:rsidP="00E139CB">
            <w:pPr>
              <w:jc w:val="center"/>
              <w:rPr>
                <w:b/>
              </w:rPr>
            </w:pPr>
            <w:r w:rsidRPr="00843BF5">
              <w:rPr>
                <w:b/>
              </w:rPr>
              <w:t>Plazo de ejecución</w:t>
            </w:r>
          </w:p>
        </w:tc>
        <w:tc>
          <w:tcPr>
            <w:tcW w:w="941" w:type="pct"/>
            <w:shd w:val="clear" w:color="auto" w:fill="D9D9D9" w:themeFill="background1" w:themeFillShade="D9"/>
            <w:vAlign w:val="center"/>
          </w:tcPr>
          <w:p w14:paraId="67B62C65" w14:textId="77777777" w:rsidR="00111824" w:rsidRPr="008D7BE2" w:rsidRDefault="00111824" w:rsidP="00E139CB">
            <w:pPr>
              <w:jc w:val="center"/>
              <w:rPr>
                <w:b/>
              </w:rPr>
            </w:pPr>
            <w:r>
              <w:rPr>
                <w:b/>
              </w:rPr>
              <w:t>Indicador de cumplimiento</w:t>
            </w:r>
          </w:p>
        </w:tc>
        <w:tc>
          <w:tcPr>
            <w:tcW w:w="823" w:type="pct"/>
            <w:shd w:val="clear" w:color="auto" w:fill="D9D9D9" w:themeFill="background1" w:themeFillShade="D9"/>
            <w:vAlign w:val="center"/>
          </w:tcPr>
          <w:p w14:paraId="52D204E5" w14:textId="77777777" w:rsidR="00111824" w:rsidRPr="008D7BE2" w:rsidRDefault="00111824" w:rsidP="00E139CB">
            <w:pPr>
              <w:jc w:val="center"/>
              <w:rPr>
                <w:b/>
              </w:rPr>
            </w:pPr>
            <w:r w:rsidRPr="008D7BE2">
              <w:rPr>
                <w:b/>
              </w:rPr>
              <w:t>Medios de verificación</w:t>
            </w:r>
          </w:p>
        </w:tc>
        <w:tc>
          <w:tcPr>
            <w:tcW w:w="1200" w:type="pct"/>
            <w:shd w:val="clear" w:color="auto" w:fill="D9D9D9" w:themeFill="background1" w:themeFillShade="D9"/>
            <w:vAlign w:val="center"/>
          </w:tcPr>
          <w:p w14:paraId="5E1295BD" w14:textId="77777777" w:rsidR="00111824" w:rsidRPr="008D7BE2" w:rsidRDefault="00111824" w:rsidP="00E139CB">
            <w:pPr>
              <w:jc w:val="center"/>
              <w:rPr>
                <w:b/>
              </w:rPr>
            </w:pPr>
            <w:r w:rsidRPr="008D7BE2">
              <w:rPr>
                <w:b/>
              </w:rPr>
              <w:t>Resultados de la Fiscalización</w:t>
            </w:r>
          </w:p>
        </w:tc>
      </w:tr>
      <w:tr w:rsidR="00111824" w:rsidRPr="008D7BE2" w14:paraId="06A9FB67" w14:textId="77777777" w:rsidTr="00E139CB">
        <w:trPr>
          <w:trHeight w:val="556"/>
        </w:trPr>
        <w:tc>
          <w:tcPr>
            <w:tcW w:w="155" w:type="pct"/>
          </w:tcPr>
          <w:p w14:paraId="56B907B6" w14:textId="77777777" w:rsidR="00111824" w:rsidRPr="008D7BE2" w:rsidRDefault="00AC37CD" w:rsidP="00E139CB">
            <w:r>
              <w:t>9</w:t>
            </w:r>
          </w:p>
        </w:tc>
        <w:tc>
          <w:tcPr>
            <w:tcW w:w="837" w:type="pct"/>
          </w:tcPr>
          <w:p w14:paraId="1369BD9E" w14:textId="77777777" w:rsidR="00111824" w:rsidRDefault="00AC37CD" w:rsidP="00E139CB">
            <w:pPr>
              <w:jc w:val="both"/>
              <w:rPr>
                <w:lang w:val="es-CL"/>
              </w:rPr>
            </w:pPr>
            <w:r>
              <w:rPr>
                <w:lang w:val="es-ES_tradnl"/>
              </w:rPr>
              <w:t>Corregir la disposición de los residuos peligroso haciéndolo a través de empresas autorizadas.</w:t>
            </w:r>
          </w:p>
          <w:p w14:paraId="5A9C0A79" w14:textId="77777777" w:rsidR="00111824" w:rsidRDefault="00111824" w:rsidP="00E139CB">
            <w:pPr>
              <w:jc w:val="both"/>
              <w:rPr>
                <w:lang w:val="es-CL"/>
              </w:rPr>
            </w:pPr>
          </w:p>
          <w:p w14:paraId="2F4AA703" w14:textId="77777777" w:rsidR="00111824" w:rsidRPr="00803664" w:rsidRDefault="00111824" w:rsidP="00E139CB">
            <w:pPr>
              <w:jc w:val="both"/>
              <w:rPr>
                <w:b/>
                <w:u w:val="single"/>
                <w:lang w:val="es-CL"/>
              </w:rPr>
            </w:pPr>
            <w:r w:rsidRPr="00803664">
              <w:rPr>
                <w:b/>
                <w:u w:val="single"/>
                <w:lang w:val="es-CL"/>
              </w:rPr>
              <w:t>Forma de implementación</w:t>
            </w:r>
          </w:p>
          <w:p w14:paraId="5DF5FCDF" w14:textId="77777777" w:rsidR="00111824" w:rsidRDefault="00111824" w:rsidP="00E139CB">
            <w:pPr>
              <w:jc w:val="both"/>
              <w:rPr>
                <w:lang w:val="es-CL"/>
              </w:rPr>
            </w:pPr>
          </w:p>
          <w:p w14:paraId="40F2EE99" w14:textId="77777777" w:rsidR="00111824" w:rsidRDefault="00880C86" w:rsidP="00E139CB">
            <w:pPr>
              <w:jc w:val="both"/>
            </w:pPr>
            <w:r>
              <w:t>Se emitieron órdenes de compra a empresa autorizada para el retiro de residuos peligrosos.</w:t>
            </w:r>
          </w:p>
          <w:p w14:paraId="42B83986" w14:textId="77777777" w:rsidR="00880C86" w:rsidRDefault="00880C86" w:rsidP="00E139CB">
            <w:pPr>
              <w:jc w:val="both"/>
            </w:pPr>
          </w:p>
          <w:p w14:paraId="3083B0A2" w14:textId="77777777" w:rsidR="00880C86" w:rsidRPr="008D7BE2" w:rsidRDefault="00880C86" w:rsidP="00E139CB">
            <w:pPr>
              <w:jc w:val="both"/>
            </w:pPr>
            <w:r>
              <w:t>Se realizó la declaración de RESPEL conforme lo indica la normativa</w:t>
            </w:r>
          </w:p>
        </w:tc>
        <w:tc>
          <w:tcPr>
            <w:tcW w:w="574" w:type="pct"/>
          </w:tcPr>
          <w:p w14:paraId="471C005B" w14:textId="77777777" w:rsidR="00111824" w:rsidRPr="008D7BE2" w:rsidRDefault="00111824" w:rsidP="00E139CB">
            <w:r>
              <w:t>Ejecutada</w:t>
            </w:r>
            <w:r w:rsidR="00AC37CD">
              <w:t xml:space="preserve"> </w:t>
            </w:r>
          </w:p>
        </w:tc>
        <w:tc>
          <w:tcPr>
            <w:tcW w:w="470" w:type="pct"/>
          </w:tcPr>
          <w:p w14:paraId="1846842B" w14:textId="77777777" w:rsidR="00111824" w:rsidRPr="008D7BE2" w:rsidRDefault="00111824" w:rsidP="00E139CB">
            <w:pPr>
              <w:jc w:val="both"/>
            </w:pPr>
            <w:r>
              <w:t>A partir de</w:t>
            </w:r>
            <w:r w:rsidR="00E139CB">
              <w:t xml:space="preserve">l 02 de septiembre de 2016 hasta </w:t>
            </w:r>
            <w:r>
              <w:t>el 2</w:t>
            </w:r>
            <w:r w:rsidR="00E139CB">
              <w:t>0</w:t>
            </w:r>
            <w:r>
              <w:t xml:space="preserve"> de</w:t>
            </w:r>
            <w:r w:rsidR="00E139CB">
              <w:t xml:space="preserve"> septiembre de 2016</w:t>
            </w:r>
          </w:p>
        </w:tc>
        <w:tc>
          <w:tcPr>
            <w:tcW w:w="941" w:type="pct"/>
          </w:tcPr>
          <w:p w14:paraId="644928AE" w14:textId="77777777" w:rsidR="00111824" w:rsidRPr="008D7BE2" w:rsidRDefault="00111824" w:rsidP="00E139CB">
            <w:pPr>
              <w:jc w:val="both"/>
            </w:pPr>
            <w:r>
              <w:t xml:space="preserve">Los residuos peligrosos </w:t>
            </w:r>
            <w:r w:rsidR="00E139CB">
              <w:t>se dispusieron con empresas autorizadas conforme lo indica el DS 148/03 MINSAL</w:t>
            </w:r>
          </w:p>
        </w:tc>
        <w:tc>
          <w:tcPr>
            <w:tcW w:w="823" w:type="pct"/>
          </w:tcPr>
          <w:p w14:paraId="65AA8ADA" w14:textId="77777777" w:rsidR="00111824" w:rsidRPr="00974AC9" w:rsidRDefault="00111824" w:rsidP="00E139CB">
            <w:pPr>
              <w:jc w:val="both"/>
              <w:rPr>
                <w:b/>
                <w:u w:val="single"/>
                <w:lang w:val="es-CL"/>
              </w:rPr>
            </w:pPr>
            <w:r w:rsidRPr="00974AC9">
              <w:rPr>
                <w:b/>
                <w:u w:val="single"/>
                <w:lang w:val="es-CL"/>
              </w:rPr>
              <w:t xml:space="preserve">Reporte </w:t>
            </w:r>
            <w:r>
              <w:rPr>
                <w:b/>
                <w:u w:val="single"/>
                <w:lang w:val="es-CL"/>
              </w:rPr>
              <w:t>inicial</w:t>
            </w:r>
          </w:p>
          <w:p w14:paraId="5A9DBFC2" w14:textId="77777777" w:rsidR="00111824" w:rsidRDefault="00111824" w:rsidP="00E139CB">
            <w:pPr>
              <w:jc w:val="both"/>
              <w:rPr>
                <w:lang w:val="es-CL"/>
              </w:rPr>
            </w:pPr>
            <w:r w:rsidRPr="00E25304">
              <w:rPr>
                <w:lang w:val="es-CL"/>
              </w:rPr>
              <w:t>Medios de verificación que den cuenta del cumplimiento de la acción</w:t>
            </w:r>
          </w:p>
          <w:p w14:paraId="70D26B43" w14:textId="77777777" w:rsidR="00111824" w:rsidRPr="00E25304" w:rsidRDefault="00111824" w:rsidP="00E139CB">
            <w:pPr>
              <w:jc w:val="both"/>
              <w:rPr>
                <w:lang w:val="es-CL"/>
              </w:rPr>
            </w:pPr>
          </w:p>
          <w:p w14:paraId="5369D7DC" w14:textId="77777777" w:rsidR="00111824" w:rsidRDefault="003C3727" w:rsidP="00E139CB">
            <w:pPr>
              <w:jc w:val="both"/>
              <w:rPr>
                <w:lang w:val="es-CL"/>
              </w:rPr>
            </w:pPr>
            <w:r>
              <w:rPr>
                <w:lang w:val="es-CL"/>
              </w:rPr>
              <w:t>Orden de compra a empresa autorizada</w:t>
            </w:r>
          </w:p>
          <w:p w14:paraId="1E8AE9C4" w14:textId="77777777" w:rsidR="003C3727" w:rsidRDefault="003C3727" w:rsidP="00E139CB">
            <w:pPr>
              <w:jc w:val="both"/>
              <w:rPr>
                <w:lang w:val="es-CL"/>
              </w:rPr>
            </w:pPr>
          </w:p>
          <w:p w14:paraId="5236CBAF" w14:textId="77777777" w:rsidR="003C3727" w:rsidRPr="00974AC9" w:rsidRDefault="003C3727" w:rsidP="00E139CB">
            <w:pPr>
              <w:jc w:val="both"/>
              <w:rPr>
                <w:lang w:val="es-CL"/>
              </w:rPr>
            </w:pPr>
            <w:r>
              <w:rPr>
                <w:lang w:val="es-CL"/>
              </w:rPr>
              <w:t>Documento “Declaración de RESPEL” página MINSAL</w:t>
            </w:r>
          </w:p>
          <w:p w14:paraId="1B30DD5B" w14:textId="77777777" w:rsidR="00111824" w:rsidRPr="00974AC9" w:rsidRDefault="00111824" w:rsidP="00E139CB">
            <w:pPr>
              <w:jc w:val="both"/>
              <w:rPr>
                <w:lang w:val="es-CL"/>
              </w:rPr>
            </w:pPr>
          </w:p>
          <w:p w14:paraId="3CA8AB4C" w14:textId="77777777" w:rsidR="00111824" w:rsidRPr="00974AC9" w:rsidRDefault="00111824" w:rsidP="00E139CB">
            <w:pPr>
              <w:jc w:val="both"/>
              <w:rPr>
                <w:b/>
                <w:u w:val="single"/>
                <w:lang w:val="es-CL"/>
              </w:rPr>
            </w:pPr>
            <w:r w:rsidRPr="00974AC9">
              <w:rPr>
                <w:b/>
                <w:u w:val="single"/>
                <w:lang w:val="es-CL"/>
              </w:rPr>
              <w:t>Reporte Final</w:t>
            </w:r>
          </w:p>
          <w:p w14:paraId="2DC06823" w14:textId="11BD6B7F" w:rsidR="00111824" w:rsidRPr="008D7BE2" w:rsidRDefault="00111824" w:rsidP="00E139CB">
            <w:pPr>
              <w:jc w:val="both"/>
            </w:pPr>
            <w:r w:rsidRPr="00AC2A24">
              <w:rPr>
                <w:lang w:val="es-CL"/>
              </w:rPr>
              <w:t>Informe que dé cuenta de la ejecución</w:t>
            </w:r>
            <w:r>
              <w:rPr>
                <w:lang w:val="es-CL"/>
              </w:rPr>
              <w:t xml:space="preserve"> de las </w:t>
            </w:r>
            <w:r w:rsidR="007D3034">
              <w:rPr>
                <w:lang w:val="es-CL"/>
              </w:rPr>
              <w:t>acciones comprometidas</w:t>
            </w:r>
            <w:r w:rsidRPr="00AC2A24">
              <w:rPr>
                <w:lang w:val="es-CL"/>
              </w:rPr>
              <w:t>.</w:t>
            </w:r>
          </w:p>
        </w:tc>
        <w:tc>
          <w:tcPr>
            <w:tcW w:w="1200" w:type="pct"/>
          </w:tcPr>
          <w:p w14:paraId="4967E546" w14:textId="2AD19BBD" w:rsidR="001C5C00" w:rsidRPr="001C5C00" w:rsidRDefault="00111824" w:rsidP="00A13774">
            <w:pPr>
              <w:pStyle w:val="Prrafodelista"/>
              <w:numPr>
                <w:ilvl w:val="0"/>
                <w:numId w:val="40"/>
              </w:numPr>
              <w:ind w:left="353"/>
              <w:rPr>
                <w:rFonts w:asciiTheme="minorHAnsi" w:eastAsiaTheme="minorHAnsi" w:hAnsiTheme="minorHAnsi" w:cstheme="minorBidi"/>
                <w:szCs w:val="22"/>
                <w:lang w:val="es-CL" w:eastAsia="en-US"/>
              </w:rPr>
            </w:pPr>
            <w:r w:rsidRPr="001C5C00">
              <w:rPr>
                <w:lang w:val="es-CL"/>
              </w:rPr>
              <w:t xml:space="preserve">Al revisar el documento denominado “Reporte Inicial” remitido por el Sr. Roberto Lau </w:t>
            </w:r>
            <w:r w:rsidR="009039A2" w:rsidRPr="001C5C00">
              <w:rPr>
                <w:lang w:val="es-CL"/>
              </w:rPr>
              <w:t>Suárez</w:t>
            </w:r>
            <w:r w:rsidRPr="001C5C00">
              <w:rPr>
                <w:lang w:val="es-CL"/>
              </w:rPr>
              <w:t>, Gobernador Provincial de Parinacota, a través de OFICIO ORDINARIO N° 891 de fecha 16 de agosto de 2017 (</w:t>
            </w:r>
            <w:r w:rsidR="000E6572">
              <w:rPr>
                <w:lang w:val="es-CL"/>
              </w:rPr>
              <w:t>Ver a</w:t>
            </w:r>
            <w:r w:rsidRPr="001C5C00">
              <w:rPr>
                <w:lang w:val="es-CL"/>
              </w:rPr>
              <w:t xml:space="preserve">nexo </w:t>
            </w:r>
            <w:r w:rsidR="000E6572">
              <w:rPr>
                <w:lang w:val="es-CL"/>
              </w:rPr>
              <w:t>N° 4</w:t>
            </w:r>
            <w:r w:rsidRPr="001C5C00">
              <w:rPr>
                <w:lang w:val="es-CL"/>
              </w:rPr>
              <w:t xml:space="preserve">) se evidenció </w:t>
            </w:r>
            <w:r w:rsidR="001C5C00" w:rsidRPr="001C5C00">
              <w:rPr>
                <w:lang w:val="es-CL"/>
              </w:rPr>
              <w:t>que no reportó la o</w:t>
            </w:r>
            <w:r w:rsidR="001C5C00" w:rsidRPr="001C5C00">
              <w:rPr>
                <w:rFonts w:asciiTheme="minorHAnsi" w:eastAsiaTheme="minorHAnsi" w:hAnsiTheme="minorHAnsi" w:cstheme="minorBidi"/>
                <w:szCs w:val="22"/>
                <w:lang w:val="es-CL" w:eastAsia="en-US"/>
              </w:rPr>
              <w:t xml:space="preserve">rden de compra a </w:t>
            </w:r>
            <w:r w:rsidR="000E6572">
              <w:rPr>
                <w:rFonts w:asciiTheme="minorHAnsi" w:eastAsiaTheme="minorHAnsi" w:hAnsiTheme="minorHAnsi" w:cstheme="minorBidi"/>
                <w:szCs w:val="22"/>
                <w:lang w:val="es-CL" w:eastAsia="en-US"/>
              </w:rPr>
              <w:t xml:space="preserve">la </w:t>
            </w:r>
            <w:r w:rsidR="001C5C00" w:rsidRPr="001C5C00">
              <w:rPr>
                <w:rFonts w:asciiTheme="minorHAnsi" w:eastAsiaTheme="minorHAnsi" w:hAnsiTheme="minorHAnsi" w:cstheme="minorBidi"/>
                <w:szCs w:val="22"/>
                <w:lang w:val="es-CL" w:eastAsia="en-US"/>
              </w:rPr>
              <w:t>empresa autorizada ni el documento “Declaración de RESPEL”.</w:t>
            </w:r>
          </w:p>
          <w:p w14:paraId="31D3911D" w14:textId="77777777" w:rsidR="00111824" w:rsidRDefault="00111824" w:rsidP="001C5C00">
            <w:pPr>
              <w:pStyle w:val="Prrafodelista"/>
              <w:ind w:left="353"/>
              <w:rPr>
                <w:lang w:val="es-CL"/>
              </w:rPr>
            </w:pPr>
          </w:p>
          <w:p w14:paraId="1C72C17B" w14:textId="64C7DDA6" w:rsidR="00111824" w:rsidRPr="001C5C00" w:rsidRDefault="00111824" w:rsidP="00A13774">
            <w:pPr>
              <w:pStyle w:val="Prrafodelista"/>
              <w:numPr>
                <w:ilvl w:val="0"/>
                <w:numId w:val="40"/>
              </w:numPr>
              <w:ind w:left="353"/>
              <w:rPr>
                <w:lang w:val="es-CL"/>
              </w:rPr>
            </w:pPr>
            <w:r w:rsidRPr="001C5C00">
              <w:rPr>
                <w:lang w:val="es-CL"/>
              </w:rPr>
              <w:t xml:space="preserve">En fecha 24 de septiembre de 2018 se recepcionó ORD. MMA XV N° 000793/2018 </w:t>
            </w:r>
            <w:r w:rsidR="000E6572">
              <w:rPr>
                <w:lang w:val="es-CL"/>
              </w:rPr>
              <w:t xml:space="preserve">(Ver anexo N° 6); </w:t>
            </w:r>
            <w:r w:rsidRPr="001C5C00">
              <w:rPr>
                <w:lang w:val="es-CL"/>
              </w:rPr>
              <w:t xml:space="preserve">a través del cual, el </w:t>
            </w:r>
            <w:r w:rsidR="000E6572">
              <w:rPr>
                <w:lang w:val="es-CL"/>
              </w:rPr>
              <w:t xml:space="preserve">Sr. Marcelo Cañipá Zegarra, </w:t>
            </w:r>
            <w:r w:rsidRPr="001C5C00">
              <w:rPr>
                <w:lang w:val="es-CL"/>
              </w:rPr>
              <w:t xml:space="preserve">Secretario Regional Ministerial </w:t>
            </w:r>
            <w:r w:rsidRPr="001C5C00">
              <w:rPr>
                <w:lang w:val="es-CL"/>
              </w:rPr>
              <w:lastRenderedPageBreak/>
              <w:t xml:space="preserve">de Medio Ambiente de la región de Arica y Parinacota, remitió OF. ORD. N° 1.032 de fecha 20 de septiembre de 2018 del Sr. Marcelo Zara Pizarro, Gobernador Provincial de Parinacota, mediante el cual, remite el documento denominado: Reporte Final Programa de Cumplimiento “Construcción Complejo Fronterizo Chungará”. </w:t>
            </w:r>
          </w:p>
          <w:p w14:paraId="79754B25" w14:textId="77777777" w:rsidR="00111824" w:rsidRDefault="00111824" w:rsidP="00E139CB">
            <w:pPr>
              <w:pStyle w:val="Prrafodelista"/>
              <w:ind w:left="201"/>
              <w:rPr>
                <w:lang w:val="es-CL"/>
              </w:rPr>
            </w:pPr>
          </w:p>
          <w:p w14:paraId="23D0C4E0" w14:textId="628F278F" w:rsidR="00111824" w:rsidRDefault="00111824" w:rsidP="00E139CB">
            <w:pPr>
              <w:pStyle w:val="Prrafodelista"/>
              <w:ind w:left="329"/>
              <w:rPr>
                <w:lang w:val="es-CL"/>
              </w:rPr>
            </w:pPr>
            <w:r>
              <w:rPr>
                <w:lang w:val="es-CL"/>
              </w:rPr>
              <w:t xml:space="preserve">Al revisar el documento, se </w:t>
            </w:r>
            <w:r>
              <w:t xml:space="preserve">evidenció que el titular </w:t>
            </w:r>
            <w:r w:rsidRPr="008E01F6">
              <w:rPr>
                <w:lang w:val="es-CL"/>
              </w:rPr>
              <w:t>no reporto</w:t>
            </w:r>
            <w:r w:rsidR="001C5C00">
              <w:rPr>
                <w:lang w:val="es-CL"/>
              </w:rPr>
              <w:t xml:space="preserve"> el i</w:t>
            </w:r>
            <w:r w:rsidR="001C5C00" w:rsidRPr="001C5C00">
              <w:rPr>
                <w:lang w:val="es-CL"/>
              </w:rPr>
              <w:t>nforme que dé cuenta de la ejecución de la acci</w:t>
            </w:r>
            <w:r w:rsidR="001C5C00">
              <w:rPr>
                <w:lang w:val="es-CL"/>
              </w:rPr>
              <w:t>ón</w:t>
            </w:r>
            <w:r>
              <w:rPr>
                <w:lang w:val="es-CL"/>
              </w:rPr>
              <w:t>.</w:t>
            </w:r>
          </w:p>
          <w:p w14:paraId="1B1D97B9" w14:textId="77777777" w:rsidR="00111824" w:rsidRDefault="00111824" w:rsidP="00E139CB">
            <w:pPr>
              <w:pStyle w:val="Prrafodelista"/>
              <w:ind w:left="201"/>
            </w:pPr>
          </w:p>
          <w:p w14:paraId="7E085221" w14:textId="59A399E1" w:rsidR="000E6572" w:rsidRPr="000E6572" w:rsidRDefault="000E6572" w:rsidP="00682B0C">
            <w:pPr>
              <w:pStyle w:val="Prrafodelista"/>
              <w:numPr>
                <w:ilvl w:val="0"/>
                <w:numId w:val="40"/>
              </w:numPr>
              <w:ind w:left="343"/>
              <w:rPr>
                <w:lang w:val="es-CL"/>
              </w:rPr>
            </w:pPr>
            <w:r w:rsidRPr="000E6572">
              <w:t>En fecha 09 de junio de 2020 se recepcionó OFICIO N° 343/2020 del Sr. Mario Salgado Ibarra, Gobernador Provincial de Parinacota (Ver anexo N° 9) indicando textualmente lo siguiente: “</w:t>
            </w:r>
            <w:r w:rsidRPr="000E6572">
              <w:rPr>
                <w:i/>
                <w:iCs/>
              </w:rPr>
              <w:t>que se remite Reporte Final del programa de cumplimiento “Construcción Complejo Fronterizo Chungará”</w:t>
            </w:r>
            <w:r w:rsidRPr="000E6572">
              <w:t>”, al revisar los antecedentes, se evidenció que la información presentada en el reporte final da cuenta de la ejecución de la acción</w:t>
            </w:r>
          </w:p>
          <w:p w14:paraId="2043CA94" w14:textId="77777777" w:rsidR="000E6572" w:rsidRPr="003F3287" w:rsidRDefault="000E6572" w:rsidP="000E6572">
            <w:pPr>
              <w:jc w:val="both"/>
              <w:rPr>
                <w:lang w:val="es-CL"/>
              </w:rPr>
            </w:pPr>
          </w:p>
          <w:p w14:paraId="63BF5CB7" w14:textId="77777777" w:rsidR="000E6572" w:rsidRPr="000E6572" w:rsidRDefault="000E6572" w:rsidP="000E6572">
            <w:pPr>
              <w:jc w:val="both"/>
              <w:rPr>
                <w:lang w:val="es-CL"/>
              </w:rPr>
            </w:pPr>
            <w:r w:rsidRPr="000E6572">
              <w:rPr>
                <w:lang w:val="es-CL"/>
              </w:rPr>
              <w:t>En razón a lo anterior, se evidenció que el titular ejecutó la acción.</w:t>
            </w:r>
          </w:p>
          <w:p w14:paraId="4829CCFE" w14:textId="77777777" w:rsidR="008D6F45" w:rsidRPr="004262BB" w:rsidRDefault="008D6F45" w:rsidP="007A723E">
            <w:pPr>
              <w:jc w:val="both"/>
            </w:pPr>
          </w:p>
        </w:tc>
      </w:tr>
      <w:tr w:rsidR="001C5C00" w:rsidRPr="008D7BE2" w14:paraId="74378AFD" w14:textId="77777777" w:rsidTr="00E139CB">
        <w:trPr>
          <w:trHeight w:val="556"/>
        </w:trPr>
        <w:tc>
          <w:tcPr>
            <w:tcW w:w="155" w:type="pct"/>
          </w:tcPr>
          <w:p w14:paraId="421E4AB3" w14:textId="77777777" w:rsidR="001C5C00" w:rsidRDefault="001C5C00" w:rsidP="00E139CB">
            <w:r>
              <w:lastRenderedPageBreak/>
              <w:t>10</w:t>
            </w:r>
          </w:p>
        </w:tc>
        <w:tc>
          <w:tcPr>
            <w:tcW w:w="837" w:type="pct"/>
          </w:tcPr>
          <w:p w14:paraId="1F249C48" w14:textId="77777777" w:rsidR="001C5C00" w:rsidRDefault="001C5C00" w:rsidP="00880C86">
            <w:pPr>
              <w:jc w:val="both"/>
              <w:rPr>
                <w:lang w:val="es-ES_tradnl"/>
              </w:rPr>
            </w:pPr>
            <w:r w:rsidRPr="001C5C00">
              <w:rPr>
                <w:lang w:val="es-ES_tradnl"/>
              </w:rPr>
              <w:t xml:space="preserve">Disponer los residuos peligrosos </w:t>
            </w:r>
            <w:r w:rsidR="00880C86">
              <w:rPr>
                <w:lang w:val="es-ES_tradnl"/>
              </w:rPr>
              <w:t>mediante</w:t>
            </w:r>
            <w:r w:rsidRPr="001C5C00">
              <w:rPr>
                <w:lang w:val="es-ES_tradnl"/>
              </w:rPr>
              <w:t xml:space="preserve"> empresas autorizadas</w:t>
            </w:r>
            <w:r w:rsidR="00880C86">
              <w:rPr>
                <w:lang w:val="es-ES_tradnl"/>
              </w:rPr>
              <w:t xml:space="preserve"> durante todo el periodo de presencia del contratista</w:t>
            </w:r>
          </w:p>
          <w:p w14:paraId="5A8C352B" w14:textId="77777777" w:rsidR="00880C86" w:rsidRDefault="00880C86" w:rsidP="00880C86">
            <w:pPr>
              <w:jc w:val="both"/>
              <w:rPr>
                <w:lang w:val="es-ES_tradnl"/>
              </w:rPr>
            </w:pPr>
          </w:p>
          <w:p w14:paraId="4FE0A99B" w14:textId="77777777" w:rsidR="00880C86" w:rsidRPr="00803664" w:rsidRDefault="00880C86" w:rsidP="00880C86">
            <w:pPr>
              <w:jc w:val="both"/>
              <w:rPr>
                <w:b/>
                <w:u w:val="single"/>
                <w:lang w:val="es-CL"/>
              </w:rPr>
            </w:pPr>
            <w:r w:rsidRPr="00803664">
              <w:rPr>
                <w:b/>
                <w:u w:val="single"/>
                <w:lang w:val="es-CL"/>
              </w:rPr>
              <w:t>Forma de implementación</w:t>
            </w:r>
          </w:p>
          <w:p w14:paraId="78D78A3A" w14:textId="77777777" w:rsidR="00880C86" w:rsidRDefault="00880C86" w:rsidP="00880C86">
            <w:pPr>
              <w:jc w:val="both"/>
              <w:rPr>
                <w:lang w:val="es-ES_tradnl"/>
              </w:rPr>
            </w:pPr>
          </w:p>
          <w:p w14:paraId="7FDEDAFD" w14:textId="77777777" w:rsidR="00880C86" w:rsidRDefault="00BC6455" w:rsidP="00880C86">
            <w:pPr>
              <w:jc w:val="both"/>
              <w:rPr>
                <w:lang w:val="es-ES_tradnl"/>
              </w:rPr>
            </w:pPr>
            <w:r>
              <w:rPr>
                <w:lang w:val="es-ES_tradnl"/>
              </w:rPr>
              <w:t xml:space="preserve">Celebración de contratos exclusivamente </w:t>
            </w:r>
            <w:r w:rsidR="00EE1046">
              <w:rPr>
                <w:lang w:val="es-ES_tradnl"/>
              </w:rPr>
              <w:t xml:space="preserve">con empresas </w:t>
            </w:r>
            <w:r w:rsidR="00B50B59">
              <w:rPr>
                <w:lang w:val="es-ES_tradnl"/>
              </w:rPr>
              <w:t>autorizadas conforme listado de la autoridad</w:t>
            </w:r>
          </w:p>
        </w:tc>
        <w:tc>
          <w:tcPr>
            <w:tcW w:w="574" w:type="pct"/>
          </w:tcPr>
          <w:p w14:paraId="238408EF" w14:textId="77777777" w:rsidR="001C5C00" w:rsidRDefault="007B47B9" w:rsidP="00E139CB">
            <w:r>
              <w:t>Por ejecutar</w:t>
            </w:r>
          </w:p>
        </w:tc>
        <w:tc>
          <w:tcPr>
            <w:tcW w:w="470" w:type="pct"/>
          </w:tcPr>
          <w:p w14:paraId="1B577764" w14:textId="77777777" w:rsidR="001C5C00" w:rsidRDefault="007B47B9" w:rsidP="00E139CB">
            <w:pPr>
              <w:jc w:val="both"/>
            </w:pPr>
            <w:r>
              <w:t>2 meses desde aprobado el programa de cumplimiento y durante toda su vigencia</w:t>
            </w:r>
          </w:p>
        </w:tc>
        <w:tc>
          <w:tcPr>
            <w:tcW w:w="941" w:type="pct"/>
          </w:tcPr>
          <w:p w14:paraId="058C0482" w14:textId="77777777" w:rsidR="001C5C00" w:rsidRDefault="000866F7" w:rsidP="00E139CB">
            <w:pPr>
              <w:jc w:val="both"/>
            </w:pPr>
            <w:r>
              <w:t>Los residuos peligrosos son dispuestos exclusivamente mediante empresas autorizadas</w:t>
            </w:r>
          </w:p>
        </w:tc>
        <w:tc>
          <w:tcPr>
            <w:tcW w:w="823" w:type="pct"/>
          </w:tcPr>
          <w:p w14:paraId="6795A626" w14:textId="77777777" w:rsidR="000866F7" w:rsidRDefault="000866F7" w:rsidP="000866F7">
            <w:pPr>
              <w:jc w:val="both"/>
              <w:rPr>
                <w:b/>
                <w:u w:val="single"/>
              </w:rPr>
            </w:pPr>
            <w:r>
              <w:rPr>
                <w:b/>
                <w:u w:val="single"/>
              </w:rPr>
              <w:t>Reporte de Avance</w:t>
            </w:r>
          </w:p>
          <w:p w14:paraId="7313DF1C" w14:textId="77777777" w:rsidR="000866F7" w:rsidRDefault="000866F7" w:rsidP="000866F7">
            <w:pPr>
              <w:jc w:val="both"/>
              <w:rPr>
                <w:lang w:val="es-CL"/>
              </w:rPr>
            </w:pPr>
            <w:r w:rsidRPr="00E25304">
              <w:rPr>
                <w:lang w:val="es-CL"/>
              </w:rPr>
              <w:t>Medios de verificación que den cuenta del cumplimiento de la acci</w:t>
            </w:r>
            <w:r>
              <w:rPr>
                <w:lang w:val="es-CL"/>
              </w:rPr>
              <w:t>ón durante el periodo reportado</w:t>
            </w:r>
          </w:p>
          <w:p w14:paraId="5C63372C" w14:textId="77777777" w:rsidR="000866F7" w:rsidRPr="00E25304" w:rsidRDefault="000866F7" w:rsidP="000866F7">
            <w:pPr>
              <w:jc w:val="both"/>
              <w:rPr>
                <w:lang w:val="es-CL"/>
              </w:rPr>
            </w:pPr>
          </w:p>
          <w:p w14:paraId="65487284" w14:textId="77777777" w:rsidR="000866F7" w:rsidRDefault="000866F7" w:rsidP="000866F7">
            <w:pPr>
              <w:jc w:val="both"/>
            </w:pPr>
            <w:r>
              <w:t>Contrato con empresa autorizada y las guías de despacho que acrediten la empresa que retira los residuos peligrosos</w:t>
            </w:r>
          </w:p>
          <w:p w14:paraId="275E227F" w14:textId="77777777" w:rsidR="00D67804" w:rsidRDefault="00D67804" w:rsidP="000866F7">
            <w:pPr>
              <w:jc w:val="both"/>
            </w:pPr>
          </w:p>
          <w:p w14:paraId="615E353B" w14:textId="77777777" w:rsidR="000866F7" w:rsidRDefault="000866F7" w:rsidP="000866F7">
            <w:pPr>
              <w:jc w:val="both"/>
              <w:rPr>
                <w:lang w:val="es-CL"/>
              </w:rPr>
            </w:pPr>
            <w:r>
              <w:t>Guía de despacho que acrediten retiro de residuos peligrosos, o, en caso de que el proyecto no genere residuos peligrosos durante el periodo, se dará cuenta de ello con medios de verificación adecuados que incluirán, al menos, una declaración jurada firmada por el jefe de operaciones del Complejo.</w:t>
            </w:r>
          </w:p>
          <w:p w14:paraId="762D0321" w14:textId="77777777" w:rsidR="000866F7" w:rsidRDefault="000866F7" w:rsidP="000866F7">
            <w:pPr>
              <w:jc w:val="both"/>
              <w:rPr>
                <w:lang w:val="es-CL"/>
              </w:rPr>
            </w:pPr>
          </w:p>
          <w:p w14:paraId="37DDFC01" w14:textId="77777777" w:rsidR="000866F7" w:rsidRPr="00974AC9" w:rsidRDefault="000866F7" w:rsidP="000866F7">
            <w:pPr>
              <w:jc w:val="both"/>
              <w:rPr>
                <w:b/>
                <w:u w:val="single"/>
                <w:lang w:val="es-CL"/>
              </w:rPr>
            </w:pPr>
            <w:r w:rsidRPr="00974AC9">
              <w:rPr>
                <w:b/>
                <w:u w:val="single"/>
                <w:lang w:val="es-CL"/>
              </w:rPr>
              <w:t>Reporte Final</w:t>
            </w:r>
          </w:p>
          <w:p w14:paraId="5A19854F" w14:textId="465068C4" w:rsidR="001C5C00" w:rsidRPr="00974AC9" w:rsidRDefault="000866F7" w:rsidP="000866F7">
            <w:pPr>
              <w:jc w:val="both"/>
              <w:rPr>
                <w:b/>
                <w:u w:val="single"/>
              </w:rPr>
            </w:pPr>
            <w:r w:rsidRPr="00AC2A24">
              <w:rPr>
                <w:lang w:val="es-CL"/>
              </w:rPr>
              <w:t xml:space="preserve">Informe que dé cuenta de la ejecución de las </w:t>
            </w:r>
            <w:r w:rsidR="007D3034" w:rsidRPr="00AC2A24">
              <w:rPr>
                <w:lang w:val="es-CL"/>
              </w:rPr>
              <w:t>acciones comprometidas</w:t>
            </w:r>
            <w:r w:rsidRPr="00AC2A24">
              <w:rPr>
                <w:lang w:val="es-CL"/>
              </w:rPr>
              <w:t>, haciendo referencias a los reportes de avances</w:t>
            </w:r>
          </w:p>
        </w:tc>
        <w:tc>
          <w:tcPr>
            <w:tcW w:w="1200" w:type="pct"/>
          </w:tcPr>
          <w:p w14:paraId="201C0476" w14:textId="28355269" w:rsidR="00E06DF4" w:rsidRDefault="00E06DF4" w:rsidP="00A13774">
            <w:pPr>
              <w:pStyle w:val="Prrafodelista"/>
              <w:numPr>
                <w:ilvl w:val="0"/>
                <w:numId w:val="41"/>
              </w:numPr>
              <w:ind w:left="201" w:hanging="284"/>
              <w:rPr>
                <w:lang w:val="es-CL"/>
              </w:rPr>
            </w:pPr>
            <w:r w:rsidRPr="00E06DF4">
              <w:t xml:space="preserve">Al revisar </w:t>
            </w:r>
            <w:r w:rsidRPr="00E06DF4">
              <w:rPr>
                <w:lang w:val="es-CL"/>
              </w:rPr>
              <w:t xml:space="preserve">los </w:t>
            </w:r>
            <w:r w:rsidRPr="00E06DF4">
              <w:t>documento</w:t>
            </w:r>
            <w:r w:rsidRPr="00E06DF4">
              <w:rPr>
                <w:lang w:val="es-CL"/>
              </w:rPr>
              <w:t xml:space="preserve">s </w:t>
            </w:r>
            <w:r w:rsidRPr="00E06DF4">
              <w:t>remitido</w:t>
            </w:r>
            <w:r w:rsidRPr="00E06DF4">
              <w:rPr>
                <w:lang w:val="es-CL"/>
              </w:rPr>
              <w:t>s</w:t>
            </w:r>
            <w:r w:rsidRPr="00E06DF4">
              <w:t xml:space="preserve">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Parinacota, </w:t>
            </w:r>
            <w:r w:rsidRPr="00E06DF4">
              <w:t xml:space="preserve">a través de OF. ORD. N° </w:t>
            </w:r>
            <w:r w:rsidRPr="00E06DF4">
              <w:rPr>
                <w:lang w:val="es-CL"/>
              </w:rPr>
              <w:t>1.070</w:t>
            </w:r>
            <w:r w:rsidRPr="00E06DF4">
              <w:t xml:space="preserve"> de fecha </w:t>
            </w:r>
            <w:r w:rsidRPr="00E06DF4">
              <w:rPr>
                <w:lang w:val="es-CL"/>
              </w:rPr>
              <w:t>2</w:t>
            </w:r>
            <w:r w:rsidRPr="00E06DF4">
              <w:t xml:space="preserve">6 de </w:t>
            </w:r>
            <w:r w:rsidRPr="00E06DF4">
              <w:rPr>
                <w:lang w:val="es-CL"/>
              </w:rPr>
              <w:t>septiembre</w:t>
            </w:r>
            <w:r w:rsidRPr="00E06DF4">
              <w:t xml:space="preserve"> de 2017 </w:t>
            </w:r>
            <w:r w:rsidR="007D3034" w:rsidRPr="00E06DF4">
              <w:t>(</w:t>
            </w:r>
            <w:r w:rsidR="007D3034">
              <w:t>Ver</w:t>
            </w:r>
            <w:r w:rsidR="004D1406">
              <w:t xml:space="preserve"> a</w:t>
            </w:r>
            <w:r w:rsidRPr="00E06DF4">
              <w:t xml:space="preserve">nexo </w:t>
            </w:r>
            <w:r w:rsidR="004D1406">
              <w:t>N° 11</w:t>
            </w:r>
            <w:r w:rsidRPr="00E06DF4">
              <w:t>) se evidenció que el titular report</w:t>
            </w:r>
            <w:r>
              <w:t xml:space="preserve">ó la acción </w:t>
            </w:r>
            <w:r w:rsidR="005E018E">
              <w:t>con la numeración N</w:t>
            </w:r>
            <w:r>
              <w:t xml:space="preserve">6 adjuntando </w:t>
            </w:r>
            <w:r w:rsidR="005E018E">
              <w:t>solamente documento denominado “Formulario de Declaración SIDREP” de fecha 29/09/2016</w:t>
            </w:r>
            <w:r w:rsidRPr="00E06DF4">
              <w:rPr>
                <w:lang w:val="es-CL"/>
              </w:rPr>
              <w:t>.</w:t>
            </w:r>
          </w:p>
          <w:p w14:paraId="6DE3F7C2" w14:textId="77777777" w:rsidR="003B4BC8" w:rsidRPr="00E06DF4" w:rsidRDefault="003B4BC8" w:rsidP="003B4BC8">
            <w:pPr>
              <w:pStyle w:val="Prrafodelista"/>
              <w:ind w:left="201"/>
              <w:rPr>
                <w:lang w:val="es-CL"/>
              </w:rPr>
            </w:pPr>
          </w:p>
          <w:p w14:paraId="5DA4C5F6" w14:textId="20A74FF3" w:rsidR="00E06DF4" w:rsidRPr="00944D6F" w:rsidRDefault="00E06DF4" w:rsidP="00A13774">
            <w:pPr>
              <w:pStyle w:val="Prrafodelista"/>
              <w:numPr>
                <w:ilvl w:val="0"/>
                <w:numId w:val="41"/>
              </w:numPr>
              <w:ind w:left="201" w:hanging="284"/>
              <w:rPr>
                <w:lang w:val="es-CL"/>
              </w:rPr>
            </w:pPr>
            <w:r w:rsidRPr="00944D6F">
              <w:t xml:space="preserve">Al revisar el documento denominado “Segundo reporte” remitido por el Sr. Roberto Lau </w:t>
            </w:r>
            <w:r w:rsidR="007D3034" w:rsidRPr="00944D6F">
              <w:t>Suárez</w:t>
            </w:r>
            <w:r w:rsidRPr="00944D6F">
              <w:t>, Gobernador Provincial de Parinacota, a través de OFICIO ORDINARIO N° 1.297 de fecha 24 de noviembre de 2017 (</w:t>
            </w:r>
            <w:r w:rsidR="004D1406">
              <w:t>Ver a</w:t>
            </w:r>
            <w:r w:rsidRPr="00944D6F">
              <w:t>nexo</w:t>
            </w:r>
            <w:r w:rsidR="004D1406">
              <w:t xml:space="preserve"> N° 12</w:t>
            </w:r>
            <w:r w:rsidRPr="00944D6F">
              <w:t xml:space="preserve">) se evidenció que el titular </w:t>
            </w:r>
            <w:r w:rsidRPr="003B4BC8">
              <w:rPr>
                <w:lang w:val="es-CL"/>
              </w:rPr>
              <w:t>report</w:t>
            </w:r>
            <w:r w:rsidR="003B4BC8" w:rsidRPr="003B4BC8">
              <w:rPr>
                <w:lang w:val="es-CL"/>
              </w:rPr>
              <w:t>ó la acción con la numeración N6 adjuntando solamente documento denominado “Formulario de Declaración SIDREP” de fecha 29/09/2016</w:t>
            </w:r>
            <w:r w:rsidRPr="003B4BC8">
              <w:rPr>
                <w:lang w:val="es-CL"/>
              </w:rPr>
              <w:t>.</w:t>
            </w:r>
          </w:p>
          <w:p w14:paraId="154B4B35" w14:textId="77777777" w:rsidR="00E06DF4" w:rsidRDefault="00E06DF4" w:rsidP="00E06DF4">
            <w:pPr>
              <w:ind w:left="201" w:hanging="284"/>
              <w:rPr>
                <w:lang w:val="es-CL"/>
              </w:rPr>
            </w:pPr>
          </w:p>
          <w:p w14:paraId="0490E5C2" w14:textId="2EAEADC9" w:rsidR="00E06DF4" w:rsidRPr="00944D6F" w:rsidRDefault="004D1406" w:rsidP="00A13774">
            <w:pPr>
              <w:pStyle w:val="Prrafodelista"/>
              <w:numPr>
                <w:ilvl w:val="0"/>
                <w:numId w:val="41"/>
              </w:numPr>
              <w:ind w:left="201" w:hanging="284"/>
              <w:rPr>
                <w:iCs/>
                <w:lang w:val="es-MX"/>
              </w:rPr>
            </w:pPr>
            <w:r>
              <w:t xml:space="preserve">Durante </w:t>
            </w:r>
            <w:r w:rsidR="00E06DF4" w:rsidRPr="00944D6F">
              <w:t xml:space="preserve">la actividad de inspección ambiental </w:t>
            </w:r>
            <w:r>
              <w:t xml:space="preserve">realizada en fecha </w:t>
            </w:r>
            <w:r w:rsidR="00E06DF4" w:rsidRPr="00944D6F">
              <w:t>14 de diciembre de 2017</w:t>
            </w:r>
            <w:r>
              <w:t xml:space="preserve"> (Ver anexo N° 3)</w:t>
            </w:r>
            <w:r w:rsidR="00E06DF4" w:rsidRPr="00944D6F">
              <w:t>, se evidenció que e</w:t>
            </w:r>
            <w:r w:rsidR="00E06DF4" w:rsidRPr="00944D6F">
              <w:rPr>
                <w:iCs/>
                <w:lang w:val="es-MX"/>
              </w:rPr>
              <w:t>n sector ubicado al Sureste del Complejo Fronterizo Chungará, existe un área de instalación de faena de 1.000 m</w:t>
            </w:r>
            <w:r w:rsidR="00E06DF4" w:rsidRPr="00944D6F">
              <w:rPr>
                <w:iCs/>
                <w:vertAlign w:val="superscript"/>
                <w:lang w:val="es-MX"/>
              </w:rPr>
              <w:t xml:space="preserve">2 </w:t>
            </w:r>
            <w:r w:rsidR="00E06DF4" w:rsidRPr="00944D6F">
              <w:rPr>
                <w:iCs/>
                <w:lang w:val="es-MX"/>
              </w:rPr>
              <w:t xml:space="preserve">aproximadamente, rodeada por un cerco perimetral </w:t>
            </w:r>
            <w:r w:rsidR="00E06DF4" w:rsidRPr="00944D6F">
              <w:rPr>
                <w:iCs/>
                <w:lang w:val="es-MX"/>
              </w:rPr>
              <w:lastRenderedPageBreak/>
              <w:t>de malla metálica que en su interior posee dos oficinas y un contenedor metálico según lo indicado por el Sr.</w:t>
            </w:r>
            <w:r w:rsidR="00E06DF4" w:rsidRPr="00944D6F">
              <w:rPr>
                <w:rFonts w:ascii="Verdana" w:eastAsia="Times New Roman" w:hAnsi="Verdana"/>
                <w:iCs/>
                <w:kern w:val="28"/>
                <w:sz w:val="16"/>
                <w:szCs w:val="16"/>
                <w:lang w:val="es-CL" w:eastAsia="es-CL"/>
              </w:rPr>
              <w:t xml:space="preserve"> </w:t>
            </w:r>
            <w:r w:rsidR="00E06DF4" w:rsidRPr="00944D6F">
              <w:rPr>
                <w:iCs/>
                <w:lang w:val="es-CL"/>
              </w:rPr>
              <w:t>Roberto Jara Crespo, Jefe de Mantención</w:t>
            </w:r>
            <w:r w:rsidR="00E06DF4" w:rsidRPr="00944D6F">
              <w:rPr>
                <w:iCs/>
                <w:lang w:val="es-MX"/>
              </w:rPr>
              <w:t xml:space="preserve"> Complejos Fronterizos; evidenciando además, la presencia de 3 tambores metálicos de 200 l con líquido en su interior que poseía olor con  tonalidades de hidrocarburo, 2 baldes plásticos, ripios y residuos de concreto sobre el suelo descubierto, sin confinamiento, segregación ni rotulación, además de 2 letreros con la leyenda “Complejo Fronterizo </w:t>
            </w:r>
            <w:r w:rsidR="00560DF7" w:rsidRPr="00944D6F">
              <w:rPr>
                <w:iCs/>
                <w:lang w:val="es-MX"/>
              </w:rPr>
              <w:t>Chungará</w:t>
            </w:r>
            <w:r w:rsidR="00E06DF4" w:rsidRPr="00944D6F">
              <w:rPr>
                <w:iCs/>
                <w:lang w:val="es-MX"/>
              </w:rPr>
              <w:t>”, en sector ubicado al Sur de la in</w:t>
            </w:r>
            <w:r w:rsidR="002111F5">
              <w:rPr>
                <w:iCs/>
                <w:lang w:val="es-MX"/>
              </w:rPr>
              <w:t>stalación de faena (</w:t>
            </w:r>
            <w:r>
              <w:rPr>
                <w:iCs/>
                <w:lang w:val="es-MX"/>
              </w:rPr>
              <w:t>Ver f</w:t>
            </w:r>
            <w:r w:rsidR="002111F5">
              <w:rPr>
                <w:iCs/>
                <w:lang w:val="es-MX"/>
              </w:rPr>
              <w:t xml:space="preserve">otografía </w:t>
            </w:r>
            <w:r w:rsidR="00E06DF4" w:rsidRPr="00944D6F">
              <w:rPr>
                <w:iCs/>
                <w:lang w:val="es-MX"/>
              </w:rPr>
              <w:t xml:space="preserve"> 4). </w:t>
            </w:r>
          </w:p>
          <w:p w14:paraId="45CAEB1D" w14:textId="77777777" w:rsidR="00E06DF4" w:rsidRPr="00052539" w:rsidRDefault="00E06DF4" w:rsidP="00E06DF4">
            <w:pPr>
              <w:jc w:val="both"/>
            </w:pPr>
          </w:p>
          <w:p w14:paraId="14AA94C0" w14:textId="07315C5C" w:rsidR="001C5C00" w:rsidRPr="0005598E" w:rsidRDefault="00E06DF4" w:rsidP="0005598E">
            <w:pPr>
              <w:pStyle w:val="Prrafodelista"/>
              <w:numPr>
                <w:ilvl w:val="0"/>
                <w:numId w:val="41"/>
              </w:numPr>
              <w:ind w:left="201" w:hanging="284"/>
            </w:pPr>
            <w:r w:rsidRPr="003B4BC8">
              <w:t xml:space="preserve">Al revisar el documento denominado “Tercer informe de cumplimiento” remitido por la Sra. Carmen Riquelme </w:t>
            </w:r>
            <w:r w:rsidR="00904BA5" w:rsidRPr="003B4BC8">
              <w:t>Vásquez</w:t>
            </w:r>
            <w:r w:rsidRPr="0005598E">
              <w:t>, Gobernadora Provincial (S) de Parinacota, a través de OFICIO ORDINARIO N° 078 de fecha 24 de enero de 2018 (</w:t>
            </w:r>
            <w:r w:rsidR="004D1406">
              <w:t>Ver a</w:t>
            </w:r>
            <w:r w:rsidRPr="0005598E">
              <w:t xml:space="preserve">nexo </w:t>
            </w:r>
            <w:r w:rsidR="004D1406">
              <w:t>N° 13</w:t>
            </w:r>
            <w:r w:rsidRPr="0005598E">
              <w:t xml:space="preserve">) se evidenció que </w:t>
            </w:r>
            <w:r w:rsidRPr="0005598E">
              <w:rPr>
                <w:lang w:val="es-CL"/>
              </w:rPr>
              <w:t>el titu</w:t>
            </w:r>
            <w:r w:rsidRPr="0005598E">
              <w:t xml:space="preserve">lar </w:t>
            </w:r>
            <w:r w:rsidR="003B4BC8" w:rsidRPr="0005598E">
              <w:t>reportó la acción con la numeración N10 adjuntando solamente documento denominado “Formulario de Declaración SIDREP” de fecha 29/09/2016. Sin embargo, al revisar el reporte de la acción N° 8 se evidenció la D</w:t>
            </w:r>
            <w:r w:rsidRPr="0005598E">
              <w:t xml:space="preserve">eclaración Jurada del Sr. Roberto Jara Crespo, Jefe de </w:t>
            </w:r>
            <w:r w:rsidRPr="0005598E">
              <w:lastRenderedPageBreak/>
              <w:t>Mantención Complejos Fronterizos, indicando textualmente lo siguiente: “</w:t>
            </w:r>
            <w:r w:rsidRPr="0005598E">
              <w:rPr>
                <w:i/>
              </w:rPr>
              <w:t>Desde el periodo de 07-10-2017 la empresa C.V.V. dejo el periodo de construcción, por lo cual dejar de generar residuos peligrosos en el Complejo Fronterizo Chungará</w:t>
            </w:r>
            <w:r w:rsidRPr="0005598E">
              <w:t>”.</w:t>
            </w:r>
          </w:p>
          <w:p w14:paraId="6F193BBA" w14:textId="77777777" w:rsidR="003B4BC8" w:rsidRPr="003B4BC8" w:rsidRDefault="003B4BC8" w:rsidP="003B4BC8">
            <w:pPr>
              <w:pStyle w:val="Prrafodelista"/>
            </w:pPr>
          </w:p>
          <w:p w14:paraId="36152E54" w14:textId="1EF4796F" w:rsidR="005B26A2" w:rsidRDefault="003B4BC8" w:rsidP="00A13774">
            <w:pPr>
              <w:pStyle w:val="Prrafodelista"/>
              <w:numPr>
                <w:ilvl w:val="0"/>
                <w:numId w:val="41"/>
              </w:numPr>
              <w:ind w:left="201" w:hanging="284"/>
            </w:pPr>
            <w:r w:rsidRPr="005B26A2">
              <w:t>Al revisar el documento denominado “Cuarto reporte de avance” remitido por el Sr. Justo Blas Huayllas, Gobernador Provincial (S) de Parinacota a través de OF. ORD. N° 266 de fecha 22 de marzo de 2018 (</w:t>
            </w:r>
            <w:r w:rsidR="004D1406">
              <w:t>Ver a</w:t>
            </w:r>
            <w:r w:rsidRPr="005B26A2">
              <w:t>nexo</w:t>
            </w:r>
            <w:r w:rsidR="004D1406">
              <w:t xml:space="preserve"> N° 14</w:t>
            </w:r>
            <w:r w:rsidRPr="005B26A2">
              <w:t>) se evidenció que el titular no remitió los medios de verificación que den cuenta del cumplimiento de la acción durante el periodo reportado.</w:t>
            </w:r>
          </w:p>
          <w:p w14:paraId="659F2BBF" w14:textId="77777777" w:rsidR="005B26A2" w:rsidRPr="005B26A2" w:rsidRDefault="005B26A2" w:rsidP="005B26A2">
            <w:pPr>
              <w:pStyle w:val="Prrafodelista"/>
            </w:pPr>
          </w:p>
          <w:p w14:paraId="265E396C" w14:textId="63011D66" w:rsidR="005B26A2" w:rsidRPr="005B26A2" w:rsidRDefault="003B4BC8" w:rsidP="00A13774">
            <w:pPr>
              <w:pStyle w:val="Prrafodelista"/>
              <w:numPr>
                <w:ilvl w:val="0"/>
                <w:numId w:val="41"/>
              </w:numPr>
              <w:ind w:left="201" w:hanging="284"/>
            </w:pPr>
            <w:r w:rsidRPr="005B26A2">
              <w:t>Al revisar el documento denominado “Quinto reporte de avance” remitido por el Sr. Marcelo Zara Pizarro, Gobernador Provincial de Parinacota, a través de OF. ORD. N° 604 de fecha 31 de mayo de 2018 (</w:t>
            </w:r>
            <w:r w:rsidR="004D1406">
              <w:t>Ver a</w:t>
            </w:r>
            <w:r w:rsidRPr="005B26A2">
              <w:t xml:space="preserve">nexo </w:t>
            </w:r>
            <w:r w:rsidR="00F50F7F">
              <w:t>N° 15</w:t>
            </w:r>
            <w:r w:rsidRPr="005B26A2">
              <w:t xml:space="preserve">) </w:t>
            </w:r>
            <w:r w:rsidR="005B26A2" w:rsidRPr="005B26A2">
              <w:rPr>
                <w:lang w:val="es-CL"/>
              </w:rPr>
              <w:t>se evidenció que el titular reportó la acción con la numeración N6 adjuntando solamente documento denominado “Formulario de Declaración SIDREP” de fecha 29/09/2016.</w:t>
            </w:r>
            <w:r w:rsidR="005B26A2" w:rsidRPr="005B26A2">
              <w:rPr>
                <w:rFonts w:asciiTheme="minorHAnsi" w:eastAsiaTheme="minorHAnsi" w:hAnsiTheme="minorHAnsi" w:cstheme="minorBidi"/>
                <w:sz w:val="22"/>
                <w:szCs w:val="22"/>
                <w:lang w:val="es-CL" w:eastAsia="en-US"/>
              </w:rPr>
              <w:t xml:space="preserve"> </w:t>
            </w:r>
            <w:r w:rsidR="005B26A2" w:rsidRPr="005B26A2">
              <w:rPr>
                <w:lang w:val="es-CL"/>
              </w:rPr>
              <w:t xml:space="preserve">Sin embargo, al revisar el reporte de la acción </w:t>
            </w:r>
            <w:r w:rsidR="005B26A2">
              <w:rPr>
                <w:lang w:val="es-CL"/>
              </w:rPr>
              <w:t xml:space="preserve">enumerada como </w:t>
            </w:r>
            <w:r w:rsidR="005B26A2" w:rsidRPr="005B26A2">
              <w:rPr>
                <w:lang w:val="es-CL"/>
              </w:rPr>
              <w:t>N</w:t>
            </w:r>
            <w:r w:rsidR="005B26A2">
              <w:rPr>
                <w:lang w:val="es-CL"/>
              </w:rPr>
              <w:t>4</w:t>
            </w:r>
            <w:r w:rsidR="005B26A2" w:rsidRPr="005B26A2">
              <w:rPr>
                <w:lang w:val="es-CL"/>
              </w:rPr>
              <w:t xml:space="preserve"> se evidenció </w:t>
            </w:r>
            <w:r w:rsidR="005B26A2" w:rsidRPr="005B26A2">
              <w:rPr>
                <w:lang w:val="es-CL"/>
              </w:rPr>
              <w:lastRenderedPageBreak/>
              <w:t>la D</w:t>
            </w:r>
            <w:r w:rsidR="00E06DF4" w:rsidRPr="005B26A2">
              <w:rPr>
                <w:lang w:val="es-CL"/>
              </w:rPr>
              <w:t>eclaración Jurada del Sr. Roberto Jara Crespo, Jefe de Mantención Complejos Fronterizos, indicando textualmente lo siguiente: “</w:t>
            </w:r>
            <w:r w:rsidR="00E06DF4" w:rsidRPr="005B26A2">
              <w:rPr>
                <w:i/>
                <w:lang w:val="es-CL"/>
              </w:rPr>
              <w:t>Desde el periodo de 07-10-2017 la empresa C.V.V. dejo el periodo de construcción, por lo cual dejar de generar residuos peligrosos en el Complejo Fronterizo Chungará</w:t>
            </w:r>
            <w:r w:rsidR="00E06DF4" w:rsidRPr="005B26A2">
              <w:rPr>
                <w:lang w:val="es-CL"/>
              </w:rPr>
              <w:t>”.</w:t>
            </w:r>
          </w:p>
          <w:p w14:paraId="07CDA174" w14:textId="77777777" w:rsidR="005B26A2" w:rsidRPr="005B26A2" w:rsidRDefault="005B26A2" w:rsidP="005B26A2">
            <w:pPr>
              <w:pStyle w:val="Prrafodelista"/>
            </w:pPr>
          </w:p>
          <w:p w14:paraId="76B7A1F9" w14:textId="570090B8" w:rsidR="003B4BC8" w:rsidRDefault="003B4BC8" w:rsidP="00A13774">
            <w:pPr>
              <w:pStyle w:val="Prrafodelista"/>
              <w:numPr>
                <w:ilvl w:val="0"/>
                <w:numId w:val="41"/>
              </w:numPr>
              <w:ind w:left="201" w:hanging="284"/>
            </w:pPr>
            <w:r>
              <w:t>En fecha 24 de septiembre de 2018 se recepcionó ORD. MMA XV N° 000793/2018</w:t>
            </w:r>
            <w:r w:rsidR="00F50F7F">
              <w:t xml:space="preserve"> (Ver anexo N° 6);</w:t>
            </w:r>
            <w:r>
              <w:t xml:space="preserve"> a través del cual, el </w:t>
            </w:r>
            <w:r w:rsidR="00F50F7F">
              <w:t xml:space="preserve">Sr. Marcelo Cañipa Zegarra, </w:t>
            </w:r>
            <w:r>
              <w:t xml:space="preserve">Secretario Regional Ministerial de Medio Ambiente de la región de Arica y Parinacota, remitió OF. ORD. N° 1.032 de fecha 20 de septiembre de 2018 del Sr. Marcelo Zara Pizarro, Gobernador Provincial de Parinacota, mediante el cual, remite el documento denominado: Reporte Final Programa de Cumplimiento “Construcción Complejo Fronterizo Chungará”. </w:t>
            </w:r>
          </w:p>
          <w:p w14:paraId="7DCDCE8E" w14:textId="77777777" w:rsidR="003B4BC8" w:rsidRDefault="003B4BC8" w:rsidP="003B4BC8"/>
          <w:p w14:paraId="5B7A1C97" w14:textId="77777777" w:rsidR="00340735" w:rsidRDefault="00340735" w:rsidP="00340735">
            <w:pPr>
              <w:ind w:left="201"/>
              <w:jc w:val="both"/>
              <w:rPr>
                <w:lang w:val="es-CL"/>
              </w:rPr>
            </w:pPr>
            <w:r>
              <w:rPr>
                <w:lang w:val="es-CL"/>
              </w:rPr>
              <w:t>Al revisar los documentos, se evidenció que el titular remitió los documentos denominados:</w:t>
            </w:r>
          </w:p>
          <w:p w14:paraId="76A7A232" w14:textId="77777777" w:rsidR="00340735" w:rsidRDefault="00340735" w:rsidP="00340735">
            <w:pPr>
              <w:ind w:left="201"/>
              <w:jc w:val="both"/>
              <w:rPr>
                <w:lang w:val="es-CL"/>
              </w:rPr>
            </w:pPr>
          </w:p>
          <w:p w14:paraId="18065419" w14:textId="77777777" w:rsidR="003B4BC8" w:rsidRDefault="003B4BC8" w:rsidP="00A13774">
            <w:pPr>
              <w:pStyle w:val="Prrafodelista"/>
              <w:numPr>
                <w:ilvl w:val="0"/>
                <w:numId w:val="42"/>
              </w:numPr>
            </w:pPr>
            <w:r w:rsidRPr="00340735">
              <w:t xml:space="preserve"> “Reporte Final Acción </w:t>
            </w:r>
            <w:r w:rsidR="005B26A2" w:rsidRPr="00340735">
              <w:t>N</w:t>
            </w:r>
            <w:r w:rsidRPr="00340735">
              <w:t>6</w:t>
            </w:r>
            <w:r w:rsidR="005B26A2" w:rsidRPr="00340735">
              <w:t xml:space="preserve"> (10 según correlativo titular)</w:t>
            </w:r>
            <w:r w:rsidRPr="00340735">
              <w:t>”</w:t>
            </w:r>
            <w:r w:rsidR="006D5A6E">
              <w:t>,</w:t>
            </w:r>
            <w:r w:rsidRPr="00340735">
              <w:t xml:space="preserve"> </w:t>
            </w:r>
            <w:r w:rsidR="00340735" w:rsidRPr="00340735">
              <w:t xml:space="preserve">indicando textualmente </w:t>
            </w:r>
            <w:r w:rsidRPr="00340735">
              <w:t>lo</w:t>
            </w:r>
            <w:r w:rsidR="00340735">
              <w:t xml:space="preserve"> </w:t>
            </w:r>
            <w:r w:rsidRPr="00340735">
              <w:t>siguiente</w:t>
            </w:r>
            <w:r w:rsidR="00340735">
              <w:t>:</w:t>
            </w:r>
          </w:p>
          <w:p w14:paraId="45D50757" w14:textId="77777777" w:rsidR="00340735" w:rsidRDefault="00340735" w:rsidP="00340735">
            <w:pPr>
              <w:pStyle w:val="Prrafodelista"/>
              <w:ind w:left="561"/>
            </w:pPr>
          </w:p>
          <w:p w14:paraId="188780A8" w14:textId="77777777" w:rsidR="00340735" w:rsidRPr="006D5A6E" w:rsidRDefault="00340735" w:rsidP="00340735">
            <w:pPr>
              <w:pStyle w:val="Prrafodelista"/>
              <w:ind w:left="561"/>
              <w:rPr>
                <w:i/>
              </w:rPr>
            </w:pPr>
            <w:r>
              <w:lastRenderedPageBreak/>
              <w:t>“</w:t>
            </w:r>
            <w:r w:rsidRPr="006D5A6E">
              <w:rPr>
                <w:i/>
              </w:rPr>
              <w:t>Información presentada:</w:t>
            </w:r>
          </w:p>
          <w:p w14:paraId="215F5DA9" w14:textId="77777777" w:rsidR="007D18AC" w:rsidRPr="006D5A6E" w:rsidRDefault="007D18AC" w:rsidP="00340735">
            <w:pPr>
              <w:pStyle w:val="Prrafodelista"/>
              <w:ind w:left="561"/>
              <w:rPr>
                <w:i/>
              </w:rPr>
            </w:pPr>
            <w:r w:rsidRPr="006D5A6E">
              <w:rPr>
                <w:i/>
              </w:rPr>
              <w:t xml:space="preserve">Con fecha 23 de </w:t>
            </w:r>
            <w:r w:rsidR="00340735" w:rsidRPr="006D5A6E">
              <w:rPr>
                <w:i/>
              </w:rPr>
              <w:t>noviembre</w:t>
            </w:r>
            <w:r w:rsidRPr="006D5A6E">
              <w:rPr>
                <w:i/>
              </w:rPr>
              <w:t xml:space="preserve"> de 2017 se remite planilla tipo de retiro de residuos.</w:t>
            </w:r>
          </w:p>
          <w:p w14:paraId="6298F1D0" w14:textId="7B17EB83" w:rsidR="00340735" w:rsidRDefault="007D18AC" w:rsidP="00340735">
            <w:pPr>
              <w:pStyle w:val="Prrafodelista"/>
              <w:ind w:left="561"/>
            </w:pPr>
            <w:r w:rsidRPr="006D5A6E">
              <w:rPr>
                <w:i/>
              </w:rPr>
              <w:t xml:space="preserve">Dado </w:t>
            </w:r>
            <w:r w:rsidR="006103C3" w:rsidRPr="006D5A6E">
              <w:rPr>
                <w:i/>
              </w:rPr>
              <w:t>que durante</w:t>
            </w:r>
            <w:r w:rsidR="00001736" w:rsidRPr="006D5A6E">
              <w:rPr>
                <w:i/>
              </w:rPr>
              <w:t xml:space="preserve"> el periodo considerado no se generaron residuos peligrosos, no se generó orden de compra o contrato con empresa autorizada. Tampoco se puede adjuntar la planilla de retiro </w:t>
            </w:r>
            <w:r w:rsidR="006D5A6E" w:rsidRPr="006D5A6E">
              <w:rPr>
                <w:i/>
              </w:rPr>
              <w:t>por empresas autorizadas. Supletoriamente, el encargado del complejo remitió a la Gobernación Provincial la respectiva declaración jurada, documento que no obra en poder de CVV</w:t>
            </w:r>
            <w:r w:rsidR="006D5A6E">
              <w:t>”.</w:t>
            </w:r>
          </w:p>
          <w:p w14:paraId="2081951A" w14:textId="77777777" w:rsidR="006D5A6E" w:rsidRDefault="006D5A6E" w:rsidP="00340735">
            <w:pPr>
              <w:pStyle w:val="Prrafodelista"/>
              <w:ind w:left="561"/>
            </w:pPr>
          </w:p>
          <w:p w14:paraId="2641C670" w14:textId="4BBCC320" w:rsidR="006D5A6E" w:rsidRDefault="006D5A6E" w:rsidP="00A13774">
            <w:pPr>
              <w:pStyle w:val="Prrafodelista"/>
              <w:numPr>
                <w:ilvl w:val="0"/>
                <w:numId w:val="42"/>
              </w:numPr>
            </w:pPr>
            <w:r>
              <w:t xml:space="preserve">“Planilla de envío de información Programa de Cumplimiento”, adjuntando Declaración Jurada del Sr. Claudio Sánchez Torres, donde indicó que durante el periodo de ejecución del Programa de Cumplimiento no se han generado residuos peligrosos que deban ser rotulados asociados a las obras del Nuevo Complejo Chungará. </w:t>
            </w:r>
          </w:p>
          <w:p w14:paraId="44666ECF" w14:textId="77777777" w:rsidR="006D5A6E" w:rsidRDefault="006D5A6E" w:rsidP="006D5A6E">
            <w:pPr>
              <w:pStyle w:val="Prrafodelista"/>
              <w:ind w:left="561"/>
            </w:pPr>
          </w:p>
          <w:p w14:paraId="28B5D6EA" w14:textId="77777777" w:rsidR="006D5A6E" w:rsidRDefault="006D5A6E" w:rsidP="00A13774">
            <w:pPr>
              <w:pStyle w:val="Prrafodelista"/>
              <w:numPr>
                <w:ilvl w:val="0"/>
                <w:numId w:val="42"/>
              </w:numPr>
            </w:pPr>
            <w:r>
              <w:t>“Planilla de retiro de residuos peligrosos”, la cual no posee ninguna información.</w:t>
            </w:r>
          </w:p>
          <w:p w14:paraId="75E43E44" w14:textId="77777777" w:rsidR="00E979AB" w:rsidRDefault="00E979AB" w:rsidP="00E979AB"/>
          <w:p w14:paraId="285C4A9C" w14:textId="29A9ACAD" w:rsidR="004D1406" w:rsidRPr="00F50F7F" w:rsidRDefault="004D1406" w:rsidP="00682B0C">
            <w:pPr>
              <w:pStyle w:val="Prrafodelista"/>
              <w:numPr>
                <w:ilvl w:val="0"/>
                <w:numId w:val="41"/>
              </w:numPr>
              <w:ind w:left="202" w:hanging="284"/>
              <w:rPr>
                <w:lang w:val="es-CL"/>
              </w:rPr>
            </w:pPr>
            <w:r w:rsidRPr="00F50F7F">
              <w:lastRenderedPageBreak/>
              <w:t>En fecha 09 de junio de 2020 se recepcionó OFICIO N° 343/2020 del Sr. Mario Salgado Ibarra, Gobernador Provincial de Parinacota (Ver anexo N° 9) indicando textualmente lo siguiente: “</w:t>
            </w:r>
            <w:r w:rsidRPr="00F50F7F">
              <w:rPr>
                <w:i/>
                <w:iCs/>
              </w:rPr>
              <w:t>que se remite Reporte Final del programa de cumplimiento “Construcción Complejo Fronterizo Chungará”</w:t>
            </w:r>
            <w:r w:rsidRPr="00F50F7F">
              <w:t>”, al revisar los antecedentes, se evidenció que la información presentada en el reporte final da cuenta de la ejecución de la acción</w:t>
            </w:r>
          </w:p>
          <w:p w14:paraId="77A71C48" w14:textId="77777777" w:rsidR="004D1406" w:rsidRPr="003F3287" w:rsidRDefault="004D1406" w:rsidP="004D1406">
            <w:pPr>
              <w:jc w:val="both"/>
              <w:rPr>
                <w:lang w:val="es-CL"/>
              </w:rPr>
            </w:pPr>
          </w:p>
          <w:p w14:paraId="60F4FFA6" w14:textId="77777777" w:rsidR="004D1406" w:rsidRPr="000E6572" w:rsidRDefault="004D1406" w:rsidP="004D1406">
            <w:pPr>
              <w:jc w:val="both"/>
              <w:rPr>
                <w:lang w:val="es-CL"/>
              </w:rPr>
            </w:pPr>
            <w:r w:rsidRPr="000E6572">
              <w:rPr>
                <w:lang w:val="es-CL"/>
              </w:rPr>
              <w:t>En razón a lo anterior, se evidenció que el titular ejecutó la acción.</w:t>
            </w:r>
          </w:p>
          <w:p w14:paraId="63028F12" w14:textId="5BA2214C" w:rsidR="004D1406" w:rsidRPr="00E979AB" w:rsidRDefault="004D1406" w:rsidP="00E979AB"/>
        </w:tc>
      </w:tr>
    </w:tbl>
    <w:p w14:paraId="11DC09DE" w14:textId="77777777" w:rsidR="00111824" w:rsidRDefault="00111824" w:rsidP="008D7BE2">
      <w:pPr>
        <w:spacing w:line="240" w:lineRule="auto"/>
        <w:rPr>
          <w:rFonts w:ascii="Calibri" w:eastAsia="Calibri" w:hAnsi="Calibri" w:cs="Calibri"/>
          <w:sz w:val="28"/>
          <w:szCs w:val="32"/>
        </w:rPr>
      </w:pPr>
    </w:p>
    <w:p w14:paraId="41734A29" w14:textId="77777777" w:rsidR="00B34D71" w:rsidRDefault="00B34D71" w:rsidP="008D7BE2">
      <w:pPr>
        <w:spacing w:line="240" w:lineRule="auto"/>
        <w:rPr>
          <w:rFonts w:ascii="Calibri" w:eastAsia="Calibri" w:hAnsi="Calibri" w:cs="Calibri"/>
          <w:sz w:val="28"/>
          <w:szCs w:val="32"/>
        </w:rPr>
      </w:pPr>
    </w:p>
    <w:p w14:paraId="7EF0EFCA" w14:textId="77777777" w:rsidR="001C5C00" w:rsidRDefault="001C5C00" w:rsidP="008D7BE2">
      <w:pPr>
        <w:spacing w:line="240" w:lineRule="auto"/>
        <w:rPr>
          <w:rFonts w:ascii="Calibri" w:eastAsia="Calibri" w:hAnsi="Calibri" w:cs="Calibri"/>
          <w:sz w:val="28"/>
          <w:szCs w:val="32"/>
        </w:rPr>
      </w:pPr>
    </w:p>
    <w:p w14:paraId="6B9DE472" w14:textId="0307FF3B" w:rsidR="00F50F7F" w:rsidRDefault="00F50F7F" w:rsidP="008D7BE2">
      <w:pPr>
        <w:spacing w:line="240" w:lineRule="auto"/>
        <w:rPr>
          <w:rFonts w:ascii="Calibri" w:eastAsia="Calibri" w:hAnsi="Calibri" w:cs="Calibri"/>
          <w:sz w:val="28"/>
          <w:szCs w:val="32"/>
        </w:rPr>
      </w:pPr>
    </w:p>
    <w:p w14:paraId="64D72058" w14:textId="1EF0C6AE" w:rsidR="00F50F7F" w:rsidRDefault="00F50F7F" w:rsidP="008D7BE2">
      <w:pPr>
        <w:spacing w:line="240" w:lineRule="auto"/>
        <w:rPr>
          <w:rFonts w:ascii="Calibri" w:eastAsia="Calibri" w:hAnsi="Calibri" w:cs="Calibri"/>
          <w:sz w:val="28"/>
          <w:szCs w:val="32"/>
        </w:rPr>
      </w:pPr>
    </w:p>
    <w:p w14:paraId="1602B3A4" w14:textId="77777777" w:rsidR="00F50F7F" w:rsidRDefault="00F50F7F" w:rsidP="008D7BE2">
      <w:pPr>
        <w:spacing w:line="240" w:lineRule="auto"/>
        <w:rPr>
          <w:rFonts w:ascii="Calibri" w:eastAsia="Calibri" w:hAnsi="Calibri" w:cs="Calibri"/>
          <w:sz w:val="28"/>
          <w:szCs w:val="32"/>
        </w:rPr>
      </w:pPr>
    </w:p>
    <w:p w14:paraId="446CF095" w14:textId="77777777" w:rsidR="002111F5" w:rsidRDefault="002111F5" w:rsidP="008D7BE2">
      <w:pPr>
        <w:spacing w:line="240" w:lineRule="auto"/>
        <w:rPr>
          <w:rFonts w:ascii="Calibri" w:eastAsia="Calibri" w:hAnsi="Calibri" w:cs="Calibri"/>
          <w:sz w:val="28"/>
          <w:szCs w:val="32"/>
        </w:rPr>
      </w:pPr>
    </w:p>
    <w:p w14:paraId="06D5C13A" w14:textId="77777777" w:rsidR="00E979AB" w:rsidRDefault="00E979AB" w:rsidP="00E979AB">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21"/>
        <w:gridCol w:w="2270"/>
        <w:gridCol w:w="1557"/>
        <w:gridCol w:w="1275"/>
        <w:gridCol w:w="2552"/>
        <w:gridCol w:w="2232"/>
        <w:gridCol w:w="3255"/>
      </w:tblGrid>
      <w:tr w:rsidR="00E979AB" w:rsidRPr="008D7BE2" w14:paraId="7BD54D90" w14:textId="77777777" w:rsidTr="00B83696">
        <w:trPr>
          <w:trHeight w:val="416"/>
        </w:trPr>
        <w:tc>
          <w:tcPr>
            <w:tcW w:w="5000" w:type="pct"/>
            <w:gridSpan w:val="7"/>
            <w:shd w:val="clear" w:color="auto" w:fill="D9D9D9" w:themeFill="background1" w:themeFillShade="D9"/>
            <w:vAlign w:val="center"/>
          </w:tcPr>
          <w:p w14:paraId="516280A5" w14:textId="77777777" w:rsidR="00E979AB" w:rsidRDefault="00E979AB" w:rsidP="00B83696">
            <w:pPr>
              <w:jc w:val="both"/>
              <w:rPr>
                <w:rFonts w:ascii="Arial" w:eastAsiaTheme="minorEastAsia" w:hAnsi="Arial" w:cstheme="minorBidi"/>
                <w:lang w:val="es-ES_tradnl"/>
              </w:rPr>
            </w:pPr>
            <w:r>
              <w:rPr>
                <w:b/>
              </w:rPr>
              <w:t>Hechos, actos y omisiones que constituyen la infracción</w:t>
            </w:r>
            <w:r w:rsidRPr="008D7BE2">
              <w:rPr>
                <w:b/>
              </w:rPr>
              <w:t>:</w:t>
            </w:r>
            <w:r>
              <w:t xml:space="preserve"> </w:t>
            </w:r>
            <w:r w:rsidRPr="00E979AB">
              <w:rPr>
                <w:rFonts w:ascii="Arial" w:eastAsiaTheme="minorEastAsia" w:hAnsi="Arial" w:cstheme="minorBidi"/>
                <w:lang w:val="es-ES_tradnl"/>
              </w:rPr>
              <w:t xml:space="preserve"> </w:t>
            </w:r>
          </w:p>
          <w:p w14:paraId="4AEE2B15" w14:textId="77777777" w:rsidR="00E979AB" w:rsidRDefault="00E979AB" w:rsidP="00B83696">
            <w:pPr>
              <w:jc w:val="both"/>
              <w:rPr>
                <w:rFonts w:ascii="Arial" w:eastAsiaTheme="minorEastAsia" w:hAnsi="Arial" w:cstheme="minorBidi"/>
                <w:lang w:val="es-ES_tradnl"/>
              </w:rPr>
            </w:pPr>
            <w:r w:rsidRPr="00E979AB">
              <w:rPr>
                <w:lang w:val="es-ES_tradnl"/>
              </w:rPr>
              <w:t xml:space="preserve">Ejecución de obras y actividades no consideradas en la evaluación ambiental del </w:t>
            </w:r>
            <w:r w:rsidRPr="00E979AB">
              <w:rPr>
                <w:rFonts w:asciiTheme="minorHAnsi" w:hAnsiTheme="minorHAnsi"/>
                <w:lang w:val="es-ES_tradnl"/>
              </w:rPr>
              <w:t>proyecto</w:t>
            </w:r>
            <w:r w:rsidRPr="00E979AB">
              <w:rPr>
                <w:rFonts w:asciiTheme="minorHAnsi" w:eastAsiaTheme="minorEastAsia" w:hAnsiTheme="minorHAnsi" w:cstheme="minorBidi"/>
                <w:lang w:val="es-ES_tradnl"/>
              </w:rPr>
              <w:t>, a saber</w:t>
            </w:r>
            <w:r>
              <w:rPr>
                <w:rFonts w:asciiTheme="minorHAnsi" w:eastAsiaTheme="minorEastAsia" w:hAnsiTheme="minorHAnsi" w:cstheme="minorBidi"/>
                <w:lang w:val="es-ES_tradnl"/>
              </w:rPr>
              <w:t>:</w:t>
            </w:r>
          </w:p>
          <w:p w14:paraId="2DF7A91C" w14:textId="77777777" w:rsidR="00E979AB" w:rsidRDefault="00E979AB" w:rsidP="00B83696">
            <w:pPr>
              <w:jc w:val="both"/>
              <w:rPr>
                <w:lang w:val="es-ES_tradnl"/>
              </w:rPr>
            </w:pPr>
            <w:r>
              <w:rPr>
                <w:lang w:val="es-ES_tradnl"/>
              </w:rPr>
              <w:t xml:space="preserve">a) </w:t>
            </w:r>
            <w:r w:rsidRPr="00E979AB">
              <w:rPr>
                <w:lang w:val="es-ES_tradnl"/>
              </w:rPr>
              <w:t>Modificación de la descarga de efluente de la PTAS, utilizando las aguas servidas tratadas en el riego de pistas del complejo.</w:t>
            </w:r>
          </w:p>
          <w:p w14:paraId="111F60E8" w14:textId="77777777" w:rsidR="00E979AB" w:rsidRPr="008D7BE2" w:rsidRDefault="00E979AB" w:rsidP="00B83696">
            <w:pPr>
              <w:jc w:val="both"/>
              <w:rPr>
                <w:b/>
                <w:highlight w:val="yellow"/>
              </w:rPr>
            </w:pPr>
          </w:p>
        </w:tc>
      </w:tr>
      <w:tr w:rsidR="00E979AB" w:rsidRPr="008D7BE2" w14:paraId="702A6BAD" w14:textId="77777777" w:rsidTr="00B83696">
        <w:trPr>
          <w:trHeight w:val="687"/>
        </w:trPr>
        <w:tc>
          <w:tcPr>
            <w:tcW w:w="5000" w:type="pct"/>
            <w:gridSpan w:val="7"/>
            <w:shd w:val="clear" w:color="auto" w:fill="D9D9D9" w:themeFill="background1" w:themeFillShade="D9"/>
            <w:vAlign w:val="center"/>
          </w:tcPr>
          <w:p w14:paraId="410D90BD" w14:textId="77777777" w:rsidR="00E979AB" w:rsidRDefault="00E979AB" w:rsidP="00B83696">
            <w:pPr>
              <w:jc w:val="both"/>
              <w:rPr>
                <w:b/>
              </w:rPr>
            </w:pPr>
            <w:r>
              <w:rPr>
                <w:b/>
              </w:rPr>
              <w:lastRenderedPageBreak/>
              <w:t xml:space="preserve">Normativa pertinente: </w:t>
            </w:r>
          </w:p>
          <w:p w14:paraId="40766D37" w14:textId="77777777" w:rsidR="00E979AB" w:rsidRDefault="00E979AB" w:rsidP="00B83696">
            <w:pPr>
              <w:jc w:val="both"/>
              <w:rPr>
                <w:lang w:val="es-ES_tradnl"/>
              </w:rPr>
            </w:pPr>
            <w:r>
              <w:rPr>
                <w:lang w:val="es-ES_tradnl"/>
              </w:rPr>
              <w:t>L</w:t>
            </w:r>
            <w:r w:rsidRPr="00E979AB">
              <w:rPr>
                <w:lang w:val="es-ES_tradnl"/>
              </w:rPr>
              <w:t xml:space="preserve">ey </w:t>
            </w:r>
            <w:r>
              <w:rPr>
                <w:lang w:val="es-ES_tradnl"/>
              </w:rPr>
              <w:t xml:space="preserve">N° </w:t>
            </w:r>
            <w:r w:rsidRPr="00E979AB">
              <w:rPr>
                <w:lang w:val="es-ES_tradnl"/>
              </w:rPr>
              <w:t>19.300</w:t>
            </w:r>
            <w:r>
              <w:rPr>
                <w:lang w:val="es-ES_tradnl"/>
              </w:rPr>
              <w:t>, sobre Bases Generales del Medio Ambiente y Decreto N° 40, de 2012, del Ministerio del Medio Ambiente que aprueba el Reglamento del Sistema de Evaluación de Impacto Ambiental.</w:t>
            </w:r>
          </w:p>
          <w:p w14:paraId="1A48A68F" w14:textId="77777777" w:rsidR="00E979AB" w:rsidRPr="00E979AB" w:rsidRDefault="00E979AB" w:rsidP="00B83696">
            <w:pPr>
              <w:jc w:val="both"/>
            </w:pPr>
          </w:p>
        </w:tc>
      </w:tr>
      <w:tr w:rsidR="00E979AB" w:rsidRPr="008D7BE2" w14:paraId="56841163" w14:textId="77777777" w:rsidTr="00B83696">
        <w:trPr>
          <w:trHeight w:val="687"/>
        </w:trPr>
        <w:tc>
          <w:tcPr>
            <w:tcW w:w="5000" w:type="pct"/>
            <w:gridSpan w:val="7"/>
            <w:shd w:val="clear" w:color="auto" w:fill="D9D9D9" w:themeFill="background1" w:themeFillShade="D9"/>
            <w:vAlign w:val="center"/>
          </w:tcPr>
          <w:p w14:paraId="2671C0BD" w14:textId="77777777" w:rsidR="00E979AB" w:rsidRDefault="00E979AB" w:rsidP="00B83696">
            <w:pPr>
              <w:rPr>
                <w:b/>
                <w:lang w:val="es-CL"/>
              </w:rPr>
            </w:pPr>
            <w:r>
              <w:rPr>
                <w:b/>
                <w:lang w:val="es-CL"/>
              </w:rPr>
              <w:t xml:space="preserve">Descripción de los efectos producidos por la infracción: </w:t>
            </w:r>
          </w:p>
          <w:p w14:paraId="74FBD3EB" w14:textId="77777777" w:rsidR="00E979AB" w:rsidRPr="00E979AB" w:rsidRDefault="00E979AB" w:rsidP="00E979AB">
            <w:pPr>
              <w:jc w:val="both"/>
              <w:rPr>
                <w:lang w:val="es-ES_tradnl"/>
              </w:rPr>
            </w:pPr>
            <w:r>
              <w:rPr>
                <w:lang w:val="es-ES_tradnl"/>
              </w:rPr>
              <w:t xml:space="preserve">Producto de los hechos pesquisados se vio comprometido el patrimonio medio ambiental, sin embargo, hasta el momento no se han generado efectos tales como el crecimiento de plantas y otros organismos que generen pudrición y malos olores en el lago. </w:t>
            </w:r>
          </w:p>
          <w:p w14:paraId="7BFDE696" w14:textId="77777777" w:rsidR="00E979AB" w:rsidRPr="00E979AB" w:rsidRDefault="00E979AB" w:rsidP="00B83696">
            <w:pPr>
              <w:pStyle w:val="Prrafodelista"/>
              <w:ind w:left="313"/>
              <w:rPr>
                <w:lang w:val="es-ES_tradnl"/>
              </w:rPr>
            </w:pPr>
          </w:p>
        </w:tc>
      </w:tr>
      <w:tr w:rsidR="00E979AB" w:rsidRPr="008D7BE2" w14:paraId="30DBD089" w14:textId="77777777" w:rsidTr="00B83696">
        <w:tc>
          <w:tcPr>
            <w:tcW w:w="155" w:type="pct"/>
            <w:shd w:val="clear" w:color="auto" w:fill="D9D9D9" w:themeFill="background1" w:themeFillShade="D9"/>
          </w:tcPr>
          <w:p w14:paraId="239BD769" w14:textId="77777777" w:rsidR="00E979AB" w:rsidRPr="008D7BE2" w:rsidRDefault="00E979AB" w:rsidP="00B83696">
            <w:pPr>
              <w:jc w:val="center"/>
              <w:rPr>
                <w:b/>
              </w:rPr>
            </w:pPr>
            <w:r>
              <w:rPr>
                <w:b/>
              </w:rPr>
              <w:t xml:space="preserve">N° </w:t>
            </w:r>
          </w:p>
        </w:tc>
        <w:tc>
          <w:tcPr>
            <w:tcW w:w="837" w:type="pct"/>
            <w:shd w:val="clear" w:color="auto" w:fill="D9D9D9" w:themeFill="background1" w:themeFillShade="D9"/>
            <w:vAlign w:val="center"/>
          </w:tcPr>
          <w:p w14:paraId="2CA3A5D2" w14:textId="77777777" w:rsidR="00E979AB" w:rsidRPr="008D7BE2" w:rsidRDefault="00E979AB" w:rsidP="00B83696">
            <w:pPr>
              <w:jc w:val="center"/>
              <w:rPr>
                <w:b/>
              </w:rPr>
            </w:pPr>
            <w:r w:rsidRPr="008D7BE2">
              <w:rPr>
                <w:b/>
              </w:rPr>
              <w:t>Acción</w:t>
            </w:r>
          </w:p>
        </w:tc>
        <w:tc>
          <w:tcPr>
            <w:tcW w:w="574" w:type="pct"/>
            <w:shd w:val="clear" w:color="auto" w:fill="D9D9D9" w:themeFill="background1" w:themeFillShade="D9"/>
            <w:vAlign w:val="center"/>
          </w:tcPr>
          <w:p w14:paraId="1D1D387E" w14:textId="77777777" w:rsidR="00E979AB" w:rsidRPr="008D7BE2" w:rsidRDefault="00E979AB" w:rsidP="00B83696">
            <w:pPr>
              <w:jc w:val="center"/>
              <w:rPr>
                <w:b/>
              </w:rPr>
            </w:pPr>
            <w:r>
              <w:rPr>
                <w:b/>
              </w:rPr>
              <w:t xml:space="preserve">Tipo de Acción </w:t>
            </w:r>
          </w:p>
          <w:p w14:paraId="050CED07" w14:textId="77777777" w:rsidR="00E979AB" w:rsidRPr="008D7BE2" w:rsidRDefault="00E979AB" w:rsidP="00B83696">
            <w:pPr>
              <w:jc w:val="center"/>
              <w:rPr>
                <w:b/>
              </w:rPr>
            </w:pPr>
          </w:p>
        </w:tc>
        <w:tc>
          <w:tcPr>
            <w:tcW w:w="470" w:type="pct"/>
            <w:shd w:val="clear" w:color="auto" w:fill="D9D9D9" w:themeFill="background1" w:themeFillShade="D9"/>
            <w:vAlign w:val="center"/>
          </w:tcPr>
          <w:p w14:paraId="5BEDE24F" w14:textId="77777777" w:rsidR="00E979AB" w:rsidRPr="00EA1096" w:rsidRDefault="00E979AB" w:rsidP="00B83696">
            <w:pPr>
              <w:jc w:val="center"/>
              <w:rPr>
                <w:b/>
              </w:rPr>
            </w:pPr>
            <w:r w:rsidRPr="00843BF5">
              <w:rPr>
                <w:b/>
              </w:rPr>
              <w:t>Plazo de ejecución</w:t>
            </w:r>
          </w:p>
        </w:tc>
        <w:tc>
          <w:tcPr>
            <w:tcW w:w="941" w:type="pct"/>
            <w:shd w:val="clear" w:color="auto" w:fill="D9D9D9" w:themeFill="background1" w:themeFillShade="D9"/>
            <w:vAlign w:val="center"/>
          </w:tcPr>
          <w:p w14:paraId="500FD674" w14:textId="77777777" w:rsidR="00E979AB" w:rsidRPr="008D7BE2" w:rsidRDefault="00E979AB" w:rsidP="00B83696">
            <w:pPr>
              <w:jc w:val="center"/>
              <w:rPr>
                <w:b/>
              </w:rPr>
            </w:pPr>
            <w:r>
              <w:rPr>
                <w:b/>
              </w:rPr>
              <w:t>Indicador de cumplimiento</w:t>
            </w:r>
          </w:p>
        </w:tc>
        <w:tc>
          <w:tcPr>
            <w:tcW w:w="823" w:type="pct"/>
            <w:shd w:val="clear" w:color="auto" w:fill="D9D9D9" w:themeFill="background1" w:themeFillShade="D9"/>
            <w:vAlign w:val="center"/>
          </w:tcPr>
          <w:p w14:paraId="0AA2ED3F" w14:textId="77777777" w:rsidR="00E979AB" w:rsidRPr="008D7BE2" w:rsidRDefault="00E979AB" w:rsidP="00B83696">
            <w:pPr>
              <w:jc w:val="center"/>
              <w:rPr>
                <w:b/>
              </w:rPr>
            </w:pPr>
            <w:r w:rsidRPr="008D7BE2">
              <w:rPr>
                <w:b/>
              </w:rPr>
              <w:t>Medios de verificación</w:t>
            </w:r>
          </w:p>
        </w:tc>
        <w:tc>
          <w:tcPr>
            <w:tcW w:w="1200" w:type="pct"/>
            <w:shd w:val="clear" w:color="auto" w:fill="D9D9D9" w:themeFill="background1" w:themeFillShade="D9"/>
            <w:vAlign w:val="center"/>
          </w:tcPr>
          <w:p w14:paraId="277439D8" w14:textId="77777777" w:rsidR="00E979AB" w:rsidRPr="008D7BE2" w:rsidRDefault="00E979AB" w:rsidP="00B83696">
            <w:pPr>
              <w:jc w:val="center"/>
              <w:rPr>
                <w:b/>
              </w:rPr>
            </w:pPr>
            <w:r w:rsidRPr="008D7BE2">
              <w:rPr>
                <w:b/>
              </w:rPr>
              <w:t>Resultados de la Fiscalización</w:t>
            </w:r>
          </w:p>
        </w:tc>
      </w:tr>
      <w:tr w:rsidR="00E979AB" w:rsidRPr="008D7BE2" w14:paraId="0F1C5A76" w14:textId="77777777" w:rsidTr="00B83696">
        <w:trPr>
          <w:trHeight w:val="556"/>
        </w:trPr>
        <w:tc>
          <w:tcPr>
            <w:tcW w:w="155" w:type="pct"/>
          </w:tcPr>
          <w:p w14:paraId="7BDBF307" w14:textId="77777777" w:rsidR="00E979AB" w:rsidRPr="008D7BE2" w:rsidRDefault="00E979AB" w:rsidP="00B83696">
            <w:r>
              <w:t>11</w:t>
            </w:r>
          </w:p>
        </w:tc>
        <w:tc>
          <w:tcPr>
            <w:tcW w:w="837" w:type="pct"/>
          </w:tcPr>
          <w:p w14:paraId="40075CE3" w14:textId="77777777" w:rsidR="00E979AB" w:rsidRDefault="00E979AB" w:rsidP="00B83696">
            <w:pPr>
              <w:jc w:val="both"/>
              <w:rPr>
                <w:lang w:val="es-CL"/>
              </w:rPr>
            </w:pPr>
            <w:r>
              <w:rPr>
                <w:lang w:val="es-ES_tradnl"/>
              </w:rPr>
              <w:t>Traslado del agua generada por la PTAS</w:t>
            </w:r>
          </w:p>
          <w:p w14:paraId="7583485A" w14:textId="77777777" w:rsidR="00E979AB" w:rsidRDefault="00E979AB" w:rsidP="00B83696">
            <w:pPr>
              <w:jc w:val="both"/>
              <w:rPr>
                <w:lang w:val="es-CL"/>
              </w:rPr>
            </w:pPr>
          </w:p>
          <w:p w14:paraId="487BA75F" w14:textId="77777777" w:rsidR="00E979AB" w:rsidRPr="00803664" w:rsidRDefault="00E979AB" w:rsidP="00B83696">
            <w:pPr>
              <w:jc w:val="both"/>
              <w:rPr>
                <w:b/>
                <w:u w:val="single"/>
                <w:lang w:val="es-CL"/>
              </w:rPr>
            </w:pPr>
            <w:r w:rsidRPr="00803664">
              <w:rPr>
                <w:b/>
                <w:u w:val="single"/>
                <w:lang w:val="es-CL"/>
              </w:rPr>
              <w:t>Forma de implementación</w:t>
            </w:r>
          </w:p>
          <w:p w14:paraId="4AD0B8F5" w14:textId="77777777" w:rsidR="00E979AB" w:rsidRDefault="00E979AB" w:rsidP="00B83696">
            <w:pPr>
              <w:jc w:val="both"/>
              <w:rPr>
                <w:lang w:val="es-CL"/>
              </w:rPr>
            </w:pPr>
          </w:p>
          <w:p w14:paraId="445479DA" w14:textId="77777777" w:rsidR="00E979AB" w:rsidRDefault="00E979AB" w:rsidP="00B83696">
            <w:pPr>
              <w:jc w:val="both"/>
            </w:pPr>
            <w:r>
              <w:t xml:space="preserve">Extracción y traslado </w:t>
            </w:r>
            <w:r w:rsidR="002601E4">
              <w:t>del agua para evitar la saturación de la planta mediante camiones aljibes.</w:t>
            </w:r>
          </w:p>
          <w:p w14:paraId="77D37AC8" w14:textId="77777777" w:rsidR="00E979AB" w:rsidRDefault="00E979AB" w:rsidP="00B83696">
            <w:pPr>
              <w:jc w:val="both"/>
            </w:pPr>
          </w:p>
          <w:p w14:paraId="071A3BA7" w14:textId="77777777" w:rsidR="00E979AB" w:rsidRPr="008D7BE2" w:rsidRDefault="00E979AB" w:rsidP="00B83696">
            <w:pPr>
              <w:jc w:val="both"/>
            </w:pPr>
          </w:p>
        </w:tc>
        <w:tc>
          <w:tcPr>
            <w:tcW w:w="574" w:type="pct"/>
          </w:tcPr>
          <w:p w14:paraId="146F25DA" w14:textId="77777777" w:rsidR="00E979AB" w:rsidRPr="008D7BE2" w:rsidRDefault="00E979AB" w:rsidP="00B83696">
            <w:r>
              <w:t xml:space="preserve">Ejecutada </w:t>
            </w:r>
          </w:p>
        </w:tc>
        <w:tc>
          <w:tcPr>
            <w:tcW w:w="470" w:type="pct"/>
          </w:tcPr>
          <w:p w14:paraId="070BC7CF" w14:textId="77777777" w:rsidR="00E979AB" w:rsidRPr="008D7BE2" w:rsidRDefault="002601E4" w:rsidP="00B83696">
            <w:pPr>
              <w:jc w:val="both"/>
            </w:pPr>
            <w:r>
              <w:t>01-07-2016</w:t>
            </w:r>
          </w:p>
        </w:tc>
        <w:tc>
          <w:tcPr>
            <w:tcW w:w="941" w:type="pct"/>
          </w:tcPr>
          <w:p w14:paraId="69FCF8BC" w14:textId="77777777" w:rsidR="00E979AB" w:rsidRPr="008D7BE2" w:rsidRDefault="002601E4" w:rsidP="00B83696">
            <w:pPr>
              <w:jc w:val="both"/>
            </w:pPr>
            <w:r>
              <w:t>Las pistas del Complejo Fronterizo Chungará no son regadas con aguas servidas de la PTAS.</w:t>
            </w:r>
          </w:p>
        </w:tc>
        <w:tc>
          <w:tcPr>
            <w:tcW w:w="823" w:type="pct"/>
          </w:tcPr>
          <w:p w14:paraId="28DF2867" w14:textId="77777777" w:rsidR="00E979AB" w:rsidRPr="00974AC9" w:rsidRDefault="00E979AB" w:rsidP="00B83696">
            <w:pPr>
              <w:jc w:val="both"/>
              <w:rPr>
                <w:b/>
                <w:u w:val="single"/>
                <w:lang w:val="es-CL"/>
              </w:rPr>
            </w:pPr>
            <w:r w:rsidRPr="00974AC9">
              <w:rPr>
                <w:b/>
                <w:u w:val="single"/>
                <w:lang w:val="es-CL"/>
              </w:rPr>
              <w:t xml:space="preserve">Reporte </w:t>
            </w:r>
            <w:r>
              <w:rPr>
                <w:b/>
                <w:u w:val="single"/>
                <w:lang w:val="es-CL"/>
              </w:rPr>
              <w:t>inicial</w:t>
            </w:r>
          </w:p>
          <w:p w14:paraId="141DC4AC" w14:textId="77777777" w:rsidR="00E979AB" w:rsidRDefault="00E979AB" w:rsidP="00B83696">
            <w:pPr>
              <w:jc w:val="both"/>
              <w:rPr>
                <w:lang w:val="es-CL"/>
              </w:rPr>
            </w:pPr>
            <w:r w:rsidRPr="00E25304">
              <w:rPr>
                <w:lang w:val="es-CL"/>
              </w:rPr>
              <w:t>Medios de verificación que den cuenta del cumplimiento de la acción</w:t>
            </w:r>
          </w:p>
          <w:p w14:paraId="550EB860" w14:textId="77777777" w:rsidR="00E979AB" w:rsidRPr="00E25304" w:rsidRDefault="00E979AB" w:rsidP="00B83696">
            <w:pPr>
              <w:jc w:val="both"/>
              <w:rPr>
                <w:lang w:val="es-CL"/>
              </w:rPr>
            </w:pPr>
          </w:p>
          <w:p w14:paraId="30C41610" w14:textId="77777777" w:rsidR="00D43C9A" w:rsidRDefault="00D43C9A" w:rsidP="00B83696">
            <w:pPr>
              <w:jc w:val="both"/>
              <w:rPr>
                <w:lang w:val="es-CL"/>
              </w:rPr>
            </w:pPr>
            <w:r>
              <w:rPr>
                <w:lang w:val="es-CL"/>
              </w:rPr>
              <w:t>Presentación de facturas que dan cuenta del servicio de extracción y traslado de las aguas.</w:t>
            </w:r>
          </w:p>
          <w:p w14:paraId="6D8F3FD2" w14:textId="77777777" w:rsidR="00D43C9A" w:rsidRDefault="00D43C9A" w:rsidP="00B83696">
            <w:pPr>
              <w:jc w:val="both"/>
              <w:rPr>
                <w:lang w:val="es-CL"/>
              </w:rPr>
            </w:pPr>
          </w:p>
          <w:p w14:paraId="2B905D97" w14:textId="23968C20" w:rsidR="00E979AB" w:rsidRPr="00974AC9" w:rsidRDefault="00D43C9A" w:rsidP="00B83696">
            <w:pPr>
              <w:jc w:val="both"/>
              <w:rPr>
                <w:lang w:val="es-CL"/>
              </w:rPr>
            </w:pPr>
            <w:r>
              <w:rPr>
                <w:lang w:val="es-CL"/>
              </w:rPr>
              <w:t xml:space="preserve">Se </w:t>
            </w:r>
            <w:r w:rsidR="00F50F7F">
              <w:rPr>
                <w:lang w:val="es-CL"/>
              </w:rPr>
              <w:t>entregarán</w:t>
            </w:r>
            <w:r>
              <w:rPr>
                <w:lang w:val="es-CL"/>
              </w:rPr>
              <w:t xml:space="preserve"> antecedentes del lugar de disposición del agua extraída desde la PTAS </w:t>
            </w:r>
          </w:p>
          <w:p w14:paraId="5C633EE6" w14:textId="77777777" w:rsidR="00E979AB" w:rsidRPr="00974AC9" w:rsidRDefault="00E979AB" w:rsidP="00B83696">
            <w:pPr>
              <w:jc w:val="both"/>
              <w:rPr>
                <w:lang w:val="es-CL"/>
              </w:rPr>
            </w:pPr>
          </w:p>
          <w:p w14:paraId="6670DD9C" w14:textId="77777777" w:rsidR="00E979AB" w:rsidRPr="00974AC9" w:rsidRDefault="00E979AB" w:rsidP="00B83696">
            <w:pPr>
              <w:jc w:val="both"/>
              <w:rPr>
                <w:b/>
                <w:u w:val="single"/>
                <w:lang w:val="es-CL"/>
              </w:rPr>
            </w:pPr>
            <w:r w:rsidRPr="00974AC9">
              <w:rPr>
                <w:b/>
                <w:u w:val="single"/>
                <w:lang w:val="es-CL"/>
              </w:rPr>
              <w:t>Reporte Final</w:t>
            </w:r>
          </w:p>
          <w:p w14:paraId="12F2A4A2" w14:textId="618A77DF" w:rsidR="00E979AB" w:rsidRPr="008D7BE2" w:rsidRDefault="00E979AB" w:rsidP="00B83696">
            <w:pPr>
              <w:jc w:val="both"/>
            </w:pPr>
            <w:r w:rsidRPr="00AC2A24">
              <w:rPr>
                <w:lang w:val="es-CL"/>
              </w:rPr>
              <w:t>Informe que dé cuenta de la ejecución</w:t>
            </w:r>
            <w:r>
              <w:rPr>
                <w:lang w:val="es-CL"/>
              </w:rPr>
              <w:t xml:space="preserve"> de las acciones comprometidas</w:t>
            </w:r>
            <w:r w:rsidRPr="00AC2A24">
              <w:rPr>
                <w:lang w:val="es-CL"/>
              </w:rPr>
              <w:t>.</w:t>
            </w:r>
          </w:p>
        </w:tc>
        <w:tc>
          <w:tcPr>
            <w:tcW w:w="1200" w:type="pct"/>
          </w:tcPr>
          <w:p w14:paraId="01A2911B" w14:textId="4DB2F3E5" w:rsidR="00D43C9A" w:rsidRPr="00D43C9A" w:rsidRDefault="00E979AB" w:rsidP="00A13774">
            <w:pPr>
              <w:pStyle w:val="Prrafodelista"/>
              <w:numPr>
                <w:ilvl w:val="0"/>
                <w:numId w:val="43"/>
              </w:numPr>
              <w:ind w:left="353"/>
              <w:rPr>
                <w:lang w:val="es-CL"/>
              </w:rPr>
            </w:pPr>
            <w:r w:rsidRPr="00D43C9A">
              <w:rPr>
                <w:lang w:val="es-CL"/>
              </w:rPr>
              <w:t xml:space="preserve">Al revisar el documento denominado “Reporte Inicial” remitido por el Sr. Roberto Lau </w:t>
            </w:r>
            <w:r w:rsidR="009039A2" w:rsidRPr="00D43C9A">
              <w:rPr>
                <w:lang w:val="es-CL"/>
              </w:rPr>
              <w:t>Suárez</w:t>
            </w:r>
            <w:r w:rsidRPr="00D43C9A">
              <w:rPr>
                <w:lang w:val="es-CL"/>
              </w:rPr>
              <w:t>, Gobernador Provincial de Parinacota, a través de OFICIO ORDINARIO N° 891 de fecha 16 de agosto de 2017 (</w:t>
            </w:r>
            <w:r w:rsidR="00F50F7F">
              <w:rPr>
                <w:lang w:val="es-CL"/>
              </w:rPr>
              <w:t>Ver a</w:t>
            </w:r>
            <w:r w:rsidRPr="00D43C9A">
              <w:rPr>
                <w:lang w:val="es-CL"/>
              </w:rPr>
              <w:t xml:space="preserve">nexo </w:t>
            </w:r>
            <w:r w:rsidR="00F50F7F">
              <w:rPr>
                <w:lang w:val="es-CL"/>
              </w:rPr>
              <w:t>N° 4</w:t>
            </w:r>
            <w:r w:rsidRPr="00D43C9A">
              <w:rPr>
                <w:lang w:val="es-CL"/>
              </w:rPr>
              <w:t xml:space="preserve">) se evidenció que no reportó </w:t>
            </w:r>
            <w:r w:rsidR="00D43C9A">
              <w:rPr>
                <w:lang w:val="es-CL"/>
              </w:rPr>
              <w:t>los m</w:t>
            </w:r>
            <w:r w:rsidR="00D43C9A" w:rsidRPr="00D43C9A">
              <w:rPr>
                <w:lang w:val="es-CL"/>
              </w:rPr>
              <w:t>edios de verificación que den cuenta del cumplimiento de la acción</w:t>
            </w:r>
          </w:p>
          <w:p w14:paraId="54A55967" w14:textId="77777777" w:rsidR="00E979AB" w:rsidRPr="00D43C9A" w:rsidRDefault="00E979AB" w:rsidP="00D43C9A">
            <w:pPr>
              <w:pStyle w:val="Prrafodelista"/>
              <w:ind w:left="353"/>
              <w:rPr>
                <w:rFonts w:asciiTheme="minorHAnsi" w:eastAsiaTheme="minorHAnsi" w:hAnsiTheme="minorHAnsi" w:cstheme="minorBidi"/>
                <w:szCs w:val="22"/>
                <w:lang w:val="es-CL" w:eastAsia="en-US"/>
              </w:rPr>
            </w:pPr>
          </w:p>
          <w:p w14:paraId="66639EC8" w14:textId="6469C025" w:rsidR="00E979AB" w:rsidRPr="001C5C00" w:rsidRDefault="00E979AB" w:rsidP="00A13774">
            <w:pPr>
              <w:pStyle w:val="Prrafodelista"/>
              <w:numPr>
                <w:ilvl w:val="0"/>
                <w:numId w:val="43"/>
              </w:numPr>
              <w:ind w:left="353"/>
              <w:rPr>
                <w:lang w:val="es-CL"/>
              </w:rPr>
            </w:pPr>
            <w:r w:rsidRPr="001C5C00">
              <w:rPr>
                <w:lang w:val="es-CL"/>
              </w:rPr>
              <w:t xml:space="preserve">En fecha 24 de septiembre de 2018 se recepcionó ORD. MMA XV N° 000793/2018 </w:t>
            </w:r>
            <w:r w:rsidR="00F50F7F">
              <w:rPr>
                <w:lang w:val="es-CL"/>
              </w:rPr>
              <w:t xml:space="preserve">(Ver anexo N° 6) </w:t>
            </w:r>
            <w:r w:rsidRPr="001C5C00">
              <w:rPr>
                <w:lang w:val="es-CL"/>
              </w:rPr>
              <w:t>a través del cual, el</w:t>
            </w:r>
            <w:r w:rsidR="00F50F7F">
              <w:rPr>
                <w:lang w:val="es-CL"/>
              </w:rPr>
              <w:t xml:space="preserve"> Sr. Marcelo Cañipa Zegarra, </w:t>
            </w:r>
            <w:r w:rsidRPr="001C5C00">
              <w:rPr>
                <w:lang w:val="es-CL"/>
              </w:rPr>
              <w:t xml:space="preserve">Secretario Regional Ministerial de Medio Ambiente de la región de Arica y Parinacota, remitió OF. ORD. N° 1.032 de fecha 20 de septiembre de 2018 del Sr. Marcelo Zara Pizarro, Gobernador Provincial de Parinacota, mediante el cual, remite el documento </w:t>
            </w:r>
            <w:r w:rsidRPr="001C5C00">
              <w:rPr>
                <w:lang w:val="es-CL"/>
              </w:rPr>
              <w:lastRenderedPageBreak/>
              <w:t xml:space="preserve">denominado: Reporte Final Programa de Cumplimiento “Construcción Complejo Fronterizo Chungará”. </w:t>
            </w:r>
          </w:p>
          <w:p w14:paraId="16CF4636" w14:textId="77777777" w:rsidR="00E979AB" w:rsidRDefault="00E979AB" w:rsidP="00B83696">
            <w:pPr>
              <w:pStyle w:val="Prrafodelista"/>
              <w:ind w:left="201"/>
              <w:rPr>
                <w:lang w:val="es-CL"/>
              </w:rPr>
            </w:pPr>
          </w:p>
          <w:p w14:paraId="28C53A25" w14:textId="47FD4919" w:rsidR="00E979AB" w:rsidRDefault="00E979AB" w:rsidP="00B83696">
            <w:pPr>
              <w:pStyle w:val="Prrafodelista"/>
              <w:ind w:left="329"/>
              <w:rPr>
                <w:lang w:val="es-CL"/>
              </w:rPr>
            </w:pPr>
            <w:r>
              <w:rPr>
                <w:lang w:val="es-CL"/>
              </w:rPr>
              <w:t>Al revisar el documento, se</w:t>
            </w:r>
            <w:r>
              <w:t xml:space="preserve"> evidenció que el titular </w:t>
            </w:r>
            <w:r w:rsidRPr="008E01F6">
              <w:rPr>
                <w:lang w:val="es-CL"/>
              </w:rPr>
              <w:t>no reporto</w:t>
            </w:r>
            <w:r>
              <w:rPr>
                <w:lang w:val="es-CL"/>
              </w:rPr>
              <w:t xml:space="preserve"> el i</w:t>
            </w:r>
            <w:r w:rsidRPr="001C5C00">
              <w:rPr>
                <w:lang w:val="es-CL"/>
              </w:rPr>
              <w:t>nforme que dé cuenta de la ejecución de la acci</w:t>
            </w:r>
            <w:r>
              <w:rPr>
                <w:lang w:val="es-CL"/>
              </w:rPr>
              <w:t>ón.</w:t>
            </w:r>
          </w:p>
          <w:p w14:paraId="31545D95" w14:textId="20F45E87" w:rsidR="00E979AB" w:rsidRDefault="00E979AB" w:rsidP="00B83696">
            <w:pPr>
              <w:pStyle w:val="Prrafodelista"/>
              <w:ind w:left="201"/>
            </w:pPr>
          </w:p>
          <w:p w14:paraId="19B056D9" w14:textId="0398A55E" w:rsidR="00EE2F70" w:rsidRPr="00EE2F70" w:rsidRDefault="00EE2F70" w:rsidP="00682B0C">
            <w:pPr>
              <w:pStyle w:val="Prrafodelista"/>
              <w:numPr>
                <w:ilvl w:val="0"/>
                <w:numId w:val="43"/>
              </w:numPr>
              <w:ind w:left="353"/>
            </w:pPr>
            <w:r w:rsidRPr="00EE2F70">
              <w:t>En fecha 09 de junio de 2020 se recepcionó OFICIO N° 343/2020 del Sr. Mario Salgado Ibarra, Gobernador Provincial de Parinacota (Ver anexo N° 9) indicando textualmente lo siguiente: “que se remite Reporte Final del programa de cumplimiento “Construcción Complejo Fronterizo Chungará””, al revisar los antecedentes, se evidenció que la información presentada en el reporte final da cuenta de la ejecución de la acción</w:t>
            </w:r>
          </w:p>
          <w:p w14:paraId="1D00848C" w14:textId="77777777" w:rsidR="00EE2F70" w:rsidRDefault="00EE2F70" w:rsidP="00EE2F70">
            <w:pPr>
              <w:pStyle w:val="Prrafodelista"/>
              <w:ind w:left="201"/>
            </w:pPr>
          </w:p>
          <w:p w14:paraId="59DB1E42" w14:textId="37E9ADCD" w:rsidR="00EE2F70" w:rsidRDefault="00EE2F70" w:rsidP="00EE2F70">
            <w:pPr>
              <w:pStyle w:val="Prrafodelista"/>
              <w:ind w:left="201"/>
            </w:pPr>
            <w:r>
              <w:t>En razón a lo anterior, se evidenció que el titular ejecutó la acción.</w:t>
            </w:r>
          </w:p>
          <w:p w14:paraId="13967BE9" w14:textId="77777777" w:rsidR="00E979AB" w:rsidRPr="004262BB" w:rsidRDefault="00E979AB" w:rsidP="00682B0C">
            <w:pPr>
              <w:jc w:val="both"/>
            </w:pPr>
          </w:p>
        </w:tc>
      </w:tr>
    </w:tbl>
    <w:p w14:paraId="4DC718EA" w14:textId="77777777" w:rsidR="00E979AB" w:rsidRDefault="00E979AB" w:rsidP="008D7BE2">
      <w:pPr>
        <w:spacing w:line="240" w:lineRule="auto"/>
        <w:rPr>
          <w:rFonts w:ascii="Calibri" w:eastAsia="Calibri" w:hAnsi="Calibri" w:cs="Calibri"/>
          <w:sz w:val="28"/>
          <w:szCs w:val="32"/>
        </w:rPr>
      </w:pPr>
    </w:p>
    <w:p w14:paraId="6A139DC0" w14:textId="77777777" w:rsidR="001C5C00" w:rsidRDefault="001C5C00" w:rsidP="008D7BE2">
      <w:pPr>
        <w:spacing w:line="240" w:lineRule="auto"/>
        <w:rPr>
          <w:rFonts w:ascii="Calibri" w:eastAsia="Calibri" w:hAnsi="Calibri" w:cs="Calibri"/>
          <w:sz w:val="28"/>
          <w:szCs w:val="32"/>
        </w:rPr>
      </w:pPr>
    </w:p>
    <w:p w14:paraId="0D97B94D" w14:textId="77777777" w:rsidR="001C5C00" w:rsidRDefault="001C5C00" w:rsidP="008D7BE2">
      <w:pPr>
        <w:spacing w:line="240" w:lineRule="auto"/>
        <w:rPr>
          <w:rFonts w:ascii="Calibri" w:eastAsia="Calibri" w:hAnsi="Calibri" w:cs="Calibri"/>
          <w:sz w:val="28"/>
          <w:szCs w:val="32"/>
        </w:rPr>
      </w:pPr>
    </w:p>
    <w:p w14:paraId="0A754E44" w14:textId="77777777" w:rsidR="00D43C9A" w:rsidRDefault="00D43C9A" w:rsidP="008D7BE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47"/>
        <w:gridCol w:w="1545"/>
        <w:gridCol w:w="1346"/>
        <w:gridCol w:w="2540"/>
        <w:gridCol w:w="2221"/>
        <w:gridCol w:w="3244"/>
      </w:tblGrid>
      <w:tr w:rsidR="00D43C9A" w:rsidRPr="008D7BE2" w14:paraId="75BB1B28" w14:textId="77777777" w:rsidTr="00B83696">
        <w:trPr>
          <w:trHeight w:val="416"/>
        </w:trPr>
        <w:tc>
          <w:tcPr>
            <w:tcW w:w="5000" w:type="pct"/>
            <w:gridSpan w:val="7"/>
            <w:shd w:val="clear" w:color="auto" w:fill="D9D9D9" w:themeFill="background1" w:themeFillShade="D9"/>
            <w:vAlign w:val="center"/>
          </w:tcPr>
          <w:p w14:paraId="51483515" w14:textId="77777777" w:rsidR="00D43C9A" w:rsidRDefault="00D43C9A" w:rsidP="00B83696">
            <w:pPr>
              <w:jc w:val="both"/>
              <w:rPr>
                <w:rFonts w:ascii="Arial" w:eastAsiaTheme="minorEastAsia" w:hAnsi="Arial" w:cstheme="minorBidi"/>
                <w:lang w:val="es-ES_tradnl"/>
              </w:rPr>
            </w:pPr>
            <w:r>
              <w:rPr>
                <w:b/>
              </w:rPr>
              <w:lastRenderedPageBreak/>
              <w:t>Hechos, actos y omisiones que constituyen la infracción</w:t>
            </w:r>
            <w:r w:rsidRPr="008D7BE2">
              <w:rPr>
                <w:b/>
              </w:rPr>
              <w:t>:</w:t>
            </w:r>
            <w:r>
              <w:t xml:space="preserve"> </w:t>
            </w:r>
            <w:r w:rsidRPr="00E979AB">
              <w:rPr>
                <w:rFonts w:ascii="Arial" w:eastAsiaTheme="minorEastAsia" w:hAnsi="Arial" w:cstheme="minorBidi"/>
                <w:lang w:val="es-ES_tradnl"/>
              </w:rPr>
              <w:t xml:space="preserve"> </w:t>
            </w:r>
          </w:p>
          <w:p w14:paraId="5A29512D" w14:textId="77777777" w:rsidR="00D43C9A" w:rsidRDefault="00D43C9A" w:rsidP="00B83696">
            <w:pPr>
              <w:jc w:val="both"/>
              <w:rPr>
                <w:rFonts w:ascii="Arial" w:eastAsiaTheme="minorEastAsia" w:hAnsi="Arial" w:cstheme="minorBidi"/>
                <w:lang w:val="es-ES_tradnl"/>
              </w:rPr>
            </w:pPr>
            <w:r w:rsidRPr="00E979AB">
              <w:rPr>
                <w:lang w:val="es-ES_tradnl"/>
              </w:rPr>
              <w:t xml:space="preserve">Ejecución de obras y actividades no consideradas en la evaluación ambiental del </w:t>
            </w:r>
            <w:r w:rsidRPr="00E979AB">
              <w:rPr>
                <w:rFonts w:asciiTheme="minorHAnsi" w:hAnsiTheme="minorHAnsi"/>
                <w:lang w:val="es-ES_tradnl"/>
              </w:rPr>
              <w:t>proyecto</w:t>
            </w:r>
            <w:r w:rsidRPr="00E979AB">
              <w:rPr>
                <w:rFonts w:asciiTheme="minorHAnsi" w:eastAsiaTheme="minorEastAsia" w:hAnsiTheme="minorHAnsi" w:cstheme="minorBidi"/>
                <w:lang w:val="es-ES_tradnl"/>
              </w:rPr>
              <w:t>, a saber</w:t>
            </w:r>
            <w:r>
              <w:rPr>
                <w:rFonts w:asciiTheme="minorHAnsi" w:eastAsiaTheme="minorEastAsia" w:hAnsiTheme="minorHAnsi" w:cstheme="minorBidi"/>
                <w:lang w:val="es-ES_tradnl"/>
              </w:rPr>
              <w:t>:</w:t>
            </w:r>
          </w:p>
          <w:p w14:paraId="7E1C106C" w14:textId="77777777" w:rsidR="00D43C9A" w:rsidRPr="00D43C9A" w:rsidRDefault="00D43C9A" w:rsidP="00A13774">
            <w:pPr>
              <w:pStyle w:val="Prrafodelista"/>
              <w:numPr>
                <w:ilvl w:val="0"/>
                <w:numId w:val="43"/>
              </w:numPr>
              <w:ind w:left="454"/>
              <w:rPr>
                <w:lang w:val="es-ES_tradnl"/>
              </w:rPr>
            </w:pPr>
            <w:r>
              <w:rPr>
                <w:lang w:val="es-ES_tradnl"/>
              </w:rPr>
              <w:t>Cancha de secado de lodos</w:t>
            </w:r>
          </w:p>
          <w:p w14:paraId="15AF00B7" w14:textId="77777777" w:rsidR="00D43C9A" w:rsidRPr="008D7BE2" w:rsidRDefault="00D43C9A" w:rsidP="00B83696">
            <w:pPr>
              <w:jc w:val="both"/>
              <w:rPr>
                <w:b/>
                <w:highlight w:val="yellow"/>
              </w:rPr>
            </w:pPr>
          </w:p>
        </w:tc>
      </w:tr>
      <w:tr w:rsidR="00D43C9A" w:rsidRPr="008D7BE2" w14:paraId="2D6BF509" w14:textId="77777777" w:rsidTr="00B83696">
        <w:trPr>
          <w:trHeight w:val="687"/>
        </w:trPr>
        <w:tc>
          <w:tcPr>
            <w:tcW w:w="5000" w:type="pct"/>
            <w:gridSpan w:val="7"/>
            <w:shd w:val="clear" w:color="auto" w:fill="D9D9D9" w:themeFill="background1" w:themeFillShade="D9"/>
            <w:vAlign w:val="center"/>
          </w:tcPr>
          <w:p w14:paraId="260DD3F4" w14:textId="77777777" w:rsidR="00D43C9A" w:rsidRDefault="00D43C9A" w:rsidP="00B83696">
            <w:pPr>
              <w:jc w:val="both"/>
              <w:rPr>
                <w:b/>
              </w:rPr>
            </w:pPr>
            <w:r>
              <w:rPr>
                <w:b/>
              </w:rPr>
              <w:t xml:space="preserve">Normativa pertinente: </w:t>
            </w:r>
          </w:p>
          <w:p w14:paraId="7B890C62" w14:textId="77777777" w:rsidR="00D43C9A" w:rsidRDefault="00D43C9A" w:rsidP="00B83696">
            <w:pPr>
              <w:jc w:val="both"/>
              <w:rPr>
                <w:lang w:val="es-ES_tradnl"/>
              </w:rPr>
            </w:pPr>
            <w:r>
              <w:rPr>
                <w:lang w:val="es-ES_tradnl"/>
              </w:rPr>
              <w:t>L</w:t>
            </w:r>
            <w:r w:rsidRPr="00E979AB">
              <w:rPr>
                <w:lang w:val="es-ES_tradnl"/>
              </w:rPr>
              <w:t xml:space="preserve">ey </w:t>
            </w:r>
            <w:r>
              <w:rPr>
                <w:lang w:val="es-ES_tradnl"/>
              </w:rPr>
              <w:t xml:space="preserve">N° </w:t>
            </w:r>
            <w:r w:rsidRPr="00E979AB">
              <w:rPr>
                <w:lang w:val="es-ES_tradnl"/>
              </w:rPr>
              <w:t>19.300</w:t>
            </w:r>
            <w:r>
              <w:rPr>
                <w:lang w:val="es-ES_tradnl"/>
              </w:rPr>
              <w:t>, sobre Bases Generales del Medio Ambiente y Decreto N° 40, de 2012, del Ministerio del Medio Ambiente que aprueba el Reglamento del Sistema de Evaluación de Impacto Ambiental.</w:t>
            </w:r>
          </w:p>
          <w:p w14:paraId="53ACF626" w14:textId="77777777" w:rsidR="00D43C9A" w:rsidRPr="00E979AB" w:rsidRDefault="00D43C9A" w:rsidP="00B83696">
            <w:pPr>
              <w:jc w:val="both"/>
            </w:pPr>
          </w:p>
        </w:tc>
      </w:tr>
      <w:tr w:rsidR="00D43C9A" w:rsidRPr="008D7BE2" w14:paraId="0F0F517F" w14:textId="77777777" w:rsidTr="00B83696">
        <w:trPr>
          <w:trHeight w:val="687"/>
        </w:trPr>
        <w:tc>
          <w:tcPr>
            <w:tcW w:w="5000" w:type="pct"/>
            <w:gridSpan w:val="7"/>
            <w:shd w:val="clear" w:color="auto" w:fill="D9D9D9" w:themeFill="background1" w:themeFillShade="D9"/>
            <w:vAlign w:val="center"/>
          </w:tcPr>
          <w:p w14:paraId="21A41CF5" w14:textId="77777777" w:rsidR="00D43C9A" w:rsidRDefault="00D43C9A" w:rsidP="00B83696">
            <w:pPr>
              <w:rPr>
                <w:b/>
                <w:lang w:val="es-CL"/>
              </w:rPr>
            </w:pPr>
            <w:r>
              <w:rPr>
                <w:b/>
                <w:lang w:val="es-CL"/>
              </w:rPr>
              <w:t xml:space="preserve">Descripción de los efectos producidos por la infracción: </w:t>
            </w:r>
          </w:p>
          <w:p w14:paraId="2FF7AFCF" w14:textId="77777777" w:rsidR="00D43C9A" w:rsidRPr="00E979AB" w:rsidRDefault="00D43C9A" w:rsidP="00B83696">
            <w:pPr>
              <w:jc w:val="both"/>
              <w:rPr>
                <w:lang w:val="es-ES_tradnl"/>
              </w:rPr>
            </w:pPr>
            <w:r>
              <w:rPr>
                <w:lang w:val="es-ES_tradnl"/>
              </w:rPr>
              <w:t xml:space="preserve">Producto de los hechos pesquisados se vio comprometido el patrimonio medio ambiental, sin embargo, hasta el momento no se han generado efectos tales como </w:t>
            </w:r>
            <w:r w:rsidR="004A6641">
              <w:rPr>
                <w:lang w:val="es-ES_tradnl"/>
              </w:rPr>
              <w:t>contaminación del suelo.</w:t>
            </w:r>
            <w:r>
              <w:rPr>
                <w:lang w:val="es-ES_tradnl"/>
              </w:rPr>
              <w:t xml:space="preserve"> </w:t>
            </w:r>
          </w:p>
          <w:p w14:paraId="4C2052A5" w14:textId="77777777" w:rsidR="00D43C9A" w:rsidRPr="00E979AB" w:rsidRDefault="00D43C9A" w:rsidP="00B83696">
            <w:pPr>
              <w:pStyle w:val="Prrafodelista"/>
              <w:ind w:left="313"/>
              <w:rPr>
                <w:lang w:val="es-ES_tradnl"/>
              </w:rPr>
            </w:pPr>
          </w:p>
        </w:tc>
      </w:tr>
      <w:tr w:rsidR="00D43C9A" w:rsidRPr="008D7BE2" w14:paraId="1516E15E" w14:textId="77777777" w:rsidTr="00B83696">
        <w:tc>
          <w:tcPr>
            <w:tcW w:w="155" w:type="pct"/>
            <w:shd w:val="clear" w:color="auto" w:fill="D9D9D9" w:themeFill="background1" w:themeFillShade="D9"/>
          </w:tcPr>
          <w:p w14:paraId="59B62889" w14:textId="77777777" w:rsidR="00D43C9A" w:rsidRPr="008D7BE2" w:rsidRDefault="00D43C9A" w:rsidP="00B83696">
            <w:pPr>
              <w:jc w:val="center"/>
              <w:rPr>
                <w:b/>
              </w:rPr>
            </w:pPr>
            <w:r>
              <w:rPr>
                <w:b/>
              </w:rPr>
              <w:t xml:space="preserve">N° </w:t>
            </w:r>
          </w:p>
        </w:tc>
        <w:tc>
          <w:tcPr>
            <w:tcW w:w="837" w:type="pct"/>
            <w:shd w:val="clear" w:color="auto" w:fill="D9D9D9" w:themeFill="background1" w:themeFillShade="D9"/>
            <w:vAlign w:val="center"/>
          </w:tcPr>
          <w:p w14:paraId="3C3E00D6" w14:textId="77777777" w:rsidR="00D43C9A" w:rsidRPr="008D7BE2" w:rsidRDefault="00D43C9A" w:rsidP="00B83696">
            <w:pPr>
              <w:jc w:val="center"/>
              <w:rPr>
                <w:b/>
              </w:rPr>
            </w:pPr>
            <w:r w:rsidRPr="008D7BE2">
              <w:rPr>
                <w:b/>
              </w:rPr>
              <w:t>Acción</w:t>
            </w:r>
          </w:p>
        </w:tc>
        <w:tc>
          <w:tcPr>
            <w:tcW w:w="574" w:type="pct"/>
            <w:shd w:val="clear" w:color="auto" w:fill="D9D9D9" w:themeFill="background1" w:themeFillShade="D9"/>
            <w:vAlign w:val="center"/>
          </w:tcPr>
          <w:p w14:paraId="31B2EF41" w14:textId="77777777" w:rsidR="00D43C9A" w:rsidRPr="008D7BE2" w:rsidRDefault="00D43C9A" w:rsidP="00B83696">
            <w:pPr>
              <w:jc w:val="center"/>
              <w:rPr>
                <w:b/>
              </w:rPr>
            </w:pPr>
            <w:r>
              <w:rPr>
                <w:b/>
              </w:rPr>
              <w:t xml:space="preserve">Tipo de Acción </w:t>
            </w:r>
          </w:p>
          <w:p w14:paraId="38915E77" w14:textId="77777777" w:rsidR="00D43C9A" w:rsidRPr="008D7BE2" w:rsidRDefault="00D43C9A" w:rsidP="00B83696">
            <w:pPr>
              <w:jc w:val="center"/>
              <w:rPr>
                <w:b/>
              </w:rPr>
            </w:pPr>
          </w:p>
        </w:tc>
        <w:tc>
          <w:tcPr>
            <w:tcW w:w="470" w:type="pct"/>
            <w:shd w:val="clear" w:color="auto" w:fill="D9D9D9" w:themeFill="background1" w:themeFillShade="D9"/>
            <w:vAlign w:val="center"/>
          </w:tcPr>
          <w:p w14:paraId="3BE1CA81" w14:textId="77777777" w:rsidR="00D43C9A" w:rsidRPr="00EA1096" w:rsidRDefault="00D43C9A" w:rsidP="00B83696">
            <w:pPr>
              <w:jc w:val="center"/>
              <w:rPr>
                <w:b/>
              </w:rPr>
            </w:pPr>
            <w:r w:rsidRPr="00843BF5">
              <w:rPr>
                <w:b/>
              </w:rPr>
              <w:t>Plazo de ejecución</w:t>
            </w:r>
          </w:p>
        </w:tc>
        <w:tc>
          <w:tcPr>
            <w:tcW w:w="941" w:type="pct"/>
            <w:shd w:val="clear" w:color="auto" w:fill="D9D9D9" w:themeFill="background1" w:themeFillShade="D9"/>
            <w:vAlign w:val="center"/>
          </w:tcPr>
          <w:p w14:paraId="60229772" w14:textId="77777777" w:rsidR="00D43C9A" w:rsidRPr="008D7BE2" w:rsidRDefault="00D43C9A" w:rsidP="00B83696">
            <w:pPr>
              <w:jc w:val="center"/>
              <w:rPr>
                <w:b/>
              </w:rPr>
            </w:pPr>
            <w:r>
              <w:rPr>
                <w:b/>
              </w:rPr>
              <w:t>Indicador de cumplimiento</w:t>
            </w:r>
          </w:p>
        </w:tc>
        <w:tc>
          <w:tcPr>
            <w:tcW w:w="823" w:type="pct"/>
            <w:shd w:val="clear" w:color="auto" w:fill="D9D9D9" w:themeFill="background1" w:themeFillShade="D9"/>
            <w:vAlign w:val="center"/>
          </w:tcPr>
          <w:p w14:paraId="2A18CF6D" w14:textId="77777777" w:rsidR="00D43C9A" w:rsidRPr="008D7BE2" w:rsidRDefault="00D43C9A" w:rsidP="00B83696">
            <w:pPr>
              <w:jc w:val="center"/>
              <w:rPr>
                <w:b/>
              </w:rPr>
            </w:pPr>
            <w:r w:rsidRPr="008D7BE2">
              <w:rPr>
                <w:b/>
              </w:rPr>
              <w:t>Medios de verificación</w:t>
            </w:r>
          </w:p>
        </w:tc>
        <w:tc>
          <w:tcPr>
            <w:tcW w:w="1200" w:type="pct"/>
            <w:shd w:val="clear" w:color="auto" w:fill="D9D9D9" w:themeFill="background1" w:themeFillShade="D9"/>
            <w:vAlign w:val="center"/>
          </w:tcPr>
          <w:p w14:paraId="14DA485D" w14:textId="77777777" w:rsidR="00D43C9A" w:rsidRPr="008D7BE2" w:rsidRDefault="00D43C9A" w:rsidP="00B83696">
            <w:pPr>
              <w:jc w:val="center"/>
              <w:rPr>
                <w:b/>
              </w:rPr>
            </w:pPr>
            <w:r w:rsidRPr="008D7BE2">
              <w:rPr>
                <w:b/>
              </w:rPr>
              <w:t>Resultados de la Fiscalización</w:t>
            </w:r>
          </w:p>
        </w:tc>
      </w:tr>
      <w:tr w:rsidR="00D43C9A" w:rsidRPr="008D7BE2" w14:paraId="1AD575D7" w14:textId="77777777" w:rsidTr="00B83696">
        <w:trPr>
          <w:trHeight w:val="556"/>
        </w:trPr>
        <w:tc>
          <w:tcPr>
            <w:tcW w:w="155" w:type="pct"/>
          </w:tcPr>
          <w:p w14:paraId="29D094DD" w14:textId="77777777" w:rsidR="00D43C9A" w:rsidRPr="008D7BE2" w:rsidRDefault="00D43C9A" w:rsidP="004A6641">
            <w:r>
              <w:t>1</w:t>
            </w:r>
            <w:r w:rsidR="004A6641">
              <w:t>2</w:t>
            </w:r>
          </w:p>
        </w:tc>
        <w:tc>
          <w:tcPr>
            <w:tcW w:w="837" w:type="pct"/>
          </w:tcPr>
          <w:p w14:paraId="41EBA13A" w14:textId="77777777" w:rsidR="00D43C9A" w:rsidRDefault="004A6641" w:rsidP="00B83696">
            <w:pPr>
              <w:jc w:val="both"/>
              <w:rPr>
                <w:lang w:val="es-CL"/>
              </w:rPr>
            </w:pPr>
            <w:r>
              <w:rPr>
                <w:lang w:val="es-ES_tradnl"/>
              </w:rPr>
              <w:t>Deshabilitación de la cancha de lodos.</w:t>
            </w:r>
          </w:p>
          <w:p w14:paraId="0794F7BB" w14:textId="77777777" w:rsidR="00D43C9A" w:rsidRDefault="00D43C9A" w:rsidP="00B83696">
            <w:pPr>
              <w:jc w:val="both"/>
              <w:rPr>
                <w:lang w:val="es-CL"/>
              </w:rPr>
            </w:pPr>
          </w:p>
          <w:p w14:paraId="78F0633F" w14:textId="77777777" w:rsidR="00D43C9A" w:rsidRPr="00803664" w:rsidRDefault="00D43C9A" w:rsidP="00B83696">
            <w:pPr>
              <w:jc w:val="both"/>
              <w:rPr>
                <w:b/>
                <w:u w:val="single"/>
                <w:lang w:val="es-CL"/>
              </w:rPr>
            </w:pPr>
            <w:r w:rsidRPr="00803664">
              <w:rPr>
                <w:b/>
                <w:u w:val="single"/>
                <w:lang w:val="es-CL"/>
              </w:rPr>
              <w:t>Forma de implementación</w:t>
            </w:r>
          </w:p>
          <w:p w14:paraId="391C6F6F" w14:textId="77777777" w:rsidR="00D43C9A" w:rsidRDefault="00D43C9A" w:rsidP="00B83696">
            <w:pPr>
              <w:jc w:val="both"/>
              <w:rPr>
                <w:lang w:val="es-CL"/>
              </w:rPr>
            </w:pPr>
          </w:p>
          <w:p w14:paraId="12EBBF6E" w14:textId="77777777" w:rsidR="00D43C9A" w:rsidRDefault="004A6641" w:rsidP="00B83696">
            <w:pPr>
              <w:jc w:val="both"/>
            </w:pPr>
            <w:r>
              <w:t>Limpieza de la denominada cancha de lodos por parte de la empresa encargada de la mantención y limpieza de la PTAS y termino del mecanismo utilizado producto de la implementación del conjunto de acciones comprometidas para subsanar el cargo N°1.</w:t>
            </w:r>
          </w:p>
          <w:p w14:paraId="791BAB16" w14:textId="77777777" w:rsidR="004A6641" w:rsidRDefault="004A6641" w:rsidP="00B83696">
            <w:pPr>
              <w:jc w:val="both"/>
            </w:pPr>
            <w:r>
              <w:t xml:space="preserve">Además, se va a adquirir un contenedor para disponer los residuos de la PTAS que luego son retirados por la empresa </w:t>
            </w:r>
            <w:r>
              <w:lastRenderedPageBreak/>
              <w:t>encargada de la mantención y limpieza de la PTAS.</w:t>
            </w:r>
          </w:p>
          <w:p w14:paraId="357F59D0" w14:textId="77777777" w:rsidR="00D43C9A" w:rsidRDefault="00D43C9A" w:rsidP="00B83696">
            <w:pPr>
              <w:jc w:val="both"/>
            </w:pPr>
          </w:p>
          <w:p w14:paraId="71A54CE9" w14:textId="77777777" w:rsidR="00D43C9A" w:rsidRPr="008D7BE2" w:rsidRDefault="00D43C9A" w:rsidP="00B83696">
            <w:pPr>
              <w:jc w:val="both"/>
            </w:pPr>
          </w:p>
        </w:tc>
        <w:tc>
          <w:tcPr>
            <w:tcW w:w="574" w:type="pct"/>
          </w:tcPr>
          <w:p w14:paraId="6D848A5E" w14:textId="77777777" w:rsidR="00D43C9A" w:rsidRPr="008D7BE2" w:rsidRDefault="004A6641" w:rsidP="00B83696">
            <w:r>
              <w:lastRenderedPageBreak/>
              <w:t>Por ejecutar</w:t>
            </w:r>
          </w:p>
        </w:tc>
        <w:tc>
          <w:tcPr>
            <w:tcW w:w="470" w:type="pct"/>
          </w:tcPr>
          <w:p w14:paraId="10BD1E94" w14:textId="77777777" w:rsidR="00D43C9A" w:rsidRPr="008D7BE2" w:rsidRDefault="004A6641" w:rsidP="00B83696">
            <w:pPr>
              <w:jc w:val="both"/>
            </w:pPr>
            <w:r>
              <w:t>1 mes contado desde la aprobación del programa de cumplimiento para la compra del contenedor.</w:t>
            </w:r>
          </w:p>
        </w:tc>
        <w:tc>
          <w:tcPr>
            <w:tcW w:w="941" w:type="pct"/>
          </w:tcPr>
          <w:p w14:paraId="424AD2EE" w14:textId="77777777" w:rsidR="00D43C9A" w:rsidRPr="008D7BE2" w:rsidRDefault="004A6641" w:rsidP="00B83696">
            <w:pPr>
              <w:jc w:val="both"/>
            </w:pPr>
            <w:r>
              <w:t>Inutilización del mecanismo de secado de lodos.</w:t>
            </w:r>
          </w:p>
        </w:tc>
        <w:tc>
          <w:tcPr>
            <w:tcW w:w="823" w:type="pct"/>
          </w:tcPr>
          <w:p w14:paraId="4B8AD305" w14:textId="77777777" w:rsidR="00D43C9A" w:rsidRPr="00974AC9" w:rsidRDefault="00D43C9A" w:rsidP="00B83696">
            <w:pPr>
              <w:jc w:val="both"/>
              <w:rPr>
                <w:b/>
                <w:u w:val="single"/>
                <w:lang w:val="es-CL"/>
              </w:rPr>
            </w:pPr>
            <w:r w:rsidRPr="00974AC9">
              <w:rPr>
                <w:b/>
                <w:u w:val="single"/>
                <w:lang w:val="es-CL"/>
              </w:rPr>
              <w:t xml:space="preserve">Reporte </w:t>
            </w:r>
            <w:r w:rsidR="004A6641">
              <w:rPr>
                <w:b/>
                <w:u w:val="single"/>
                <w:lang w:val="es-CL"/>
              </w:rPr>
              <w:t>de Avance</w:t>
            </w:r>
          </w:p>
          <w:p w14:paraId="27CE4980" w14:textId="77777777" w:rsidR="00D43C9A" w:rsidRDefault="00D43C9A" w:rsidP="00B83696">
            <w:pPr>
              <w:jc w:val="both"/>
              <w:rPr>
                <w:lang w:val="es-CL"/>
              </w:rPr>
            </w:pPr>
            <w:r w:rsidRPr="00E25304">
              <w:rPr>
                <w:lang w:val="es-CL"/>
              </w:rPr>
              <w:t>Medios de verificación que den cuenta del cumplimiento de la acción</w:t>
            </w:r>
          </w:p>
          <w:p w14:paraId="2FE66F72" w14:textId="77777777" w:rsidR="00D43C9A" w:rsidRPr="00E25304" w:rsidRDefault="00D43C9A" w:rsidP="00B83696">
            <w:pPr>
              <w:jc w:val="both"/>
              <w:rPr>
                <w:lang w:val="es-CL"/>
              </w:rPr>
            </w:pPr>
          </w:p>
          <w:p w14:paraId="364E27E1" w14:textId="77777777" w:rsidR="004A6641" w:rsidRDefault="004A6641" w:rsidP="00B83696">
            <w:pPr>
              <w:jc w:val="both"/>
              <w:rPr>
                <w:lang w:val="es-CL"/>
              </w:rPr>
            </w:pPr>
            <w:r>
              <w:rPr>
                <w:lang w:val="es-CL"/>
              </w:rPr>
              <w:t>Set fotográfico fechado y georreferenciado que dé cuenta del estado del lugar.</w:t>
            </w:r>
          </w:p>
          <w:p w14:paraId="6F5CB6CE" w14:textId="77777777" w:rsidR="00F7140F" w:rsidRDefault="00F7140F" w:rsidP="00B83696">
            <w:pPr>
              <w:jc w:val="both"/>
              <w:rPr>
                <w:lang w:val="es-CL"/>
              </w:rPr>
            </w:pPr>
          </w:p>
          <w:p w14:paraId="52DDF565" w14:textId="77777777" w:rsidR="00D43C9A" w:rsidRPr="00974AC9" w:rsidRDefault="004A6641" w:rsidP="00B83696">
            <w:pPr>
              <w:jc w:val="both"/>
              <w:rPr>
                <w:lang w:val="es-CL"/>
              </w:rPr>
            </w:pPr>
            <w:r>
              <w:rPr>
                <w:lang w:val="es-CL"/>
              </w:rPr>
              <w:t xml:space="preserve">Informe del adjudicatario y recepción conforme por parte de la Gobernación. </w:t>
            </w:r>
          </w:p>
          <w:p w14:paraId="281C0793" w14:textId="77777777" w:rsidR="00D43C9A" w:rsidRPr="00974AC9" w:rsidRDefault="00D43C9A" w:rsidP="00B83696">
            <w:pPr>
              <w:jc w:val="both"/>
              <w:rPr>
                <w:lang w:val="es-CL"/>
              </w:rPr>
            </w:pPr>
          </w:p>
          <w:p w14:paraId="565B4ABF" w14:textId="77777777" w:rsidR="00D43C9A" w:rsidRPr="00974AC9" w:rsidRDefault="00D43C9A" w:rsidP="00B83696">
            <w:pPr>
              <w:jc w:val="both"/>
              <w:rPr>
                <w:b/>
                <w:u w:val="single"/>
                <w:lang w:val="es-CL"/>
              </w:rPr>
            </w:pPr>
            <w:r w:rsidRPr="00974AC9">
              <w:rPr>
                <w:b/>
                <w:u w:val="single"/>
                <w:lang w:val="es-CL"/>
              </w:rPr>
              <w:t>Reporte Final</w:t>
            </w:r>
          </w:p>
          <w:p w14:paraId="074F7202" w14:textId="5FB30B0E" w:rsidR="00D43C9A" w:rsidRPr="008D7BE2" w:rsidRDefault="00D43C9A" w:rsidP="00B83696">
            <w:pPr>
              <w:jc w:val="both"/>
            </w:pPr>
            <w:r w:rsidRPr="00AC2A24">
              <w:rPr>
                <w:lang w:val="es-CL"/>
              </w:rPr>
              <w:t>Informe que dé cuenta de la ejecución</w:t>
            </w:r>
            <w:r>
              <w:rPr>
                <w:lang w:val="es-CL"/>
              </w:rPr>
              <w:t xml:space="preserve"> de las </w:t>
            </w:r>
            <w:r w:rsidR="006103C3">
              <w:rPr>
                <w:lang w:val="es-CL"/>
              </w:rPr>
              <w:t>acciones comprometidas</w:t>
            </w:r>
            <w:r w:rsidRPr="00AC2A24">
              <w:rPr>
                <w:lang w:val="es-CL"/>
              </w:rPr>
              <w:t>.</w:t>
            </w:r>
          </w:p>
        </w:tc>
        <w:tc>
          <w:tcPr>
            <w:tcW w:w="1200" w:type="pct"/>
          </w:tcPr>
          <w:p w14:paraId="0DD56A6E" w14:textId="65437121" w:rsidR="001A08B0" w:rsidRPr="001A08B0" w:rsidRDefault="001A08B0" w:rsidP="00A13774">
            <w:pPr>
              <w:pStyle w:val="Prrafodelista"/>
              <w:numPr>
                <w:ilvl w:val="0"/>
                <w:numId w:val="44"/>
              </w:numPr>
              <w:ind w:left="201" w:hanging="284"/>
              <w:rPr>
                <w:lang w:val="es-CL"/>
              </w:rPr>
            </w:pPr>
            <w:r w:rsidRPr="001A08B0">
              <w:t xml:space="preserve">Al revisar </w:t>
            </w:r>
            <w:r w:rsidRPr="001A08B0">
              <w:rPr>
                <w:lang w:val="es-CL"/>
              </w:rPr>
              <w:t xml:space="preserve">los </w:t>
            </w:r>
            <w:r w:rsidRPr="001A08B0">
              <w:t>documento</w:t>
            </w:r>
            <w:r w:rsidRPr="001A08B0">
              <w:rPr>
                <w:lang w:val="es-CL"/>
              </w:rPr>
              <w:t xml:space="preserve">s </w:t>
            </w:r>
            <w:r w:rsidRPr="001A08B0">
              <w:t>remitido</w:t>
            </w:r>
            <w:r w:rsidRPr="001A08B0">
              <w:rPr>
                <w:lang w:val="es-CL"/>
              </w:rPr>
              <w:t>s</w:t>
            </w:r>
            <w:r w:rsidRPr="001A08B0">
              <w:t xml:space="preserve"> por el</w:t>
            </w:r>
            <w:r w:rsidR="00A24437" w:rsidRPr="00A24437">
              <w:rPr>
                <w:rFonts w:asciiTheme="minorHAnsi" w:eastAsiaTheme="minorHAnsi" w:hAnsiTheme="minorHAnsi" w:cstheme="minorBidi"/>
                <w:sz w:val="22"/>
                <w:szCs w:val="22"/>
                <w:lang w:val="es-CL" w:eastAsia="en-US"/>
              </w:rPr>
              <w:t xml:space="preserve"> </w:t>
            </w:r>
            <w:r w:rsidR="00A24437" w:rsidRPr="00A24437">
              <w:rPr>
                <w:lang w:val="es-CL"/>
              </w:rPr>
              <w:t xml:space="preserve">Sr. Roberto Lau </w:t>
            </w:r>
            <w:r w:rsidR="009039A2" w:rsidRPr="00A24437">
              <w:rPr>
                <w:lang w:val="es-CL"/>
              </w:rPr>
              <w:t>Suárez</w:t>
            </w:r>
            <w:r w:rsidR="00A24437" w:rsidRPr="00A24437">
              <w:rPr>
                <w:lang w:val="es-CL"/>
              </w:rPr>
              <w:t>, Gobernador Provincial de Parinacota,</w:t>
            </w:r>
            <w:r w:rsidRPr="001A08B0">
              <w:t xml:space="preserve"> a través de OF. ORD. N° </w:t>
            </w:r>
            <w:r w:rsidRPr="001A08B0">
              <w:rPr>
                <w:lang w:val="es-CL"/>
              </w:rPr>
              <w:t>1.070</w:t>
            </w:r>
            <w:r w:rsidRPr="001A08B0">
              <w:t xml:space="preserve"> de fecha </w:t>
            </w:r>
            <w:r w:rsidRPr="001A08B0">
              <w:rPr>
                <w:lang w:val="es-CL"/>
              </w:rPr>
              <w:t>2</w:t>
            </w:r>
            <w:r w:rsidRPr="001A08B0">
              <w:t xml:space="preserve">6 de </w:t>
            </w:r>
            <w:r w:rsidRPr="001A08B0">
              <w:rPr>
                <w:lang w:val="es-CL"/>
              </w:rPr>
              <w:t>septiembre</w:t>
            </w:r>
            <w:r w:rsidRPr="001A08B0">
              <w:t xml:space="preserve"> de 2017 (</w:t>
            </w:r>
            <w:r w:rsidR="00EE2F70">
              <w:t>Ver a</w:t>
            </w:r>
            <w:r w:rsidRPr="001A08B0">
              <w:t xml:space="preserve">nexo </w:t>
            </w:r>
            <w:r w:rsidR="00EE2F70">
              <w:t>N° 11</w:t>
            </w:r>
            <w:r w:rsidRPr="001A08B0">
              <w:t xml:space="preserve">) se evidenció </w:t>
            </w:r>
            <w:r w:rsidR="00F7140F">
              <w:t xml:space="preserve">un set </w:t>
            </w:r>
            <w:r w:rsidR="00560DF7">
              <w:t>fotográfico</w:t>
            </w:r>
            <w:r w:rsidR="00F7140F">
              <w:t xml:space="preserve"> denominado “Deshabilitación de la cancha de lodos” indicando que se eliminó la bomba que alimenta la cancha de lodo”</w:t>
            </w:r>
            <w:r w:rsidRPr="001A08B0">
              <w:rPr>
                <w:lang w:val="es-CL"/>
              </w:rPr>
              <w:t>.</w:t>
            </w:r>
          </w:p>
          <w:p w14:paraId="4F60BE2D" w14:textId="77777777" w:rsidR="001A08B0" w:rsidRPr="00E06DF4" w:rsidRDefault="001A08B0" w:rsidP="001A08B0">
            <w:pPr>
              <w:pStyle w:val="Prrafodelista"/>
              <w:ind w:left="201"/>
              <w:rPr>
                <w:lang w:val="es-CL"/>
              </w:rPr>
            </w:pPr>
          </w:p>
          <w:p w14:paraId="4D6C9160" w14:textId="6757F021" w:rsidR="001A08B0" w:rsidRPr="00944D6F" w:rsidRDefault="001A08B0" w:rsidP="00A13774">
            <w:pPr>
              <w:pStyle w:val="Prrafodelista"/>
              <w:numPr>
                <w:ilvl w:val="0"/>
                <w:numId w:val="44"/>
              </w:numPr>
              <w:ind w:left="201" w:hanging="201"/>
              <w:rPr>
                <w:lang w:val="es-CL"/>
              </w:rPr>
            </w:pPr>
            <w:r w:rsidRPr="00944D6F">
              <w:t xml:space="preserve">Al revisar el documento denominado “Segundo reporte” remitido por el Sr. Roberto Lau </w:t>
            </w:r>
            <w:r w:rsidR="007D3034" w:rsidRPr="00944D6F">
              <w:t>Suárez</w:t>
            </w:r>
            <w:r w:rsidRPr="00944D6F">
              <w:t>, Gobernador Provincial de Parinacota, a través de OFICIO ORDINARIO N° 1.297 de fecha 24 de noviembre de 2017 (</w:t>
            </w:r>
            <w:r w:rsidR="00EE2F70">
              <w:t>Ver a</w:t>
            </w:r>
            <w:r w:rsidRPr="00944D6F">
              <w:t>nexo</w:t>
            </w:r>
            <w:r w:rsidR="00EE2F70">
              <w:t xml:space="preserve"> N° 12</w:t>
            </w:r>
            <w:r w:rsidRPr="00944D6F">
              <w:t xml:space="preserve">) se evidenció </w:t>
            </w:r>
            <w:r w:rsidR="00F7140F">
              <w:t xml:space="preserve">la entrega de fotografías denominadas como “Eliminación de la descarga a las canchas de lodo”, Orden de </w:t>
            </w:r>
            <w:r w:rsidR="00F7140F">
              <w:lastRenderedPageBreak/>
              <w:t>Compra N° 3940-9 de la empresa Claro, Vicuña, Valenzuela S.A. por la compra de tres contenedores de basura de 240 litros de color rojo, azul y gris.</w:t>
            </w:r>
          </w:p>
          <w:p w14:paraId="5911DF39" w14:textId="77777777" w:rsidR="001A08B0" w:rsidRPr="00F7140F" w:rsidRDefault="001A08B0" w:rsidP="001A08B0">
            <w:pPr>
              <w:ind w:left="201" w:hanging="284"/>
              <w:rPr>
                <w:color w:val="FF0000"/>
                <w:lang w:val="es-CL"/>
              </w:rPr>
            </w:pPr>
          </w:p>
          <w:p w14:paraId="1DAD7543" w14:textId="23C30F05" w:rsidR="001A08B0" w:rsidRPr="00944D6F" w:rsidRDefault="00EC60B2" w:rsidP="00A13774">
            <w:pPr>
              <w:pStyle w:val="Prrafodelista"/>
              <w:numPr>
                <w:ilvl w:val="0"/>
                <w:numId w:val="44"/>
              </w:numPr>
              <w:ind w:left="201" w:hanging="284"/>
              <w:rPr>
                <w:iCs/>
                <w:lang w:val="es-MX"/>
              </w:rPr>
            </w:pPr>
            <w:r>
              <w:t xml:space="preserve">Durante </w:t>
            </w:r>
            <w:r w:rsidR="001A08B0" w:rsidRPr="00944D6F">
              <w:t xml:space="preserve">la actividad de inspección ambiental </w:t>
            </w:r>
            <w:r>
              <w:t xml:space="preserve">realizada en fecha </w:t>
            </w:r>
            <w:r w:rsidR="001A08B0" w:rsidRPr="00944D6F">
              <w:t>14 de diciembre de 2017</w:t>
            </w:r>
            <w:r>
              <w:t xml:space="preserve"> (Ver anexo N° 3)</w:t>
            </w:r>
            <w:r w:rsidR="001A08B0" w:rsidRPr="00944D6F">
              <w:t xml:space="preserve">, se evidenció </w:t>
            </w:r>
            <w:r w:rsidR="00B83696" w:rsidRPr="00B83696">
              <w:rPr>
                <w:iCs/>
                <w:lang w:val="es-CL"/>
              </w:rPr>
              <w:t xml:space="preserve">la deshabilitación de la cancha de lodo, la cual se eliminará cuando se desmantele la PTAS, según lo indicado por </w:t>
            </w:r>
            <w:r w:rsidR="00B83696">
              <w:rPr>
                <w:iCs/>
                <w:lang w:val="es-CL"/>
              </w:rPr>
              <w:t xml:space="preserve">el </w:t>
            </w:r>
            <w:r w:rsidR="001A08B0" w:rsidRPr="00944D6F">
              <w:rPr>
                <w:iCs/>
                <w:lang w:val="es-MX"/>
              </w:rPr>
              <w:t>Sr.</w:t>
            </w:r>
            <w:r w:rsidR="001A08B0" w:rsidRPr="00944D6F">
              <w:rPr>
                <w:rFonts w:ascii="Verdana" w:eastAsia="Times New Roman" w:hAnsi="Verdana"/>
                <w:iCs/>
                <w:kern w:val="28"/>
                <w:sz w:val="16"/>
                <w:szCs w:val="16"/>
                <w:lang w:val="es-CL" w:eastAsia="es-CL"/>
              </w:rPr>
              <w:t xml:space="preserve"> </w:t>
            </w:r>
            <w:r w:rsidR="001A08B0" w:rsidRPr="00944D6F">
              <w:rPr>
                <w:iCs/>
                <w:lang w:val="es-CL"/>
              </w:rPr>
              <w:t>Roberto Jara Crespo, Jefe de Mantención</w:t>
            </w:r>
            <w:r w:rsidR="001A08B0" w:rsidRPr="00944D6F">
              <w:rPr>
                <w:iCs/>
                <w:lang w:val="es-MX"/>
              </w:rPr>
              <w:t xml:space="preserve"> Complejos Fronterizos</w:t>
            </w:r>
            <w:r w:rsidR="00B83696">
              <w:rPr>
                <w:iCs/>
                <w:lang w:val="es-MX"/>
              </w:rPr>
              <w:t xml:space="preserve">. </w:t>
            </w:r>
          </w:p>
          <w:p w14:paraId="22783FDE" w14:textId="77777777" w:rsidR="001A08B0" w:rsidRPr="00052539" w:rsidRDefault="001A08B0" w:rsidP="001A08B0">
            <w:pPr>
              <w:jc w:val="both"/>
            </w:pPr>
          </w:p>
          <w:p w14:paraId="7A36E7C9" w14:textId="72BC0BB3" w:rsidR="001A08B0" w:rsidRPr="003B4BC8" w:rsidRDefault="001A08B0" w:rsidP="00A13774">
            <w:pPr>
              <w:pStyle w:val="Prrafodelista"/>
              <w:numPr>
                <w:ilvl w:val="0"/>
                <w:numId w:val="44"/>
              </w:numPr>
              <w:ind w:left="201" w:hanging="284"/>
            </w:pPr>
            <w:r w:rsidRPr="003B4BC8">
              <w:t xml:space="preserve">Al revisar el documento denominado “Tercer informe de cumplimiento” remitido por la Sra. Carmen Riquelme </w:t>
            </w:r>
            <w:r w:rsidR="00BF0BFF" w:rsidRPr="003B4BC8">
              <w:t>Vásquez</w:t>
            </w:r>
            <w:r w:rsidRPr="003B4BC8">
              <w:t xml:space="preserve">, Gobernadora Provincial (S) de Parinacota, a través de OFICIO ORDINARIO N° 078 de fecha 24 de enero </w:t>
            </w:r>
            <w:r w:rsidR="00F549D8">
              <w:t>de 2018 (</w:t>
            </w:r>
            <w:r w:rsidR="00EC60B2">
              <w:t>Ver a</w:t>
            </w:r>
            <w:r w:rsidR="00F549D8">
              <w:t xml:space="preserve">nexo </w:t>
            </w:r>
            <w:r w:rsidR="00EC60B2">
              <w:t>N° 13</w:t>
            </w:r>
            <w:r w:rsidR="00F549D8">
              <w:t>) se evidenció</w:t>
            </w:r>
            <w:r w:rsidR="00F549D8" w:rsidRPr="00944D6F">
              <w:t xml:space="preserve"> </w:t>
            </w:r>
            <w:r w:rsidR="00F549D8">
              <w:t>la entrega de fotografías denominadas como “Eliminación de la descarga a las canchas de lodo” y una fotografía que se visualiza tres contenedores de color rojo, negro y azul.</w:t>
            </w:r>
          </w:p>
          <w:p w14:paraId="2766F671" w14:textId="77777777" w:rsidR="001A08B0" w:rsidRPr="003B4BC8" w:rsidRDefault="001A08B0" w:rsidP="001A08B0">
            <w:pPr>
              <w:pStyle w:val="Prrafodelista"/>
            </w:pPr>
          </w:p>
          <w:p w14:paraId="34092099" w14:textId="46410EBE" w:rsidR="001A08B0" w:rsidRDefault="001A08B0" w:rsidP="00A13774">
            <w:pPr>
              <w:pStyle w:val="Prrafodelista"/>
              <w:numPr>
                <w:ilvl w:val="0"/>
                <w:numId w:val="44"/>
              </w:numPr>
              <w:ind w:left="201" w:hanging="284"/>
            </w:pPr>
            <w:r w:rsidRPr="005B26A2">
              <w:t xml:space="preserve">Al revisar el documento denominado “Cuarto reporte de avance” remitido por el Sr. Justo Blas Huayllas, Gobernador Provincial (S) de Parinacota a </w:t>
            </w:r>
            <w:r w:rsidRPr="005B26A2">
              <w:lastRenderedPageBreak/>
              <w:t>través de OF. ORD. N° 266 de fecha 22 de marzo de 2018 (</w:t>
            </w:r>
            <w:r w:rsidR="00EC60B2">
              <w:t>Ver a</w:t>
            </w:r>
            <w:r w:rsidRPr="005B26A2">
              <w:t>nexo</w:t>
            </w:r>
            <w:r w:rsidR="00517896">
              <w:t xml:space="preserve"> N° </w:t>
            </w:r>
            <w:r w:rsidRPr="005B26A2">
              <w:t>1</w:t>
            </w:r>
            <w:r w:rsidR="00EC60B2">
              <w:t>4</w:t>
            </w:r>
            <w:r w:rsidRPr="005B26A2">
              <w:t>) se evidenció que el titular no remitió los medios de verificación que den cuenta del cumplimiento de la acción durante el periodo reportado.</w:t>
            </w:r>
          </w:p>
          <w:p w14:paraId="5D34555D" w14:textId="77777777" w:rsidR="001A08B0" w:rsidRPr="005B26A2" w:rsidRDefault="001A08B0" w:rsidP="001A08B0">
            <w:pPr>
              <w:pStyle w:val="Prrafodelista"/>
            </w:pPr>
          </w:p>
          <w:p w14:paraId="3BBBAB13" w14:textId="59C2A2B9" w:rsidR="00935546" w:rsidRPr="00935546" w:rsidRDefault="001A08B0" w:rsidP="00A13774">
            <w:pPr>
              <w:pStyle w:val="Prrafodelista"/>
              <w:numPr>
                <w:ilvl w:val="0"/>
                <w:numId w:val="44"/>
              </w:numPr>
              <w:ind w:left="201" w:hanging="284"/>
            </w:pPr>
            <w:r w:rsidRPr="005B26A2">
              <w:t>Al revisar el documento denominado “Quinto reporte de avance” remitido por el Sr. Marcelo Zara Pizarro, Gobernador Provincial de Parinacota, a través de OF. ORD. N° 604 de fecha 31 de mayo de 2018 (</w:t>
            </w:r>
            <w:r w:rsidR="00517896">
              <w:t>Ver a</w:t>
            </w:r>
            <w:r w:rsidRPr="005B26A2">
              <w:t xml:space="preserve">nexo </w:t>
            </w:r>
            <w:r w:rsidR="00517896">
              <w:t>N° 15</w:t>
            </w:r>
            <w:r w:rsidRPr="005B26A2">
              <w:t xml:space="preserve">) </w:t>
            </w:r>
            <w:r w:rsidRPr="005B26A2">
              <w:rPr>
                <w:lang w:val="es-CL"/>
              </w:rPr>
              <w:t xml:space="preserve">se evidenció que el titular reportó </w:t>
            </w:r>
            <w:r w:rsidR="00935546">
              <w:rPr>
                <w:lang w:val="es-CL"/>
              </w:rPr>
              <w:t xml:space="preserve">un documento que indicaba que la acción a informar corresponde a la N12, indicando como nombre de </w:t>
            </w:r>
            <w:r w:rsidR="00BF0BFF">
              <w:rPr>
                <w:lang w:val="es-CL"/>
              </w:rPr>
              <w:t xml:space="preserve">la </w:t>
            </w:r>
            <w:r w:rsidR="00BF0BFF" w:rsidRPr="005B26A2">
              <w:rPr>
                <w:lang w:val="es-CL"/>
              </w:rPr>
              <w:t>acción</w:t>
            </w:r>
            <w:r w:rsidRPr="005B26A2">
              <w:rPr>
                <w:lang w:val="es-CL"/>
              </w:rPr>
              <w:t xml:space="preserve"> </w:t>
            </w:r>
            <w:r w:rsidR="00935546">
              <w:rPr>
                <w:lang w:val="es-CL"/>
              </w:rPr>
              <w:t>lo siguiente: “En la etapa de operación se cambiará el abastecimiento propuesto para el complejo a partir de agua de pozo por agua de la empresa sanitaria., a fin de evitar afectar el recurso hídrico local a través del tiempo”, la cual no es la acción comprometida.</w:t>
            </w:r>
          </w:p>
          <w:p w14:paraId="299ECD06" w14:textId="77777777" w:rsidR="00935546" w:rsidRPr="00935546" w:rsidRDefault="00935546" w:rsidP="00935546">
            <w:pPr>
              <w:pStyle w:val="Prrafodelista"/>
              <w:rPr>
                <w:lang w:val="es-CL"/>
              </w:rPr>
            </w:pPr>
          </w:p>
          <w:p w14:paraId="4C2C1FD8" w14:textId="44555383" w:rsidR="001A08B0" w:rsidRDefault="001A08B0" w:rsidP="00A13774">
            <w:pPr>
              <w:pStyle w:val="Prrafodelista"/>
              <w:numPr>
                <w:ilvl w:val="0"/>
                <w:numId w:val="44"/>
              </w:numPr>
              <w:ind w:left="201" w:hanging="284"/>
            </w:pPr>
            <w:r>
              <w:t xml:space="preserve">En fecha 24 de septiembre de 2018 se recepcionó ORD. MMA XV N° 000793/2018 </w:t>
            </w:r>
            <w:r w:rsidR="00517896">
              <w:t xml:space="preserve">(Ver anexo N° 6); </w:t>
            </w:r>
            <w:r>
              <w:t xml:space="preserve">a través del cual, el </w:t>
            </w:r>
            <w:r w:rsidR="00517896">
              <w:t xml:space="preserve">Sr. Marcelo Cañipá Zegarra, </w:t>
            </w:r>
            <w:r>
              <w:t xml:space="preserve">Secretario Regional Ministerial de Medio Ambiente de la región de Arica y Parinacota, remitió OF. ORD. N° </w:t>
            </w:r>
            <w:r>
              <w:lastRenderedPageBreak/>
              <w:t xml:space="preserve">1.032 de fecha 20 de septiembre de 2018 del Sr. Marcelo Zara Pizarro, Gobernador Provincial de Parinacota, mediante el cual, remite el documento denominado: Reporte Final Programa de Cumplimiento “Construcción Complejo Fronterizo Chungará”. </w:t>
            </w:r>
          </w:p>
          <w:p w14:paraId="53CE71F1" w14:textId="77777777" w:rsidR="001A08B0" w:rsidRDefault="001A08B0" w:rsidP="001A08B0"/>
          <w:p w14:paraId="31F6078A" w14:textId="4CF7FAEE" w:rsidR="001A08B0" w:rsidRDefault="001A08B0" w:rsidP="001A08B0">
            <w:pPr>
              <w:ind w:left="201"/>
              <w:jc w:val="both"/>
              <w:rPr>
                <w:lang w:val="es-CL"/>
              </w:rPr>
            </w:pPr>
            <w:r>
              <w:rPr>
                <w:lang w:val="es-CL"/>
              </w:rPr>
              <w:t>Al revisar los documentos, se evidenció que el titular</w:t>
            </w:r>
            <w:r w:rsidR="00935546">
              <w:rPr>
                <w:lang w:val="es-CL"/>
              </w:rPr>
              <w:t xml:space="preserve"> no </w:t>
            </w:r>
            <w:r>
              <w:rPr>
                <w:lang w:val="es-CL"/>
              </w:rPr>
              <w:t>remitió</w:t>
            </w:r>
            <w:r w:rsidR="00935546" w:rsidRPr="00935546">
              <w:rPr>
                <w:rFonts w:asciiTheme="minorHAnsi" w:eastAsiaTheme="minorHAnsi" w:hAnsiTheme="minorHAnsi" w:cstheme="minorBidi"/>
                <w:sz w:val="22"/>
                <w:szCs w:val="22"/>
                <w:lang w:val="es-CL" w:eastAsia="en-US"/>
              </w:rPr>
              <w:t xml:space="preserve"> </w:t>
            </w:r>
            <w:r w:rsidR="00935546" w:rsidRPr="00935546">
              <w:rPr>
                <w:rFonts w:asciiTheme="minorHAnsi" w:eastAsiaTheme="minorHAnsi" w:hAnsiTheme="minorHAnsi" w:cstheme="minorBidi"/>
                <w:lang w:val="es-CL" w:eastAsia="en-US"/>
              </w:rPr>
              <w:t>el i</w:t>
            </w:r>
            <w:r w:rsidR="00935546" w:rsidRPr="00935546">
              <w:rPr>
                <w:rFonts w:asciiTheme="minorHAnsi" w:hAnsiTheme="minorHAnsi"/>
                <w:lang w:val="es-CL"/>
              </w:rPr>
              <w:t>nforme que</w:t>
            </w:r>
            <w:r w:rsidR="00935546" w:rsidRPr="00935546">
              <w:rPr>
                <w:lang w:val="es-CL"/>
              </w:rPr>
              <w:t xml:space="preserve"> dé cuenta de la ejecución de la acci</w:t>
            </w:r>
            <w:r w:rsidR="00CD5EA4">
              <w:rPr>
                <w:lang w:val="es-CL"/>
              </w:rPr>
              <w:t xml:space="preserve">ón </w:t>
            </w:r>
            <w:r w:rsidR="00935546" w:rsidRPr="00935546">
              <w:rPr>
                <w:lang w:val="es-CL"/>
              </w:rPr>
              <w:t>comprometida.</w:t>
            </w:r>
          </w:p>
          <w:p w14:paraId="468BFC91" w14:textId="71E59359" w:rsidR="00D43C9A" w:rsidRDefault="00D43C9A" w:rsidP="00B83696">
            <w:pPr>
              <w:pStyle w:val="Prrafodelista"/>
              <w:ind w:left="201"/>
            </w:pPr>
          </w:p>
          <w:p w14:paraId="2B663004" w14:textId="203ECEE7" w:rsidR="00EE2F70" w:rsidRPr="00517896" w:rsidRDefault="00EE2F70" w:rsidP="00682B0C">
            <w:pPr>
              <w:pStyle w:val="Prrafodelista"/>
              <w:numPr>
                <w:ilvl w:val="0"/>
                <w:numId w:val="44"/>
              </w:numPr>
              <w:ind w:left="202" w:hanging="284"/>
            </w:pPr>
            <w:r w:rsidRPr="00517896">
              <w:t>En fecha 09 de junio de 2020 se recepcionó OFICIO N° 343/2020 del Sr. Mario Salgado Ibarra, Gobernador Provincial de Parinacota (Ver anexo N° 9) indicando textualmente lo siguiente: “que se remite Reporte Final del programa de cumplimiento “Construcción Complejo Fronterizo Chungará””, al revisar los antecedentes, se evidenció que la información presentada en el reporte final da cuenta de la ejecución de la acción</w:t>
            </w:r>
          </w:p>
          <w:p w14:paraId="0A4CD92E" w14:textId="77777777" w:rsidR="00EE2F70" w:rsidRDefault="00EE2F70" w:rsidP="00EE2F70">
            <w:pPr>
              <w:pStyle w:val="Prrafodelista"/>
              <w:ind w:left="201"/>
            </w:pPr>
          </w:p>
          <w:p w14:paraId="41347761" w14:textId="77777777" w:rsidR="00EE2F70" w:rsidRPr="00517896" w:rsidRDefault="00EE2F70" w:rsidP="00682B0C">
            <w:pPr>
              <w:jc w:val="both"/>
            </w:pPr>
            <w:r w:rsidRPr="00517896">
              <w:t>En razón a lo anterior, se evidenció que el titular ejecutó la acción.</w:t>
            </w:r>
          </w:p>
          <w:p w14:paraId="036532CD" w14:textId="501CB51D" w:rsidR="00D43C9A" w:rsidRPr="004473F8" w:rsidRDefault="00D43C9A" w:rsidP="00B83696">
            <w:pPr>
              <w:jc w:val="both"/>
            </w:pPr>
          </w:p>
          <w:p w14:paraId="5C5A9A11" w14:textId="77777777" w:rsidR="00D43C9A" w:rsidRPr="004262BB" w:rsidRDefault="00D43C9A" w:rsidP="00B83696">
            <w:pPr>
              <w:pStyle w:val="Prrafodelista"/>
              <w:ind w:left="201"/>
            </w:pPr>
          </w:p>
        </w:tc>
      </w:tr>
    </w:tbl>
    <w:p w14:paraId="0A166FA8" w14:textId="77777777" w:rsidR="00D43C9A" w:rsidRDefault="00D43C9A" w:rsidP="008D7BE2">
      <w:pPr>
        <w:spacing w:line="240" w:lineRule="auto"/>
        <w:rPr>
          <w:rFonts w:ascii="Calibri" w:eastAsia="Calibri" w:hAnsi="Calibri" w:cs="Calibri"/>
          <w:sz w:val="28"/>
          <w:szCs w:val="32"/>
        </w:rPr>
      </w:pPr>
    </w:p>
    <w:p w14:paraId="70E490EB" w14:textId="77777777" w:rsidR="00BF521F" w:rsidRDefault="00BF521F" w:rsidP="008D7BE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31"/>
        <w:gridCol w:w="1537"/>
        <w:gridCol w:w="1396"/>
        <w:gridCol w:w="2532"/>
        <w:gridCol w:w="2212"/>
        <w:gridCol w:w="3235"/>
      </w:tblGrid>
      <w:tr w:rsidR="00BF521F" w:rsidRPr="008D7BE2" w14:paraId="569FA740" w14:textId="77777777" w:rsidTr="008D1D5A">
        <w:trPr>
          <w:trHeight w:val="416"/>
        </w:trPr>
        <w:tc>
          <w:tcPr>
            <w:tcW w:w="5000" w:type="pct"/>
            <w:gridSpan w:val="7"/>
            <w:shd w:val="clear" w:color="auto" w:fill="D9D9D9" w:themeFill="background1" w:themeFillShade="D9"/>
            <w:vAlign w:val="center"/>
          </w:tcPr>
          <w:p w14:paraId="0B988435" w14:textId="77777777" w:rsidR="00BF521F" w:rsidRDefault="00BF521F" w:rsidP="008D1D5A">
            <w:pPr>
              <w:jc w:val="both"/>
              <w:rPr>
                <w:rFonts w:ascii="Arial" w:eastAsiaTheme="minorEastAsia" w:hAnsi="Arial" w:cstheme="minorBidi"/>
                <w:lang w:val="es-ES_tradnl"/>
              </w:rPr>
            </w:pPr>
            <w:r>
              <w:rPr>
                <w:b/>
              </w:rPr>
              <w:lastRenderedPageBreak/>
              <w:t>Hechos, actos y omisiones que constituyen la infracción</w:t>
            </w:r>
            <w:r w:rsidRPr="008D7BE2">
              <w:rPr>
                <w:b/>
              </w:rPr>
              <w:t>:</w:t>
            </w:r>
            <w:r>
              <w:t xml:space="preserve"> </w:t>
            </w:r>
            <w:r w:rsidRPr="00E979AB">
              <w:rPr>
                <w:rFonts w:ascii="Arial" w:eastAsiaTheme="minorEastAsia" w:hAnsi="Arial" w:cstheme="minorBidi"/>
                <w:lang w:val="es-ES_tradnl"/>
              </w:rPr>
              <w:t xml:space="preserve"> </w:t>
            </w:r>
          </w:p>
          <w:p w14:paraId="75148A0A" w14:textId="77777777" w:rsidR="00BF521F" w:rsidRDefault="00BF521F" w:rsidP="008D1D5A">
            <w:pPr>
              <w:jc w:val="both"/>
              <w:rPr>
                <w:rFonts w:ascii="Arial" w:eastAsiaTheme="minorEastAsia" w:hAnsi="Arial" w:cstheme="minorBidi"/>
                <w:lang w:val="es-ES_tradnl"/>
              </w:rPr>
            </w:pPr>
            <w:r w:rsidRPr="00E979AB">
              <w:rPr>
                <w:lang w:val="es-ES_tradnl"/>
              </w:rPr>
              <w:t xml:space="preserve">Ejecución de obras y actividades no consideradas en la evaluación ambiental del </w:t>
            </w:r>
            <w:r w:rsidRPr="00E979AB">
              <w:rPr>
                <w:rFonts w:asciiTheme="minorHAnsi" w:hAnsiTheme="minorHAnsi"/>
                <w:lang w:val="es-ES_tradnl"/>
              </w:rPr>
              <w:t>proyecto</w:t>
            </w:r>
            <w:r w:rsidRPr="00E979AB">
              <w:rPr>
                <w:rFonts w:asciiTheme="minorHAnsi" w:eastAsiaTheme="minorEastAsia" w:hAnsiTheme="minorHAnsi" w:cstheme="minorBidi"/>
                <w:lang w:val="es-ES_tradnl"/>
              </w:rPr>
              <w:t>, a saber</w:t>
            </w:r>
            <w:r>
              <w:rPr>
                <w:rFonts w:asciiTheme="minorHAnsi" w:eastAsiaTheme="minorEastAsia" w:hAnsiTheme="minorHAnsi" w:cstheme="minorBidi"/>
                <w:lang w:val="es-ES_tradnl"/>
              </w:rPr>
              <w:t>:</w:t>
            </w:r>
          </w:p>
          <w:p w14:paraId="3000A8F4" w14:textId="77777777" w:rsidR="00BF521F" w:rsidRPr="00BF521F" w:rsidRDefault="00BF521F" w:rsidP="00682B0C">
            <w:pPr>
              <w:pStyle w:val="Prrafodelista"/>
              <w:numPr>
                <w:ilvl w:val="0"/>
                <w:numId w:val="41"/>
              </w:numPr>
              <w:rPr>
                <w:lang w:val="es-ES_tradnl"/>
              </w:rPr>
            </w:pPr>
            <w:r>
              <w:rPr>
                <w:lang w:val="es-ES_tradnl"/>
              </w:rPr>
              <w:t>Pozo sin impermeabilizar para la acumulación de aguas servidas</w:t>
            </w:r>
          </w:p>
          <w:p w14:paraId="245E7448" w14:textId="77777777" w:rsidR="00BF521F" w:rsidRPr="008D7BE2" w:rsidRDefault="00BF521F" w:rsidP="008D1D5A">
            <w:pPr>
              <w:jc w:val="both"/>
              <w:rPr>
                <w:b/>
                <w:highlight w:val="yellow"/>
              </w:rPr>
            </w:pPr>
          </w:p>
        </w:tc>
      </w:tr>
      <w:tr w:rsidR="00BF521F" w:rsidRPr="008D7BE2" w14:paraId="75986BD0" w14:textId="77777777" w:rsidTr="008D1D5A">
        <w:trPr>
          <w:trHeight w:val="687"/>
        </w:trPr>
        <w:tc>
          <w:tcPr>
            <w:tcW w:w="5000" w:type="pct"/>
            <w:gridSpan w:val="7"/>
            <w:shd w:val="clear" w:color="auto" w:fill="D9D9D9" w:themeFill="background1" w:themeFillShade="D9"/>
            <w:vAlign w:val="center"/>
          </w:tcPr>
          <w:p w14:paraId="45E02BD3" w14:textId="77777777" w:rsidR="00BF521F" w:rsidRDefault="00BF521F" w:rsidP="008D1D5A">
            <w:pPr>
              <w:jc w:val="both"/>
              <w:rPr>
                <w:b/>
              </w:rPr>
            </w:pPr>
            <w:r>
              <w:rPr>
                <w:b/>
              </w:rPr>
              <w:t xml:space="preserve">Normativa pertinente: </w:t>
            </w:r>
          </w:p>
          <w:p w14:paraId="43FE14DE" w14:textId="77777777" w:rsidR="00BF521F" w:rsidRPr="00BF521F" w:rsidRDefault="00BF521F" w:rsidP="00BF521F">
            <w:pPr>
              <w:jc w:val="both"/>
              <w:rPr>
                <w:b/>
                <w:lang w:val="es-ES_tradnl"/>
              </w:rPr>
            </w:pPr>
            <w:r w:rsidRPr="00BF521F">
              <w:rPr>
                <w:b/>
                <w:lang w:val="es-ES_tradnl"/>
              </w:rPr>
              <w:t xml:space="preserve">Ley N° 19.300, sobre Bases Generales del Medio Ambiente </w:t>
            </w:r>
          </w:p>
          <w:p w14:paraId="057372FA" w14:textId="77777777" w:rsidR="00BF521F" w:rsidRPr="00BF521F" w:rsidRDefault="00BF521F" w:rsidP="00BF521F">
            <w:pPr>
              <w:jc w:val="both"/>
              <w:rPr>
                <w:b/>
                <w:lang w:val="es-ES_tradnl"/>
              </w:rPr>
            </w:pPr>
            <w:r w:rsidRPr="00BF521F">
              <w:rPr>
                <w:b/>
                <w:lang w:val="es-ES_tradnl"/>
              </w:rPr>
              <w:t>Artículo 10</w:t>
            </w:r>
          </w:p>
          <w:p w14:paraId="390E8AA2" w14:textId="77777777" w:rsidR="00BF521F" w:rsidRPr="00BF521F" w:rsidRDefault="00BF521F" w:rsidP="00BF521F">
            <w:pPr>
              <w:jc w:val="both"/>
              <w:rPr>
                <w:lang w:val="es-ES_tradnl"/>
              </w:rPr>
            </w:pPr>
            <w:r w:rsidRPr="00BF521F">
              <w:rPr>
                <w:lang w:val="es-ES_tradnl"/>
              </w:rPr>
              <w:t>“Los proyectos o actividades susceptibles de causar impacto ambiental, en cualesquiera de sus fases, que deberán someterse al sistema de evaluación de impacto ambiental, son las siguientes: (...)</w:t>
            </w:r>
          </w:p>
          <w:p w14:paraId="7DE929F6" w14:textId="77777777" w:rsidR="00BF521F" w:rsidRPr="00BF521F" w:rsidRDefault="00BF521F" w:rsidP="00BF521F">
            <w:pPr>
              <w:jc w:val="both"/>
              <w:rPr>
                <w:lang w:val="es-ES_tradnl"/>
              </w:rPr>
            </w:pPr>
          </w:p>
          <w:p w14:paraId="74FBBCA6" w14:textId="785CECB4" w:rsidR="00BF521F" w:rsidRPr="00BF521F" w:rsidRDefault="00BF521F" w:rsidP="00BF521F">
            <w:pPr>
              <w:jc w:val="both"/>
              <w:rPr>
                <w:lang w:val="es-ES_tradnl"/>
              </w:rPr>
            </w:pPr>
            <w:r w:rsidRPr="00BF521F">
              <w:rPr>
                <w:lang w:val="es-ES_tradnl"/>
              </w:rPr>
              <w:t>p) Ejecución de obras, programas o actividades en parques nacionales, reservas nacionales, monumentos naturales, reservas de zonas vírgenes, santuarios de la naturaleza, parque</w:t>
            </w:r>
            <w:r w:rsidR="00517896">
              <w:rPr>
                <w:lang w:val="es-ES_tradnl"/>
              </w:rPr>
              <w:t xml:space="preserve">s </w:t>
            </w:r>
            <w:r w:rsidRPr="00BF521F">
              <w:rPr>
                <w:lang w:val="es-ES_tradnl"/>
              </w:rPr>
              <w:t>marinos, reservas marinas o en cualesquiera otras áreas colocadas bajo protección oficial, en los casos en que la legislación respectiva lo permita”</w:t>
            </w:r>
          </w:p>
          <w:p w14:paraId="788116ED" w14:textId="77777777" w:rsidR="00BF521F" w:rsidRPr="00BF521F" w:rsidRDefault="00BF521F" w:rsidP="00BF521F">
            <w:pPr>
              <w:jc w:val="both"/>
              <w:rPr>
                <w:lang w:val="es-ES_tradnl"/>
              </w:rPr>
            </w:pPr>
          </w:p>
          <w:p w14:paraId="0B596E39" w14:textId="77777777" w:rsidR="00BF521F" w:rsidRPr="00BF521F" w:rsidRDefault="00BF521F" w:rsidP="00BF521F">
            <w:pPr>
              <w:jc w:val="both"/>
              <w:rPr>
                <w:b/>
                <w:lang w:val="es-ES_tradnl"/>
              </w:rPr>
            </w:pPr>
            <w:r w:rsidRPr="00BF521F">
              <w:rPr>
                <w:b/>
                <w:lang w:val="es-ES_tradnl"/>
              </w:rPr>
              <w:t>Artículo 11</w:t>
            </w:r>
          </w:p>
          <w:p w14:paraId="00E63862" w14:textId="77777777" w:rsidR="00BF521F" w:rsidRPr="00BF521F" w:rsidRDefault="00BF521F" w:rsidP="00BF521F">
            <w:pPr>
              <w:jc w:val="both"/>
              <w:rPr>
                <w:lang w:val="es-ES_tradnl"/>
              </w:rPr>
            </w:pPr>
            <w:r w:rsidRPr="00BF521F">
              <w:rPr>
                <w:lang w:val="es-ES_tradnl"/>
              </w:rPr>
              <w:t>“Los proyectos o actividades enumeradas en el artículo precedente requerirán la elaboración de un Estudio de Impacto Ambiental, si generan o presentan a lo menos uno de los siguientes efectos, características o circunstancias: (...)</w:t>
            </w:r>
          </w:p>
          <w:p w14:paraId="1B0DB982" w14:textId="77777777" w:rsidR="00BF521F" w:rsidRPr="00BF521F" w:rsidRDefault="00BF521F" w:rsidP="00BF521F">
            <w:pPr>
              <w:jc w:val="both"/>
              <w:rPr>
                <w:lang w:val="es-ES_tradnl"/>
              </w:rPr>
            </w:pPr>
            <w:r w:rsidRPr="00BF521F">
              <w:rPr>
                <w:lang w:val="es-ES_tradnl"/>
              </w:rPr>
              <w:t>d) Localización en o próxima a poblaciones, recursos y áreas protegidas, sitios prioritarios para la conservación, humedales protegidos y glaciares, susceptibles de ser afectados, así como el valor ambiental del territorio en que se pretende emplazar;”</w:t>
            </w:r>
          </w:p>
          <w:p w14:paraId="789262A7" w14:textId="77777777" w:rsidR="00BF521F" w:rsidRPr="00BF521F" w:rsidRDefault="00BF521F" w:rsidP="00BF521F">
            <w:pPr>
              <w:jc w:val="both"/>
              <w:rPr>
                <w:lang w:val="es-ES_tradnl"/>
              </w:rPr>
            </w:pPr>
          </w:p>
          <w:p w14:paraId="22DF8F60" w14:textId="77777777" w:rsidR="00BF521F" w:rsidRPr="00BF521F" w:rsidRDefault="00BF521F" w:rsidP="00BF521F">
            <w:pPr>
              <w:jc w:val="both"/>
              <w:rPr>
                <w:b/>
                <w:lang w:val="es-ES_tradnl"/>
              </w:rPr>
            </w:pPr>
            <w:r w:rsidRPr="00BF521F">
              <w:rPr>
                <w:b/>
                <w:lang w:val="es-ES_tradnl"/>
              </w:rPr>
              <w:t>D.S. Nº40/2012 que aprueba el Reglamento del Sistema de Evaluación de Impacto Ambiental</w:t>
            </w:r>
          </w:p>
          <w:p w14:paraId="758C2AEA" w14:textId="77777777" w:rsidR="00BF521F" w:rsidRPr="00BF521F" w:rsidRDefault="00BF521F" w:rsidP="00BF521F">
            <w:pPr>
              <w:jc w:val="both"/>
              <w:rPr>
                <w:b/>
                <w:lang w:val="es-ES_tradnl"/>
              </w:rPr>
            </w:pPr>
            <w:r w:rsidRPr="00BF521F">
              <w:rPr>
                <w:b/>
                <w:lang w:val="es-ES_tradnl"/>
              </w:rPr>
              <w:t>Artículo 3</w:t>
            </w:r>
          </w:p>
          <w:p w14:paraId="1D57596E" w14:textId="77777777" w:rsidR="00BF521F" w:rsidRPr="00BF521F" w:rsidRDefault="00BF521F" w:rsidP="00BF521F">
            <w:pPr>
              <w:jc w:val="both"/>
              <w:rPr>
                <w:lang w:val="es-ES_tradnl"/>
              </w:rPr>
            </w:pPr>
            <w:r w:rsidRPr="00BF521F">
              <w:rPr>
                <w:lang w:val="es-ES_tradnl"/>
              </w:rPr>
              <w:t>“Tipos de proyectos o actividades.</w:t>
            </w:r>
          </w:p>
          <w:p w14:paraId="3B0EA5B5" w14:textId="77777777" w:rsidR="00BF521F" w:rsidRPr="00BF521F" w:rsidRDefault="00BF521F" w:rsidP="00BF521F">
            <w:pPr>
              <w:jc w:val="both"/>
              <w:rPr>
                <w:lang w:val="es-ES_tradnl"/>
              </w:rPr>
            </w:pPr>
            <w:r w:rsidRPr="00BF521F">
              <w:rPr>
                <w:lang w:val="es-ES_tradnl"/>
              </w:rPr>
              <w:t xml:space="preserve">Los proyectos o actividades susceptibles de causar impacto ambiental, en </w:t>
            </w:r>
            <w:r w:rsidR="00B52D8D" w:rsidRPr="00BF521F">
              <w:rPr>
                <w:lang w:val="es-ES_tradnl"/>
              </w:rPr>
              <w:t>cualquiera</w:t>
            </w:r>
            <w:r w:rsidRPr="00BF521F">
              <w:rPr>
                <w:lang w:val="es-ES_tradnl"/>
              </w:rPr>
              <w:t xml:space="preserve"> de sus fases, que deberán someterse al Sistema de Evaluación de Impacto Ambiental, son los siguientes: (...)</w:t>
            </w:r>
          </w:p>
          <w:p w14:paraId="3BF7D4F0" w14:textId="77777777" w:rsidR="00BF521F" w:rsidRDefault="00BF521F" w:rsidP="00BF521F">
            <w:pPr>
              <w:jc w:val="both"/>
            </w:pPr>
            <w:r w:rsidRPr="00BF521F">
              <w:rPr>
                <w:lang w:val="es-ES_tradnl"/>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2DB0E044" w14:textId="77777777" w:rsidR="00BF521F" w:rsidRPr="00E979AB" w:rsidRDefault="00BF521F" w:rsidP="008D1D5A">
            <w:pPr>
              <w:jc w:val="both"/>
            </w:pPr>
          </w:p>
        </w:tc>
      </w:tr>
      <w:tr w:rsidR="00BF521F" w:rsidRPr="008D7BE2" w14:paraId="330F33E9" w14:textId="77777777" w:rsidTr="008D1D5A">
        <w:trPr>
          <w:trHeight w:val="687"/>
        </w:trPr>
        <w:tc>
          <w:tcPr>
            <w:tcW w:w="5000" w:type="pct"/>
            <w:gridSpan w:val="7"/>
            <w:shd w:val="clear" w:color="auto" w:fill="D9D9D9" w:themeFill="background1" w:themeFillShade="D9"/>
            <w:vAlign w:val="center"/>
          </w:tcPr>
          <w:p w14:paraId="736D05F7" w14:textId="77777777" w:rsidR="00BF521F" w:rsidRDefault="00BF521F" w:rsidP="008D1D5A">
            <w:pPr>
              <w:rPr>
                <w:b/>
                <w:lang w:val="es-CL"/>
              </w:rPr>
            </w:pPr>
            <w:r>
              <w:rPr>
                <w:b/>
                <w:lang w:val="es-CL"/>
              </w:rPr>
              <w:t xml:space="preserve">Descripción de los efectos producidos por la infracción: </w:t>
            </w:r>
          </w:p>
          <w:p w14:paraId="388ADB3A" w14:textId="77777777" w:rsidR="00BF521F" w:rsidRDefault="00E27367" w:rsidP="008D1D5A">
            <w:pPr>
              <w:jc w:val="both"/>
              <w:rPr>
                <w:lang w:val="es-ES_tradnl"/>
              </w:rPr>
            </w:pPr>
            <w:r>
              <w:rPr>
                <w:lang w:val="es-ES_tradnl"/>
              </w:rPr>
              <w:t>Respecto de este hecho constitutivo de infracción, se puede</w:t>
            </w:r>
            <w:r w:rsidR="00781FF0">
              <w:rPr>
                <w:lang w:val="es-ES_tradnl"/>
              </w:rPr>
              <w:t xml:space="preserve"> establecer que no se generaron efectos, conforme se pasa a relatar:</w:t>
            </w:r>
          </w:p>
          <w:p w14:paraId="42091BB5" w14:textId="77777777" w:rsidR="00781FF0" w:rsidRPr="00781FF0" w:rsidRDefault="00781FF0" w:rsidP="00445F0F">
            <w:pPr>
              <w:pStyle w:val="Prrafodelista"/>
              <w:numPr>
                <w:ilvl w:val="0"/>
                <w:numId w:val="45"/>
              </w:numPr>
              <w:ind w:left="454"/>
              <w:rPr>
                <w:lang w:val="es-CL"/>
              </w:rPr>
            </w:pPr>
            <w:r w:rsidRPr="00781FF0">
              <w:rPr>
                <w:lang w:val="es-ES_tradnl"/>
              </w:rPr>
              <w:t xml:space="preserve">En primer lugar se reconoce el hecho que se utilizaron, durante la etapa de construcción instalaciones fijas para la disposición </w:t>
            </w:r>
            <w:r w:rsidRPr="00781FF0">
              <w:rPr>
                <w:lang w:val="es-CL"/>
              </w:rPr>
              <w:t>de aguas servidas consistente en baños, ubicados en las oficinas de la instalación de faena, con conexión a una fosa séptica. Esto alternativamente al uso de los baños químicos en los sectores de trabajo.</w:t>
            </w:r>
          </w:p>
          <w:p w14:paraId="7278CE36" w14:textId="1AE9670E" w:rsidR="00781FF0" w:rsidRPr="00781FF0" w:rsidRDefault="00781FF0" w:rsidP="00445F0F">
            <w:pPr>
              <w:pStyle w:val="Prrafodelista"/>
              <w:numPr>
                <w:ilvl w:val="0"/>
                <w:numId w:val="45"/>
              </w:numPr>
              <w:ind w:left="454"/>
              <w:rPr>
                <w:lang w:val="es-CL"/>
              </w:rPr>
            </w:pPr>
            <w:r w:rsidRPr="00781FF0">
              <w:rPr>
                <w:lang w:val="es-CL"/>
              </w:rPr>
              <w:t xml:space="preserve">Este sistema se utilizó durante un tiempo limitado, y luego estas instalaciones pasaron </w:t>
            </w:r>
            <w:r w:rsidR="00BF0BFF" w:rsidRPr="00781FF0">
              <w:rPr>
                <w:lang w:val="es-CL"/>
              </w:rPr>
              <w:t>a funcionar</w:t>
            </w:r>
            <w:r w:rsidRPr="00781FF0">
              <w:rPr>
                <w:lang w:val="es-CL"/>
              </w:rPr>
              <w:t xml:space="preserve"> como baños químicos sin conexión hacia la fosa.</w:t>
            </w:r>
          </w:p>
          <w:p w14:paraId="1F8BD732" w14:textId="664B2FC4" w:rsidR="00781FF0" w:rsidRPr="00781FF0" w:rsidRDefault="00781FF0" w:rsidP="00445F0F">
            <w:pPr>
              <w:pStyle w:val="Prrafodelista"/>
              <w:numPr>
                <w:ilvl w:val="0"/>
                <w:numId w:val="45"/>
              </w:numPr>
              <w:ind w:left="454"/>
              <w:rPr>
                <w:lang w:val="es-CL"/>
              </w:rPr>
            </w:pPr>
            <w:r w:rsidRPr="00781FF0">
              <w:rPr>
                <w:lang w:val="es-CL"/>
              </w:rPr>
              <w:t xml:space="preserve">Lo observado en la fiscalización correspondía al sector de la fosa séptica que había rebalsado, manteniéndose en esta condición varios meses, sin evidencias de infiltración a terreno. Esta situación es atribuida a las características de los suelos del sector que presentan baja permeabilidad (Mecánica de suelos MS060315.doc), y </w:t>
            </w:r>
            <w:r w:rsidR="00527C50" w:rsidRPr="00781FF0">
              <w:rPr>
                <w:lang w:val="es-CL"/>
              </w:rPr>
              <w:t>la alta tasa</w:t>
            </w:r>
            <w:r w:rsidRPr="00781FF0">
              <w:rPr>
                <w:lang w:val="es-CL"/>
              </w:rPr>
              <w:t xml:space="preserve"> de evapotranspiración respecto de las precipitaciones.</w:t>
            </w:r>
          </w:p>
          <w:p w14:paraId="52CB4A17" w14:textId="77777777" w:rsidR="00781FF0" w:rsidRPr="00781FF0" w:rsidRDefault="00781FF0" w:rsidP="00445F0F">
            <w:pPr>
              <w:pStyle w:val="Prrafodelista"/>
              <w:numPr>
                <w:ilvl w:val="0"/>
                <w:numId w:val="45"/>
              </w:numPr>
              <w:ind w:left="454"/>
              <w:rPr>
                <w:lang w:val="es-CL"/>
              </w:rPr>
            </w:pPr>
            <w:r w:rsidRPr="00781FF0">
              <w:rPr>
                <w:lang w:val="es-CL"/>
              </w:rPr>
              <w:t>Constatado el hecho por la autoridad se procedió de inmediato al retiro de la fosa séptica</w:t>
            </w:r>
          </w:p>
          <w:p w14:paraId="5BE645A5" w14:textId="77777777" w:rsidR="00781FF0" w:rsidRPr="00781FF0" w:rsidRDefault="00781FF0" w:rsidP="00445F0F">
            <w:pPr>
              <w:pStyle w:val="Prrafodelista"/>
              <w:numPr>
                <w:ilvl w:val="0"/>
                <w:numId w:val="45"/>
              </w:numPr>
              <w:ind w:left="454"/>
              <w:rPr>
                <w:lang w:val="es-CL"/>
              </w:rPr>
            </w:pPr>
            <w:r w:rsidRPr="00781FF0">
              <w:rPr>
                <w:lang w:val="es-CL"/>
              </w:rPr>
              <w:lastRenderedPageBreak/>
              <w:t>En lo sucesivo, se utilizaron baños químicos tanto en oficinas como de frentes de trabajo</w:t>
            </w:r>
          </w:p>
          <w:p w14:paraId="2C0ABD5C" w14:textId="77777777" w:rsidR="00BF521F" w:rsidRPr="00E979AB" w:rsidRDefault="00BF521F" w:rsidP="008D1D5A">
            <w:pPr>
              <w:pStyle w:val="Prrafodelista"/>
              <w:ind w:left="313"/>
              <w:rPr>
                <w:lang w:val="es-ES_tradnl"/>
              </w:rPr>
            </w:pPr>
          </w:p>
        </w:tc>
      </w:tr>
      <w:tr w:rsidR="00BF521F" w:rsidRPr="008D7BE2" w14:paraId="5EF3A631" w14:textId="77777777" w:rsidTr="008D1D5A">
        <w:tc>
          <w:tcPr>
            <w:tcW w:w="155" w:type="pct"/>
            <w:shd w:val="clear" w:color="auto" w:fill="D9D9D9" w:themeFill="background1" w:themeFillShade="D9"/>
          </w:tcPr>
          <w:p w14:paraId="6947420A" w14:textId="77777777" w:rsidR="00BF521F" w:rsidRPr="008D7BE2" w:rsidRDefault="00BF521F" w:rsidP="008D1D5A">
            <w:pPr>
              <w:jc w:val="center"/>
              <w:rPr>
                <w:b/>
              </w:rPr>
            </w:pPr>
            <w:r>
              <w:rPr>
                <w:b/>
              </w:rPr>
              <w:lastRenderedPageBreak/>
              <w:t xml:space="preserve">N° </w:t>
            </w:r>
          </w:p>
        </w:tc>
        <w:tc>
          <w:tcPr>
            <w:tcW w:w="837" w:type="pct"/>
            <w:shd w:val="clear" w:color="auto" w:fill="D9D9D9" w:themeFill="background1" w:themeFillShade="D9"/>
            <w:vAlign w:val="center"/>
          </w:tcPr>
          <w:p w14:paraId="6DBD7603" w14:textId="77777777" w:rsidR="00BF521F" w:rsidRPr="008D7BE2" w:rsidRDefault="00BF521F" w:rsidP="008D1D5A">
            <w:pPr>
              <w:jc w:val="center"/>
              <w:rPr>
                <w:b/>
              </w:rPr>
            </w:pPr>
            <w:r w:rsidRPr="008D7BE2">
              <w:rPr>
                <w:b/>
              </w:rPr>
              <w:t>Acción</w:t>
            </w:r>
          </w:p>
        </w:tc>
        <w:tc>
          <w:tcPr>
            <w:tcW w:w="574" w:type="pct"/>
            <w:shd w:val="clear" w:color="auto" w:fill="D9D9D9" w:themeFill="background1" w:themeFillShade="D9"/>
            <w:vAlign w:val="center"/>
          </w:tcPr>
          <w:p w14:paraId="18653F03" w14:textId="77777777" w:rsidR="00BF521F" w:rsidRPr="008D7BE2" w:rsidRDefault="00BF521F" w:rsidP="008D1D5A">
            <w:pPr>
              <w:jc w:val="center"/>
              <w:rPr>
                <w:b/>
              </w:rPr>
            </w:pPr>
            <w:r>
              <w:rPr>
                <w:b/>
              </w:rPr>
              <w:t xml:space="preserve">Tipo de Acción </w:t>
            </w:r>
          </w:p>
          <w:p w14:paraId="7F2F1B8B" w14:textId="77777777" w:rsidR="00BF521F" w:rsidRPr="008D7BE2" w:rsidRDefault="00BF521F" w:rsidP="008D1D5A">
            <w:pPr>
              <w:jc w:val="center"/>
              <w:rPr>
                <w:b/>
              </w:rPr>
            </w:pPr>
          </w:p>
        </w:tc>
        <w:tc>
          <w:tcPr>
            <w:tcW w:w="470" w:type="pct"/>
            <w:shd w:val="clear" w:color="auto" w:fill="D9D9D9" w:themeFill="background1" w:themeFillShade="D9"/>
            <w:vAlign w:val="center"/>
          </w:tcPr>
          <w:p w14:paraId="4D40B24F" w14:textId="77777777" w:rsidR="00BF521F" w:rsidRPr="00EA1096" w:rsidRDefault="00BF521F" w:rsidP="008D1D5A">
            <w:pPr>
              <w:jc w:val="center"/>
              <w:rPr>
                <w:b/>
              </w:rPr>
            </w:pPr>
            <w:r w:rsidRPr="00843BF5">
              <w:rPr>
                <w:b/>
              </w:rPr>
              <w:t>Plazo de ejecución</w:t>
            </w:r>
          </w:p>
        </w:tc>
        <w:tc>
          <w:tcPr>
            <w:tcW w:w="941" w:type="pct"/>
            <w:shd w:val="clear" w:color="auto" w:fill="D9D9D9" w:themeFill="background1" w:themeFillShade="D9"/>
            <w:vAlign w:val="center"/>
          </w:tcPr>
          <w:p w14:paraId="460562A1" w14:textId="77777777" w:rsidR="00BF521F" w:rsidRPr="008D7BE2" w:rsidRDefault="00BF521F" w:rsidP="008D1D5A">
            <w:pPr>
              <w:jc w:val="center"/>
              <w:rPr>
                <w:b/>
              </w:rPr>
            </w:pPr>
            <w:r>
              <w:rPr>
                <w:b/>
              </w:rPr>
              <w:t>Indicador de cumplimiento</w:t>
            </w:r>
          </w:p>
        </w:tc>
        <w:tc>
          <w:tcPr>
            <w:tcW w:w="823" w:type="pct"/>
            <w:shd w:val="clear" w:color="auto" w:fill="D9D9D9" w:themeFill="background1" w:themeFillShade="D9"/>
            <w:vAlign w:val="center"/>
          </w:tcPr>
          <w:p w14:paraId="57A5A3D6" w14:textId="77777777" w:rsidR="00BF521F" w:rsidRPr="008D7BE2" w:rsidRDefault="00BF521F" w:rsidP="008D1D5A">
            <w:pPr>
              <w:jc w:val="center"/>
              <w:rPr>
                <w:b/>
              </w:rPr>
            </w:pPr>
            <w:r w:rsidRPr="008D7BE2">
              <w:rPr>
                <w:b/>
              </w:rPr>
              <w:t>Medios de verificación</w:t>
            </w:r>
          </w:p>
        </w:tc>
        <w:tc>
          <w:tcPr>
            <w:tcW w:w="1200" w:type="pct"/>
            <w:shd w:val="clear" w:color="auto" w:fill="D9D9D9" w:themeFill="background1" w:themeFillShade="D9"/>
            <w:vAlign w:val="center"/>
          </w:tcPr>
          <w:p w14:paraId="088B316C" w14:textId="77777777" w:rsidR="00BF521F" w:rsidRPr="008D7BE2" w:rsidRDefault="00BF521F" w:rsidP="008D1D5A">
            <w:pPr>
              <w:jc w:val="center"/>
              <w:rPr>
                <w:b/>
              </w:rPr>
            </w:pPr>
            <w:r w:rsidRPr="008D7BE2">
              <w:rPr>
                <w:b/>
              </w:rPr>
              <w:t>Resultados de la Fiscalización</w:t>
            </w:r>
          </w:p>
        </w:tc>
      </w:tr>
      <w:tr w:rsidR="00BF521F" w:rsidRPr="008D7BE2" w14:paraId="27AE8AB9" w14:textId="77777777" w:rsidTr="008D1D5A">
        <w:trPr>
          <w:trHeight w:val="556"/>
        </w:trPr>
        <w:tc>
          <w:tcPr>
            <w:tcW w:w="155" w:type="pct"/>
          </w:tcPr>
          <w:p w14:paraId="443B9B37" w14:textId="77777777" w:rsidR="00BF521F" w:rsidRPr="008D7BE2" w:rsidRDefault="00BF521F" w:rsidP="008D1D5A">
            <w:r>
              <w:t>1</w:t>
            </w:r>
            <w:r w:rsidR="00781FF0">
              <w:t>3</w:t>
            </w:r>
          </w:p>
        </w:tc>
        <w:tc>
          <w:tcPr>
            <w:tcW w:w="837" w:type="pct"/>
          </w:tcPr>
          <w:p w14:paraId="3DBE58A9" w14:textId="77777777" w:rsidR="00BF521F" w:rsidRDefault="00781FF0" w:rsidP="008D1D5A">
            <w:pPr>
              <w:jc w:val="both"/>
              <w:rPr>
                <w:lang w:val="es-CL"/>
              </w:rPr>
            </w:pPr>
            <w:r>
              <w:rPr>
                <w:lang w:val="es-ES_tradnl"/>
              </w:rPr>
              <w:t xml:space="preserve">Retiro de la fosa séptica </w:t>
            </w:r>
            <w:r w:rsidRPr="00781FF0">
              <w:rPr>
                <w:lang w:val="es-ES_tradnl"/>
              </w:rPr>
              <w:t>para la restitución de condición inicial</w:t>
            </w:r>
          </w:p>
          <w:p w14:paraId="4A5C1067" w14:textId="77777777" w:rsidR="00BF521F" w:rsidRDefault="00BF521F" w:rsidP="008D1D5A">
            <w:pPr>
              <w:jc w:val="both"/>
              <w:rPr>
                <w:lang w:val="es-CL"/>
              </w:rPr>
            </w:pPr>
          </w:p>
          <w:p w14:paraId="48EE246C" w14:textId="77777777" w:rsidR="00BF521F" w:rsidRPr="00803664" w:rsidRDefault="00BF521F" w:rsidP="008D1D5A">
            <w:pPr>
              <w:jc w:val="both"/>
              <w:rPr>
                <w:b/>
                <w:u w:val="single"/>
                <w:lang w:val="es-CL"/>
              </w:rPr>
            </w:pPr>
            <w:r w:rsidRPr="00803664">
              <w:rPr>
                <w:b/>
                <w:u w:val="single"/>
                <w:lang w:val="es-CL"/>
              </w:rPr>
              <w:t>Forma de implementación</w:t>
            </w:r>
          </w:p>
          <w:p w14:paraId="72F81760" w14:textId="77777777" w:rsidR="00BF521F" w:rsidRDefault="00BF521F" w:rsidP="008D1D5A">
            <w:pPr>
              <w:jc w:val="both"/>
              <w:rPr>
                <w:lang w:val="es-CL"/>
              </w:rPr>
            </w:pPr>
          </w:p>
          <w:p w14:paraId="32A5BD67" w14:textId="77777777" w:rsidR="00F24879" w:rsidRDefault="00F24879" w:rsidP="008D1D5A">
            <w:pPr>
              <w:jc w:val="both"/>
            </w:pPr>
            <w:r>
              <w:t>Limpieza fosa séptica</w:t>
            </w:r>
          </w:p>
          <w:p w14:paraId="1B5FF841" w14:textId="77777777" w:rsidR="00F24879" w:rsidRDefault="00F24879" w:rsidP="008D1D5A">
            <w:pPr>
              <w:jc w:val="both"/>
            </w:pPr>
            <w:r>
              <w:t>Retiro fosa séptica</w:t>
            </w:r>
          </w:p>
          <w:p w14:paraId="4BC3954D" w14:textId="77777777" w:rsidR="00BF521F" w:rsidRDefault="00F24879" w:rsidP="008D1D5A">
            <w:pPr>
              <w:jc w:val="both"/>
            </w:pPr>
            <w:r>
              <w:t xml:space="preserve">Reacondicionamiento terreno, el que se realizó con maquinaria existente en el área y consistió en nivelación y compactación para asimilar su condición inicial </w:t>
            </w:r>
          </w:p>
          <w:p w14:paraId="294393F3" w14:textId="77777777" w:rsidR="00BF521F" w:rsidRDefault="00BF521F" w:rsidP="008D1D5A">
            <w:pPr>
              <w:jc w:val="both"/>
            </w:pPr>
            <w:r>
              <w:t>Además, se va a adquirir un contenedor para disponer los residuos de la PTAS que luego son retirados por la empresa encargada de la mantención y limpieza de la PTAS.</w:t>
            </w:r>
          </w:p>
          <w:p w14:paraId="208F971D" w14:textId="77777777" w:rsidR="00BF521F" w:rsidRDefault="00BF521F" w:rsidP="008D1D5A">
            <w:pPr>
              <w:jc w:val="both"/>
            </w:pPr>
          </w:p>
          <w:p w14:paraId="3FA4F21A" w14:textId="77777777" w:rsidR="00BF521F" w:rsidRPr="008D7BE2" w:rsidRDefault="00BF521F" w:rsidP="008D1D5A">
            <w:pPr>
              <w:jc w:val="both"/>
            </w:pPr>
          </w:p>
        </w:tc>
        <w:tc>
          <w:tcPr>
            <w:tcW w:w="574" w:type="pct"/>
          </w:tcPr>
          <w:p w14:paraId="35E89C9F" w14:textId="77777777" w:rsidR="00BF521F" w:rsidRPr="008D7BE2" w:rsidRDefault="00F24879" w:rsidP="00692E53">
            <w:r>
              <w:t>Ejecutada</w:t>
            </w:r>
          </w:p>
        </w:tc>
        <w:tc>
          <w:tcPr>
            <w:tcW w:w="470" w:type="pct"/>
          </w:tcPr>
          <w:p w14:paraId="37CD5D0C" w14:textId="77777777" w:rsidR="00BF521F" w:rsidRPr="008D7BE2" w:rsidRDefault="00F32511" w:rsidP="008D1D5A">
            <w:pPr>
              <w:jc w:val="both"/>
            </w:pPr>
            <w:r>
              <w:t>A partir del 11 de julio, hasta el 20 de julio de 2016</w:t>
            </w:r>
            <w:r w:rsidR="00BF521F">
              <w:t>.</w:t>
            </w:r>
          </w:p>
        </w:tc>
        <w:tc>
          <w:tcPr>
            <w:tcW w:w="941" w:type="pct"/>
          </w:tcPr>
          <w:p w14:paraId="5C7774AB" w14:textId="77777777" w:rsidR="00BF521F" w:rsidRPr="008D7BE2" w:rsidRDefault="00F32511" w:rsidP="00F32511">
            <w:pPr>
              <w:jc w:val="both"/>
            </w:pPr>
            <w:r>
              <w:t>No existen sistemas de infiltración sin impermeabilizar y la condición del sitio se encuentra restituida a la condición inicial</w:t>
            </w:r>
          </w:p>
        </w:tc>
        <w:tc>
          <w:tcPr>
            <w:tcW w:w="823" w:type="pct"/>
          </w:tcPr>
          <w:p w14:paraId="6DC39FC2" w14:textId="77777777" w:rsidR="00F32511" w:rsidRPr="00974AC9" w:rsidRDefault="00F32511" w:rsidP="00F32511">
            <w:pPr>
              <w:jc w:val="both"/>
              <w:rPr>
                <w:b/>
                <w:u w:val="single"/>
                <w:lang w:val="es-CL"/>
              </w:rPr>
            </w:pPr>
            <w:r w:rsidRPr="00974AC9">
              <w:rPr>
                <w:b/>
                <w:u w:val="single"/>
                <w:lang w:val="es-CL"/>
              </w:rPr>
              <w:t xml:space="preserve">Reporte </w:t>
            </w:r>
            <w:r>
              <w:rPr>
                <w:b/>
                <w:u w:val="single"/>
                <w:lang w:val="es-CL"/>
              </w:rPr>
              <w:t>inicial</w:t>
            </w:r>
          </w:p>
          <w:p w14:paraId="04D4B4F0" w14:textId="77777777" w:rsidR="00F32511" w:rsidRDefault="00F32511" w:rsidP="00F32511">
            <w:pPr>
              <w:jc w:val="both"/>
              <w:rPr>
                <w:lang w:val="es-CL"/>
              </w:rPr>
            </w:pPr>
            <w:r w:rsidRPr="00E25304">
              <w:rPr>
                <w:lang w:val="es-CL"/>
              </w:rPr>
              <w:t>Medios de verificación que den cuenta del cumplimiento de la acción</w:t>
            </w:r>
          </w:p>
          <w:p w14:paraId="6F2E1E8C" w14:textId="77777777" w:rsidR="00F32511" w:rsidRPr="00E25304" w:rsidRDefault="00F32511" w:rsidP="00F32511">
            <w:pPr>
              <w:jc w:val="both"/>
              <w:rPr>
                <w:lang w:val="es-CL"/>
              </w:rPr>
            </w:pPr>
          </w:p>
          <w:p w14:paraId="5756C603" w14:textId="33A40678" w:rsidR="00F32511" w:rsidRDefault="00F32511" w:rsidP="00F32511">
            <w:pPr>
              <w:jc w:val="both"/>
              <w:rPr>
                <w:lang w:val="es-CL"/>
              </w:rPr>
            </w:pPr>
            <w:r>
              <w:rPr>
                <w:lang w:val="es-CL"/>
              </w:rPr>
              <w:t xml:space="preserve">Registro fotográfico fechado y </w:t>
            </w:r>
            <w:r w:rsidR="009039A2">
              <w:rPr>
                <w:lang w:val="es-CL"/>
              </w:rPr>
              <w:t>georreferenciado</w:t>
            </w:r>
            <w:r>
              <w:rPr>
                <w:lang w:val="es-CL"/>
              </w:rPr>
              <w:t xml:space="preserve"> del retiro de la fosa séptica</w:t>
            </w:r>
          </w:p>
          <w:p w14:paraId="36F74352" w14:textId="77777777" w:rsidR="00F32511" w:rsidRDefault="00F32511" w:rsidP="00F32511">
            <w:pPr>
              <w:jc w:val="both"/>
              <w:rPr>
                <w:lang w:val="es-CL"/>
              </w:rPr>
            </w:pPr>
          </w:p>
          <w:p w14:paraId="46DE7FA6" w14:textId="3698F353" w:rsidR="00F32511" w:rsidRDefault="00F32511" w:rsidP="00F32511">
            <w:pPr>
              <w:jc w:val="both"/>
              <w:rPr>
                <w:lang w:val="es-CL"/>
              </w:rPr>
            </w:pPr>
            <w:r>
              <w:rPr>
                <w:lang w:val="es-CL"/>
              </w:rPr>
              <w:t xml:space="preserve">Registro fotográfico fechado y </w:t>
            </w:r>
            <w:r w:rsidR="009039A2">
              <w:rPr>
                <w:lang w:val="es-CL"/>
              </w:rPr>
              <w:t>georreferenciado</w:t>
            </w:r>
            <w:r>
              <w:rPr>
                <w:lang w:val="es-CL"/>
              </w:rPr>
              <w:t xml:space="preserve"> de condición actual</w:t>
            </w:r>
          </w:p>
          <w:p w14:paraId="60D3DB7E" w14:textId="77777777" w:rsidR="00F32511" w:rsidRPr="00974AC9" w:rsidRDefault="00F32511" w:rsidP="00F32511">
            <w:pPr>
              <w:jc w:val="both"/>
              <w:rPr>
                <w:lang w:val="es-CL"/>
              </w:rPr>
            </w:pPr>
          </w:p>
          <w:p w14:paraId="3A9868F6" w14:textId="77777777" w:rsidR="00F32511" w:rsidRPr="00974AC9" w:rsidRDefault="00F32511" w:rsidP="00F32511">
            <w:pPr>
              <w:jc w:val="both"/>
              <w:rPr>
                <w:b/>
                <w:u w:val="single"/>
                <w:lang w:val="es-CL"/>
              </w:rPr>
            </w:pPr>
            <w:r w:rsidRPr="00974AC9">
              <w:rPr>
                <w:b/>
                <w:u w:val="single"/>
                <w:lang w:val="es-CL"/>
              </w:rPr>
              <w:t>Reporte Final</w:t>
            </w:r>
          </w:p>
          <w:p w14:paraId="03FF6656" w14:textId="24BB86CE" w:rsidR="00BF521F" w:rsidRPr="008D7BE2" w:rsidRDefault="00F32511" w:rsidP="00F32511">
            <w:pPr>
              <w:jc w:val="both"/>
            </w:pPr>
            <w:r w:rsidRPr="00AC2A24">
              <w:rPr>
                <w:lang w:val="es-CL"/>
              </w:rPr>
              <w:t>Informe que dé cuenta de la ejecución</w:t>
            </w:r>
            <w:r>
              <w:rPr>
                <w:lang w:val="es-CL"/>
              </w:rPr>
              <w:t xml:space="preserve"> de las acciones comprometidas</w:t>
            </w:r>
          </w:p>
        </w:tc>
        <w:tc>
          <w:tcPr>
            <w:tcW w:w="1200" w:type="pct"/>
          </w:tcPr>
          <w:p w14:paraId="780590DC" w14:textId="353EA92D" w:rsidR="00F32511" w:rsidRDefault="00F32511" w:rsidP="00445F0F">
            <w:pPr>
              <w:pStyle w:val="Prrafodelista"/>
              <w:numPr>
                <w:ilvl w:val="0"/>
                <w:numId w:val="46"/>
              </w:numPr>
              <w:ind w:left="353"/>
              <w:rPr>
                <w:lang w:val="es-CL"/>
              </w:rPr>
            </w:pPr>
            <w:r w:rsidRPr="00F32511">
              <w:rPr>
                <w:lang w:val="es-CL"/>
              </w:rPr>
              <w:t xml:space="preserve">Al revisar el documento denominado “Reporte Inicial” remitido por el Sr. Roberto Lau </w:t>
            </w:r>
            <w:r w:rsidR="009039A2" w:rsidRPr="00F32511">
              <w:rPr>
                <w:lang w:val="es-CL"/>
              </w:rPr>
              <w:t>Suárez</w:t>
            </w:r>
            <w:r w:rsidRPr="00F32511">
              <w:rPr>
                <w:lang w:val="es-CL"/>
              </w:rPr>
              <w:t>, Gobernador Provincial de Parinacota, a través de OFICIO ORDINARIO N° 891 de fecha 16 de agosto de 2</w:t>
            </w:r>
            <w:r>
              <w:rPr>
                <w:lang w:val="es-CL"/>
              </w:rPr>
              <w:t>017 (</w:t>
            </w:r>
            <w:r w:rsidR="00321E26">
              <w:rPr>
                <w:lang w:val="es-CL"/>
              </w:rPr>
              <w:t>Ver a</w:t>
            </w:r>
            <w:r>
              <w:rPr>
                <w:lang w:val="es-CL"/>
              </w:rPr>
              <w:t xml:space="preserve">nexo </w:t>
            </w:r>
            <w:r w:rsidR="00682B0C">
              <w:rPr>
                <w:lang w:val="es-CL"/>
              </w:rPr>
              <w:t xml:space="preserve">N° </w:t>
            </w:r>
            <w:r>
              <w:rPr>
                <w:lang w:val="es-CL"/>
              </w:rPr>
              <w:t xml:space="preserve">3) se evidenció que la acción fue reportada con la numeración N7 adjuntando dos fotografías </w:t>
            </w:r>
            <w:r w:rsidR="00524BF1">
              <w:rPr>
                <w:lang w:val="es-CL"/>
              </w:rPr>
              <w:t xml:space="preserve">sin fechas ni </w:t>
            </w:r>
            <w:r w:rsidR="00DF2758">
              <w:rPr>
                <w:lang w:val="es-CL"/>
              </w:rPr>
              <w:t>georreferenciación</w:t>
            </w:r>
            <w:r>
              <w:rPr>
                <w:lang w:val="es-CL"/>
              </w:rPr>
              <w:t xml:space="preserve">. </w:t>
            </w:r>
          </w:p>
          <w:p w14:paraId="08933ACA" w14:textId="77777777" w:rsidR="00B24267" w:rsidRDefault="00B24267" w:rsidP="00B24267">
            <w:pPr>
              <w:rPr>
                <w:lang w:val="es-CL"/>
              </w:rPr>
            </w:pPr>
          </w:p>
          <w:p w14:paraId="13431C65" w14:textId="6D7461B2" w:rsidR="00B24267" w:rsidRDefault="00682B0C" w:rsidP="00A0710E">
            <w:pPr>
              <w:pStyle w:val="Prrafodelista"/>
              <w:numPr>
                <w:ilvl w:val="0"/>
                <w:numId w:val="46"/>
              </w:numPr>
              <w:ind w:left="333"/>
              <w:rPr>
                <w:lang w:val="es-CL"/>
              </w:rPr>
            </w:pPr>
            <w:r>
              <w:rPr>
                <w:lang w:val="es-CL"/>
              </w:rPr>
              <w:t>Durante la a</w:t>
            </w:r>
            <w:r w:rsidR="00A0710E" w:rsidRPr="00A0710E">
              <w:rPr>
                <w:lang w:val="es-CL"/>
              </w:rPr>
              <w:t xml:space="preserve">ctividad de inspección ambiental </w:t>
            </w:r>
            <w:r w:rsidR="00524BF1">
              <w:rPr>
                <w:lang w:val="es-CL"/>
              </w:rPr>
              <w:t xml:space="preserve">realizada en </w:t>
            </w:r>
            <w:r w:rsidR="00A0710E" w:rsidRPr="00A0710E">
              <w:rPr>
                <w:lang w:val="es-CL"/>
              </w:rPr>
              <w:t>fecha 14 de diciembre de 2017 (</w:t>
            </w:r>
            <w:r w:rsidR="00524BF1">
              <w:rPr>
                <w:lang w:val="es-CL"/>
              </w:rPr>
              <w:t>Ver a</w:t>
            </w:r>
            <w:r w:rsidR="00A0710E" w:rsidRPr="00A0710E">
              <w:rPr>
                <w:lang w:val="es-CL"/>
              </w:rPr>
              <w:t xml:space="preserve">nexo </w:t>
            </w:r>
            <w:r w:rsidR="00524BF1">
              <w:rPr>
                <w:lang w:val="es-CL"/>
              </w:rPr>
              <w:t>N° 3</w:t>
            </w:r>
            <w:r w:rsidR="00A0710E" w:rsidRPr="00A0710E">
              <w:rPr>
                <w:lang w:val="es-CL"/>
              </w:rPr>
              <w:t xml:space="preserve">) </w:t>
            </w:r>
            <w:r w:rsidR="00B24267" w:rsidRPr="00A0710E">
              <w:rPr>
                <w:lang w:val="es-CL"/>
              </w:rPr>
              <w:t xml:space="preserve">se evidenció </w:t>
            </w:r>
            <w:r w:rsidR="00A0710E">
              <w:rPr>
                <w:lang w:val="es-CL"/>
              </w:rPr>
              <w:t>e</w:t>
            </w:r>
            <w:r w:rsidR="00B24267" w:rsidRPr="00A0710E">
              <w:rPr>
                <w:lang w:val="es-CL"/>
              </w:rPr>
              <w:t>n sector al Sur del</w:t>
            </w:r>
            <w:r w:rsidR="00A0710E">
              <w:rPr>
                <w:lang w:val="es-CL"/>
              </w:rPr>
              <w:t xml:space="preserve"> nuevo </w:t>
            </w:r>
            <w:r w:rsidR="00B24267" w:rsidRPr="00A0710E">
              <w:rPr>
                <w:lang w:val="es-CL"/>
              </w:rPr>
              <w:t>Complejo Fronterizo</w:t>
            </w:r>
            <w:r w:rsidR="00A0710E">
              <w:rPr>
                <w:lang w:val="es-CL"/>
              </w:rPr>
              <w:t xml:space="preserve"> Chungará</w:t>
            </w:r>
            <w:r w:rsidR="00B24267" w:rsidRPr="00A0710E">
              <w:rPr>
                <w:lang w:val="es-CL"/>
              </w:rPr>
              <w:t xml:space="preserve">, que no se ha restituido las condiciones del suelo, observando un desnivel de 1 a 2 metros aproximadamente con respecto al suelo aledaño sin intervención ubicado al Sur del área intervenida, en el cual se evidenció la presencia de ejemplares de </w:t>
            </w:r>
            <w:r w:rsidR="00527C50" w:rsidRPr="00A0710E">
              <w:rPr>
                <w:lang w:val="es-CL"/>
              </w:rPr>
              <w:t>tólares</w:t>
            </w:r>
            <w:r w:rsidR="00B24267" w:rsidRPr="00A0710E">
              <w:rPr>
                <w:lang w:val="es-CL"/>
              </w:rPr>
              <w:t>, pajonales y llaretillas</w:t>
            </w:r>
            <w:r w:rsidR="00A0710E">
              <w:rPr>
                <w:lang w:val="es-CL"/>
              </w:rPr>
              <w:t xml:space="preserve"> (</w:t>
            </w:r>
            <w:r w:rsidR="00524BF1">
              <w:rPr>
                <w:lang w:val="es-CL"/>
              </w:rPr>
              <w:t>Ver f</w:t>
            </w:r>
            <w:r w:rsidR="00A0710E">
              <w:rPr>
                <w:lang w:val="es-CL"/>
              </w:rPr>
              <w:t>otografías 5 y 6</w:t>
            </w:r>
            <w:r w:rsidR="00F834EF">
              <w:rPr>
                <w:lang w:val="es-CL"/>
              </w:rPr>
              <w:t xml:space="preserve"> e imagen 1</w:t>
            </w:r>
            <w:r w:rsidR="00A0710E">
              <w:rPr>
                <w:lang w:val="es-CL"/>
              </w:rPr>
              <w:t>)</w:t>
            </w:r>
            <w:r w:rsidR="00B24267" w:rsidRPr="00A0710E">
              <w:rPr>
                <w:lang w:val="es-CL"/>
              </w:rPr>
              <w:t>.</w:t>
            </w:r>
          </w:p>
          <w:p w14:paraId="10A50D56" w14:textId="77777777" w:rsidR="00166FCD" w:rsidRPr="00166FCD" w:rsidRDefault="00166FCD" w:rsidP="00166FCD">
            <w:pPr>
              <w:pStyle w:val="Prrafodelista"/>
              <w:rPr>
                <w:lang w:val="es-CL"/>
              </w:rPr>
            </w:pPr>
          </w:p>
          <w:p w14:paraId="26FD4A06" w14:textId="4D5A6994" w:rsidR="00166FCD" w:rsidRDefault="00CD0ACA" w:rsidP="00B457B6">
            <w:pPr>
              <w:pStyle w:val="Prrafodelista"/>
              <w:ind w:left="353"/>
              <w:rPr>
                <w:lang w:val="es-CL"/>
              </w:rPr>
            </w:pPr>
            <w:r>
              <w:rPr>
                <w:lang w:val="es-CL"/>
              </w:rPr>
              <w:t xml:space="preserve">Mediante </w:t>
            </w:r>
            <w:r w:rsidR="00166FCD">
              <w:rPr>
                <w:lang w:val="es-CL"/>
              </w:rPr>
              <w:t xml:space="preserve">el acta de la inspección ambiental </w:t>
            </w:r>
            <w:r>
              <w:rPr>
                <w:lang w:val="es-CL"/>
              </w:rPr>
              <w:t>de</w:t>
            </w:r>
            <w:r w:rsidRPr="00CD0ACA">
              <w:rPr>
                <w:rFonts w:asciiTheme="minorHAnsi" w:eastAsiaTheme="minorHAnsi" w:hAnsiTheme="minorHAnsi" w:cstheme="minorBidi"/>
                <w:sz w:val="22"/>
                <w:szCs w:val="22"/>
                <w:lang w:val="es-CL" w:eastAsia="en-US"/>
              </w:rPr>
              <w:t xml:space="preserve"> </w:t>
            </w:r>
            <w:r w:rsidRPr="00CD0ACA">
              <w:rPr>
                <w:lang w:val="es-CL"/>
              </w:rPr>
              <w:t>fecha 14 de diciembre de 2017</w:t>
            </w:r>
            <w:r w:rsidRPr="00CD0ACA">
              <w:rPr>
                <w:lang w:val="es-CL"/>
              </w:rPr>
              <w:t xml:space="preserve"> </w:t>
            </w:r>
            <w:r w:rsidR="00166FCD">
              <w:rPr>
                <w:lang w:val="es-CL"/>
              </w:rPr>
              <w:t>(</w:t>
            </w:r>
            <w:r>
              <w:rPr>
                <w:lang w:val="es-CL"/>
              </w:rPr>
              <w:t>Ver a</w:t>
            </w:r>
            <w:r w:rsidR="00166FCD">
              <w:rPr>
                <w:lang w:val="es-CL"/>
              </w:rPr>
              <w:t>nexo</w:t>
            </w:r>
            <w:r>
              <w:rPr>
                <w:lang w:val="es-CL"/>
              </w:rPr>
              <w:t xml:space="preserve"> N° </w:t>
            </w:r>
            <w:r>
              <w:rPr>
                <w:lang w:val="es-CL"/>
              </w:rPr>
              <w:lastRenderedPageBreak/>
              <w:t>3</w:t>
            </w:r>
            <w:r w:rsidR="00166FCD">
              <w:rPr>
                <w:lang w:val="es-CL"/>
              </w:rPr>
              <w:t xml:space="preserve">) se solicitó </w:t>
            </w:r>
            <w:r w:rsidR="00166FCD" w:rsidRPr="00B13288">
              <w:rPr>
                <w:rFonts w:ascii="Verdana" w:eastAsia="Times New Roman" w:hAnsi="Verdana"/>
                <w:iCs/>
                <w:kern w:val="28"/>
                <w:sz w:val="16"/>
                <w:szCs w:val="16"/>
                <w:lang w:eastAsia="es-CL"/>
              </w:rPr>
              <w:t>los d</w:t>
            </w:r>
            <w:r w:rsidR="00166FCD" w:rsidRPr="00B13288">
              <w:rPr>
                <w:iCs/>
              </w:rPr>
              <w:t xml:space="preserve">ocumentos que permitan acreditar la implementación de todas las acciones del programa cumplimiento; a lo cual, el Sr. Patricio Moya Muñoz, Gobernador (S) Provincial de Parinacota, remite mediante OF. ORD. N° 1422 </w:t>
            </w:r>
            <w:r w:rsidR="00B13288" w:rsidRPr="00B13288">
              <w:rPr>
                <w:iCs/>
              </w:rPr>
              <w:t>de fecha 26 de diciembre de 2017 (</w:t>
            </w:r>
            <w:r>
              <w:rPr>
                <w:iCs/>
              </w:rPr>
              <w:t>Ver a</w:t>
            </w:r>
            <w:r w:rsidR="00B13288" w:rsidRPr="00B13288">
              <w:rPr>
                <w:iCs/>
              </w:rPr>
              <w:t xml:space="preserve">nexo </w:t>
            </w:r>
            <w:r>
              <w:rPr>
                <w:iCs/>
              </w:rPr>
              <w:t>N° 5</w:t>
            </w:r>
            <w:r w:rsidR="00B13288" w:rsidRPr="00B13288">
              <w:rPr>
                <w:iCs/>
              </w:rPr>
              <w:t>) la información requerida</w:t>
            </w:r>
            <w:r>
              <w:rPr>
                <w:iCs/>
              </w:rPr>
              <w:t xml:space="preserve">, documentos enviados a </w:t>
            </w:r>
            <w:r w:rsidR="00166FCD">
              <w:rPr>
                <w:lang w:val="es-CL"/>
              </w:rPr>
              <w:t xml:space="preserve">través de ORD. N° 453 de fecha 28 de diciembre de 2017 </w:t>
            </w:r>
            <w:r w:rsidR="00B13288">
              <w:rPr>
                <w:lang w:val="es-CL"/>
              </w:rPr>
              <w:t>(</w:t>
            </w:r>
            <w:r>
              <w:rPr>
                <w:lang w:val="es-CL"/>
              </w:rPr>
              <w:t>Ver a</w:t>
            </w:r>
            <w:r w:rsidR="00B13288">
              <w:rPr>
                <w:lang w:val="es-CL"/>
              </w:rPr>
              <w:t>nexo</w:t>
            </w:r>
            <w:r>
              <w:rPr>
                <w:lang w:val="es-CL"/>
              </w:rPr>
              <w:t xml:space="preserve"> N° 16</w:t>
            </w:r>
            <w:r w:rsidR="00B13288">
              <w:rPr>
                <w:lang w:val="es-CL"/>
              </w:rPr>
              <w:t xml:space="preserve">) </w:t>
            </w:r>
            <w:r>
              <w:rPr>
                <w:lang w:val="es-CL"/>
              </w:rPr>
              <w:t xml:space="preserve">a la dirección regional de </w:t>
            </w:r>
            <w:r w:rsidR="00B13288">
              <w:rPr>
                <w:lang w:val="es-CL"/>
              </w:rPr>
              <w:t>CONAF</w:t>
            </w:r>
            <w:r>
              <w:rPr>
                <w:lang w:val="es-CL"/>
              </w:rPr>
              <w:t xml:space="preserve"> de la región de Arica y Parinacota. Dirección </w:t>
            </w:r>
            <w:r w:rsidR="003B1986">
              <w:rPr>
                <w:lang w:val="es-CL"/>
              </w:rPr>
              <w:t xml:space="preserve">que a través de </w:t>
            </w:r>
            <w:r w:rsidR="00166FCD">
              <w:rPr>
                <w:lang w:val="es-CL"/>
              </w:rPr>
              <w:t>ORD. N° 09 de fecha 23 de enero de 2018 (</w:t>
            </w:r>
            <w:r>
              <w:rPr>
                <w:lang w:val="es-CL"/>
              </w:rPr>
              <w:t>Ver a</w:t>
            </w:r>
            <w:r w:rsidR="00166FCD">
              <w:rPr>
                <w:lang w:val="es-CL"/>
              </w:rPr>
              <w:t xml:space="preserve">nexo </w:t>
            </w:r>
            <w:r w:rsidR="003B1986">
              <w:rPr>
                <w:lang w:val="es-CL"/>
              </w:rPr>
              <w:t>N° 17</w:t>
            </w:r>
            <w:r w:rsidR="00166FCD">
              <w:rPr>
                <w:lang w:val="es-CL"/>
              </w:rPr>
              <w:t>), indic</w:t>
            </w:r>
            <w:r w:rsidR="00B13288">
              <w:rPr>
                <w:lang w:val="es-CL"/>
              </w:rPr>
              <w:t xml:space="preserve">aron </w:t>
            </w:r>
            <w:r w:rsidR="00166FCD">
              <w:rPr>
                <w:lang w:val="es-CL"/>
              </w:rPr>
              <w:t>textualmente lo siguiente: “</w:t>
            </w:r>
            <w:r w:rsidR="00166FCD" w:rsidRPr="00600D77">
              <w:rPr>
                <w:i/>
                <w:lang w:val="es-CL"/>
              </w:rPr>
              <w:t>El documento presentado por el titular (“Planilla de envío de información Programa de Cumplimiento Acción N7”) sólo muestra una imagen de las “condiciones reales del terreno a la fecha de hoy”. Sin embargo, no acredita en modo alguno la restitución de la condición inicial del terreno</w:t>
            </w:r>
            <w:r w:rsidR="00166FCD">
              <w:rPr>
                <w:lang w:val="es-CL"/>
              </w:rPr>
              <w:t>”.</w:t>
            </w:r>
          </w:p>
          <w:p w14:paraId="5E0DA158" w14:textId="77777777" w:rsidR="00166FCD" w:rsidRPr="00166FCD" w:rsidRDefault="00166FCD" w:rsidP="00166FCD">
            <w:pPr>
              <w:pStyle w:val="Prrafodelista"/>
              <w:rPr>
                <w:lang w:val="es-CL"/>
              </w:rPr>
            </w:pPr>
          </w:p>
          <w:p w14:paraId="4BF38CA7" w14:textId="7ED5EC0B" w:rsidR="00F32511" w:rsidRPr="001C5C00" w:rsidRDefault="00F32511" w:rsidP="00445F0F">
            <w:pPr>
              <w:pStyle w:val="Prrafodelista"/>
              <w:numPr>
                <w:ilvl w:val="0"/>
                <w:numId w:val="46"/>
              </w:numPr>
              <w:ind w:left="353"/>
              <w:rPr>
                <w:lang w:val="es-CL"/>
              </w:rPr>
            </w:pPr>
            <w:r w:rsidRPr="001C5C00">
              <w:rPr>
                <w:lang w:val="es-CL"/>
              </w:rPr>
              <w:t xml:space="preserve">En fecha 24 de septiembre de 2018 se recepcionó ORD. MMA XV N° 000793/2018 </w:t>
            </w:r>
            <w:r w:rsidR="003B1986">
              <w:rPr>
                <w:lang w:val="es-CL"/>
              </w:rPr>
              <w:t xml:space="preserve">(Ver anexo N° 6); </w:t>
            </w:r>
            <w:r w:rsidRPr="001C5C00">
              <w:rPr>
                <w:lang w:val="es-CL"/>
              </w:rPr>
              <w:t xml:space="preserve">a través del cual, el </w:t>
            </w:r>
            <w:r w:rsidR="003B1986">
              <w:rPr>
                <w:lang w:val="es-CL"/>
              </w:rPr>
              <w:t xml:space="preserve">Sr. Marcelo Cañipa Zegarra, </w:t>
            </w:r>
            <w:r w:rsidRPr="001C5C00">
              <w:rPr>
                <w:lang w:val="es-CL"/>
              </w:rPr>
              <w:lastRenderedPageBreak/>
              <w:t xml:space="preserve">Secretario Regional Ministerial de Medio Ambiente de la región de Arica y Parinacota, remitió OF. ORD. N° 1.032 de fecha 20 de septiembre de 2018 del Sr. Marcelo Zara Pizarro, Gobernador Provincial de Parinacota, mediante el cual, remite el documento denominado: Reporte Final Programa de Cumplimiento “Construcción Complejo Fronterizo Chungará”. </w:t>
            </w:r>
          </w:p>
          <w:p w14:paraId="5967BAC8" w14:textId="77777777" w:rsidR="00F32511" w:rsidRDefault="00F32511" w:rsidP="00F32511">
            <w:pPr>
              <w:pStyle w:val="Prrafodelista"/>
              <w:ind w:left="201"/>
              <w:rPr>
                <w:lang w:val="es-CL"/>
              </w:rPr>
            </w:pPr>
          </w:p>
          <w:p w14:paraId="7B757BDF" w14:textId="77777777" w:rsidR="006346FF" w:rsidRDefault="006346FF" w:rsidP="006346FF">
            <w:pPr>
              <w:ind w:left="353"/>
              <w:jc w:val="both"/>
              <w:rPr>
                <w:lang w:val="es-CL"/>
              </w:rPr>
            </w:pPr>
            <w:r>
              <w:rPr>
                <w:lang w:val="es-CL"/>
              </w:rPr>
              <w:t>Al revisar los documentos, se evidenció que el titular remitió los documentos denominados:</w:t>
            </w:r>
          </w:p>
          <w:p w14:paraId="651E0575" w14:textId="77777777" w:rsidR="006346FF" w:rsidRDefault="006346FF" w:rsidP="006346FF">
            <w:pPr>
              <w:ind w:left="201"/>
              <w:jc w:val="both"/>
              <w:rPr>
                <w:lang w:val="es-CL"/>
              </w:rPr>
            </w:pPr>
          </w:p>
          <w:p w14:paraId="4BC445A0" w14:textId="77777777" w:rsidR="006346FF" w:rsidRDefault="006346FF" w:rsidP="00445F0F">
            <w:pPr>
              <w:pStyle w:val="Prrafodelista"/>
              <w:numPr>
                <w:ilvl w:val="0"/>
                <w:numId w:val="47"/>
              </w:numPr>
              <w:ind w:left="637" w:hanging="284"/>
            </w:pPr>
            <w:r w:rsidRPr="00340735">
              <w:t xml:space="preserve"> “</w:t>
            </w:r>
            <w:r w:rsidR="0041616A">
              <w:t xml:space="preserve">Minuta Acción N7 </w:t>
            </w:r>
            <w:r w:rsidRPr="00340735">
              <w:t>(1</w:t>
            </w:r>
            <w:r w:rsidR="0041616A">
              <w:t>3</w:t>
            </w:r>
            <w:r w:rsidRPr="00340735">
              <w:t xml:space="preserve"> según correlativo titular)”</w:t>
            </w:r>
            <w:r>
              <w:t>,</w:t>
            </w:r>
            <w:r w:rsidRPr="00340735">
              <w:t xml:space="preserve"> indicando textualmente lo</w:t>
            </w:r>
            <w:r>
              <w:t xml:space="preserve"> </w:t>
            </w:r>
            <w:r w:rsidRPr="00340735">
              <w:t>siguiente</w:t>
            </w:r>
            <w:r>
              <w:t>:</w:t>
            </w:r>
          </w:p>
          <w:p w14:paraId="43AFE916" w14:textId="77777777" w:rsidR="006346FF" w:rsidRDefault="006346FF" w:rsidP="006346FF">
            <w:pPr>
              <w:pStyle w:val="Prrafodelista"/>
              <w:ind w:left="561"/>
            </w:pPr>
          </w:p>
          <w:p w14:paraId="4E8DC24A" w14:textId="77777777" w:rsidR="006346FF" w:rsidRPr="006D5A6E" w:rsidRDefault="006346FF" w:rsidP="006346FF">
            <w:pPr>
              <w:pStyle w:val="Prrafodelista"/>
              <w:ind w:left="561"/>
              <w:rPr>
                <w:i/>
              </w:rPr>
            </w:pPr>
            <w:r>
              <w:t>“</w:t>
            </w:r>
            <w:r w:rsidRPr="006D5A6E">
              <w:rPr>
                <w:i/>
              </w:rPr>
              <w:t>Información presentada:</w:t>
            </w:r>
          </w:p>
          <w:p w14:paraId="2F636DCC" w14:textId="77777777" w:rsidR="006346FF" w:rsidRDefault="0041616A" w:rsidP="006346FF">
            <w:pPr>
              <w:pStyle w:val="Prrafodelista"/>
              <w:ind w:left="561"/>
            </w:pPr>
            <w:r>
              <w:rPr>
                <w:i/>
              </w:rPr>
              <w:t>Con fecha 17</w:t>
            </w:r>
            <w:r w:rsidR="006346FF" w:rsidRPr="006D5A6E">
              <w:rPr>
                <w:i/>
              </w:rPr>
              <w:t xml:space="preserve"> de </w:t>
            </w:r>
            <w:r>
              <w:rPr>
                <w:i/>
              </w:rPr>
              <w:t xml:space="preserve">agosto </w:t>
            </w:r>
            <w:r w:rsidR="006346FF" w:rsidRPr="006D5A6E">
              <w:rPr>
                <w:i/>
              </w:rPr>
              <w:t>de 2017</w:t>
            </w:r>
            <w:r>
              <w:rPr>
                <w:i/>
              </w:rPr>
              <w:t>, CVV presentó a su contraparte para el envío de los medios de verificación del programa de cumplimiento para la acción en comento, la siguiente información: P</w:t>
            </w:r>
            <w:r w:rsidR="006346FF" w:rsidRPr="006D5A6E">
              <w:rPr>
                <w:i/>
              </w:rPr>
              <w:t>lanilla</w:t>
            </w:r>
            <w:r>
              <w:rPr>
                <w:i/>
              </w:rPr>
              <w:t xml:space="preserve"> de envío de información Acción N7”</w:t>
            </w:r>
            <w:r w:rsidR="006346FF">
              <w:t>.</w:t>
            </w:r>
          </w:p>
          <w:p w14:paraId="1477E794" w14:textId="77777777" w:rsidR="006346FF" w:rsidRDefault="006346FF" w:rsidP="006346FF">
            <w:pPr>
              <w:pStyle w:val="Prrafodelista"/>
              <w:ind w:left="561"/>
            </w:pPr>
          </w:p>
          <w:p w14:paraId="56FBE2A5" w14:textId="77777777" w:rsidR="006346FF" w:rsidRDefault="006346FF" w:rsidP="00445F0F">
            <w:pPr>
              <w:pStyle w:val="Prrafodelista"/>
              <w:numPr>
                <w:ilvl w:val="0"/>
                <w:numId w:val="47"/>
              </w:numPr>
              <w:ind w:left="637" w:hanging="284"/>
            </w:pPr>
            <w:r>
              <w:t xml:space="preserve">“Planilla de envío de información Programa de Cumplimiento”, adjuntando </w:t>
            </w:r>
            <w:r w:rsidR="0041616A">
              <w:lastRenderedPageBreak/>
              <w:t xml:space="preserve">Fotografías tituladas como “Fotografía del retiro de la fosa séptica” y “Condiciones reales del terreno a la fecha de hoy”.  </w:t>
            </w:r>
            <w:r>
              <w:t xml:space="preserve"> </w:t>
            </w:r>
          </w:p>
          <w:p w14:paraId="1832B188" w14:textId="7DA39315" w:rsidR="00BF521F" w:rsidRDefault="00BF521F" w:rsidP="003E20A1">
            <w:pPr>
              <w:jc w:val="both"/>
            </w:pPr>
          </w:p>
          <w:p w14:paraId="1A935D40" w14:textId="4BC97A34" w:rsidR="003B1986" w:rsidRPr="003B1986" w:rsidRDefault="003B1986" w:rsidP="003B1986">
            <w:pPr>
              <w:pStyle w:val="Prrafodelista"/>
              <w:numPr>
                <w:ilvl w:val="0"/>
                <w:numId w:val="46"/>
              </w:numPr>
              <w:ind w:left="333"/>
              <w:rPr>
                <w:lang w:val="es-CL"/>
              </w:rPr>
            </w:pPr>
            <w:r w:rsidRPr="003B1986">
              <w:t>En fecha 09 de junio de 2020 se recepcionó OFICIO N° 343/2020 del Sr. Mario Salgado Ibarra, Gobernador Provincial de Parinacota (Ver anexo N° 9) indicando textualmente lo siguiente: “que se remite Reporte Final del programa de cumplimiento “Construcción Complejo Fronterizo Chungará””, al revisar los antecedentes, se evidenció que la información presentada en el reporte final da cuenta de la ejecución de la acció</w:t>
            </w:r>
            <w:r>
              <w:t>n pero no de su indicador</w:t>
            </w:r>
            <w:r w:rsidR="00B86F57">
              <w:t xml:space="preserve">, constatando </w:t>
            </w:r>
            <w:r w:rsidRPr="003B1986">
              <w:rPr>
                <w:lang w:val="es-CL"/>
              </w:rPr>
              <w:t xml:space="preserve">que la condición del suelo del sector donde se emplazó la fosa séptica no se encuentra restituido a su condición inicial, observando características de textura y color distintas al suelo no intervenido, ubicado al Este del sector.   </w:t>
            </w:r>
          </w:p>
          <w:p w14:paraId="7E1A40FC" w14:textId="77777777" w:rsidR="00B86F57" w:rsidRDefault="00B86F57" w:rsidP="00B457B6">
            <w:pPr>
              <w:pStyle w:val="Prrafodelista"/>
              <w:ind w:left="333"/>
            </w:pPr>
          </w:p>
          <w:p w14:paraId="21107013" w14:textId="77777777" w:rsidR="00B86F57" w:rsidRDefault="00B86F57" w:rsidP="003B1986">
            <w:pPr>
              <w:pStyle w:val="Prrafodelista"/>
              <w:numPr>
                <w:ilvl w:val="0"/>
                <w:numId w:val="46"/>
              </w:numPr>
              <w:ind w:left="333"/>
            </w:pPr>
            <w:r>
              <w:t>En fecha 30 de junio de 2020; se recepcionó el ORD. N° 74/2020 (Ver anexo N° 18) del Sr. Hector Peñaranda Antezana, director regional de la CONAF de la región de Arica y Parinacota, indicando textualmente lo siguiente:</w:t>
            </w:r>
          </w:p>
          <w:p w14:paraId="0EA855A2" w14:textId="77777777" w:rsidR="00B86F57" w:rsidRPr="00B86F57" w:rsidRDefault="00B86F57" w:rsidP="00B457B6">
            <w:pPr>
              <w:pStyle w:val="Prrafodelista"/>
            </w:pPr>
          </w:p>
          <w:p w14:paraId="6FE8C7D8" w14:textId="7E1975E1" w:rsidR="00B86F57" w:rsidRPr="00B457B6" w:rsidRDefault="00B86F57" w:rsidP="00B86F57">
            <w:pPr>
              <w:pStyle w:val="Prrafodelista"/>
              <w:ind w:left="333"/>
              <w:rPr>
                <w:lang w:val="es-CL"/>
              </w:rPr>
            </w:pPr>
            <w:r>
              <w:rPr>
                <w:lang w:val="es-CL"/>
              </w:rPr>
              <w:t>“</w:t>
            </w:r>
            <w:r w:rsidRPr="00B457B6">
              <w:rPr>
                <w:i/>
                <w:iCs/>
                <w:lang w:val="es-CL"/>
              </w:rPr>
              <w:t>Con fecha 15 de junio de 2020 personal</w:t>
            </w:r>
            <w:r w:rsidRPr="00B457B6">
              <w:rPr>
                <w:i/>
                <w:iCs/>
                <w:lang w:val="es-CL"/>
              </w:rPr>
              <w:t xml:space="preserve"> </w:t>
            </w:r>
            <w:r w:rsidRPr="00B457B6">
              <w:rPr>
                <w:i/>
                <w:iCs/>
                <w:lang w:val="es-CL"/>
              </w:rPr>
              <w:t>guardaparque de CONAF, en compañía</w:t>
            </w:r>
            <w:r w:rsidRPr="00B457B6">
              <w:rPr>
                <w:i/>
                <w:iCs/>
                <w:lang w:val="es-CL"/>
              </w:rPr>
              <w:t xml:space="preserve"> </w:t>
            </w:r>
            <w:r w:rsidRPr="00B457B6">
              <w:rPr>
                <w:i/>
                <w:iCs/>
                <w:lang w:val="es-CL"/>
              </w:rPr>
              <w:t xml:space="preserve">del Coordinador asistente del Recinto Complejo Fronterizo </w:t>
            </w:r>
            <w:r w:rsidR="009039A2" w:rsidRPr="00B457B6">
              <w:rPr>
                <w:i/>
                <w:iCs/>
                <w:lang w:val="es-CL"/>
              </w:rPr>
              <w:t>Chungará</w:t>
            </w:r>
            <w:r w:rsidRPr="00B457B6">
              <w:rPr>
                <w:i/>
                <w:iCs/>
                <w:lang w:val="es-CL"/>
              </w:rPr>
              <w:t>, inspeccionó el sector de botadero de estériles e instalación de faenas, ubicado al costado derecho (sur) de la Ruta</w:t>
            </w:r>
            <w:r w:rsidRPr="00B457B6">
              <w:rPr>
                <w:i/>
                <w:iCs/>
                <w:lang w:val="es-CL"/>
              </w:rPr>
              <w:t xml:space="preserve"> </w:t>
            </w:r>
            <w:r w:rsidRPr="00B457B6">
              <w:rPr>
                <w:i/>
                <w:iCs/>
                <w:lang w:val="es-CL"/>
              </w:rPr>
              <w:t>11-CH (UTM 492098 E y 7978267 N)</w:t>
            </w:r>
            <w:r w:rsidRPr="00B457B6">
              <w:rPr>
                <w:i/>
                <w:iCs/>
                <w:lang w:val="es-CL"/>
              </w:rPr>
              <w:t xml:space="preserve"> </w:t>
            </w:r>
            <w:r w:rsidRPr="00B457B6">
              <w:rPr>
                <w:i/>
                <w:iCs/>
                <w:lang w:val="es-CL"/>
              </w:rPr>
              <w:t>donde se constató la colonización natural de seis</w:t>
            </w:r>
            <w:r w:rsidRPr="00B457B6">
              <w:rPr>
                <w:i/>
                <w:iCs/>
                <w:lang w:val="es-CL"/>
              </w:rPr>
              <w:t xml:space="preserve"> </w:t>
            </w:r>
            <w:r w:rsidRPr="00B457B6">
              <w:rPr>
                <w:i/>
                <w:iCs/>
                <w:lang w:val="es-CL"/>
              </w:rPr>
              <w:t>especies</w:t>
            </w:r>
            <w:r w:rsidRPr="00B457B6">
              <w:rPr>
                <w:i/>
                <w:iCs/>
                <w:lang w:val="es-CL"/>
              </w:rPr>
              <w:t xml:space="preserve"> </w:t>
            </w:r>
            <w:r w:rsidRPr="00B457B6">
              <w:rPr>
                <w:i/>
                <w:iCs/>
                <w:lang w:val="es-CL"/>
              </w:rPr>
              <w:t>de flora nativa no amenazada, con predominancia de Festuca orthophylla</w:t>
            </w:r>
            <w:r w:rsidRPr="00B908E0">
              <w:rPr>
                <w:i/>
                <w:iCs/>
                <w:lang w:val="es-CL"/>
              </w:rPr>
              <w:t xml:space="preserve"> </w:t>
            </w:r>
            <w:r w:rsidRPr="00B457B6">
              <w:rPr>
                <w:i/>
                <w:iCs/>
                <w:lang w:val="es-CL"/>
              </w:rPr>
              <w:t>(paja</w:t>
            </w:r>
            <w:r w:rsidRPr="00B457B6">
              <w:rPr>
                <w:i/>
                <w:iCs/>
                <w:lang w:val="es-CL"/>
              </w:rPr>
              <w:t xml:space="preserve"> </w:t>
            </w:r>
            <w:r w:rsidRPr="00B457B6">
              <w:rPr>
                <w:i/>
                <w:iCs/>
                <w:lang w:val="es-CL"/>
              </w:rPr>
              <w:t>brava).</w:t>
            </w:r>
            <w:r w:rsidRPr="00B457B6">
              <w:rPr>
                <w:i/>
                <w:iCs/>
                <w:lang w:val="es-CL"/>
              </w:rPr>
              <w:t xml:space="preserve"> </w:t>
            </w:r>
            <w:r w:rsidRPr="00B457B6">
              <w:rPr>
                <w:i/>
                <w:iCs/>
                <w:lang w:val="es-CL"/>
              </w:rPr>
              <w:t>Sin embargo, también existen sectores no colonizados que no cuentan con un suelo de buena calidad en la superficie, y además compactado, que dificulta la colonización de flora propia del lugar</w:t>
            </w:r>
            <w:r w:rsidR="00B908E0">
              <w:rPr>
                <w:lang w:val="es-CL"/>
              </w:rPr>
              <w:t>” (Ver fotografías 7 y 8)</w:t>
            </w:r>
            <w:r w:rsidRPr="00B457B6">
              <w:rPr>
                <w:lang w:val="es-CL"/>
              </w:rPr>
              <w:t>.</w:t>
            </w:r>
          </w:p>
          <w:p w14:paraId="21509C4E" w14:textId="77777777" w:rsidR="00B86F57" w:rsidRDefault="00B86F57" w:rsidP="00B457B6">
            <w:pPr>
              <w:pStyle w:val="Prrafodelista"/>
              <w:ind w:left="333"/>
            </w:pPr>
          </w:p>
          <w:p w14:paraId="688BA3A2" w14:textId="07234162" w:rsidR="007D1318" w:rsidRPr="007D1318" w:rsidRDefault="00875681" w:rsidP="00B457B6">
            <w:pPr>
              <w:pStyle w:val="Prrafodelista"/>
              <w:numPr>
                <w:ilvl w:val="0"/>
                <w:numId w:val="46"/>
              </w:numPr>
              <w:ind w:left="333"/>
            </w:pPr>
            <w:r w:rsidRPr="007D1318">
              <w:t>En fecha 15 de enero de 2021  el Sr. Mario Salgado Ibarra, Gobernador Provincial de Parinacota, presentó el OFICIO N° 12 (Ver anexo N° 10) indicando textualmente lo siguiente: “</w:t>
            </w:r>
            <w:r w:rsidRPr="00B457B6">
              <w:rPr>
                <w:i/>
                <w:iCs/>
              </w:rPr>
              <w:t>en</w:t>
            </w:r>
            <w:r w:rsidR="007D1318">
              <w:rPr>
                <w:i/>
                <w:iCs/>
              </w:rPr>
              <w:t xml:space="preserve"> </w:t>
            </w:r>
            <w:r w:rsidRPr="00B457B6">
              <w:rPr>
                <w:i/>
                <w:iCs/>
              </w:rPr>
              <w:t>atención al contrato denominado "Construcción</w:t>
            </w:r>
            <w:r w:rsidR="007D1318">
              <w:rPr>
                <w:i/>
                <w:iCs/>
              </w:rPr>
              <w:t xml:space="preserve"> </w:t>
            </w:r>
            <w:r w:rsidRPr="00B457B6">
              <w:rPr>
                <w:i/>
                <w:iCs/>
              </w:rPr>
              <w:t xml:space="preserve">Complejo Fronterizo </w:t>
            </w:r>
            <w:r w:rsidR="00BF0BFF" w:rsidRPr="00B457B6">
              <w:rPr>
                <w:i/>
                <w:iCs/>
              </w:rPr>
              <w:t>Chungará</w:t>
            </w:r>
            <w:r w:rsidRPr="00B457B6">
              <w:rPr>
                <w:i/>
                <w:iCs/>
              </w:rPr>
              <w:t xml:space="preserve">, Provincia de Parinacota", a cargo de la Dirección Regional de </w:t>
            </w:r>
            <w:r w:rsidRPr="00B457B6">
              <w:rPr>
                <w:i/>
                <w:iCs/>
              </w:rPr>
              <w:lastRenderedPageBreak/>
              <w:t>Arquitectura, al procedimiento sancionatorio Rol N°  F-007-2017 del  07.07.2017 por parte de la Superintendencia Regional del Medio  Ambiente,  hago llegar  a Usted,  Informe Final  de Cumplimiento del programa elaborado por la empresa constructora Claro Vicuña Valenzuela S.A.</w:t>
            </w:r>
            <w:r w:rsidRPr="007D1318">
              <w:t>”. Al revisar los antecedentes remitidos,</w:t>
            </w:r>
            <w:r w:rsidR="007D1318">
              <w:t xml:space="preserve"> se evidenció </w:t>
            </w:r>
            <w:r w:rsidR="007D1318" w:rsidRPr="007D1318">
              <w:rPr>
                <w:lang w:val="es-CL"/>
              </w:rPr>
              <w:t xml:space="preserve">que la información presentada en el </w:t>
            </w:r>
            <w:r w:rsidR="007D1318">
              <w:rPr>
                <w:lang w:val="es-CL"/>
              </w:rPr>
              <w:t xml:space="preserve">informe </w:t>
            </w:r>
            <w:r w:rsidR="007D1318" w:rsidRPr="007D1318">
              <w:rPr>
                <w:lang w:val="es-CL"/>
              </w:rPr>
              <w:t xml:space="preserve">final da cuenta de la ejecución </w:t>
            </w:r>
            <w:r w:rsidR="007D1318">
              <w:rPr>
                <w:lang w:val="es-CL"/>
              </w:rPr>
              <w:t xml:space="preserve">de la </w:t>
            </w:r>
            <w:r w:rsidR="007D1318" w:rsidRPr="007D1318">
              <w:t xml:space="preserve">acción pero no de su indicador, constatando que la condición del suelo del sector donde se emplazó la fosa séptica no se encuentra restituido a su condición inicial, observando características de textura y color distintas al suelo no intervenido, ubicado al Este </w:t>
            </w:r>
            <w:r w:rsidR="007D1318">
              <w:t xml:space="preserve">y Sur </w:t>
            </w:r>
            <w:r w:rsidR="007D1318" w:rsidRPr="007D1318">
              <w:t>del sector</w:t>
            </w:r>
            <w:r w:rsidR="007D1318">
              <w:t xml:space="preserve"> (Ver imagen N° 2)</w:t>
            </w:r>
            <w:r w:rsidR="007D1318" w:rsidRPr="007D1318">
              <w:t xml:space="preserve">.   </w:t>
            </w:r>
          </w:p>
          <w:p w14:paraId="074E82CB" w14:textId="7D1FB14D" w:rsidR="003B1986" w:rsidRPr="003B1986" w:rsidRDefault="003B1986" w:rsidP="00B457B6">
            <w:pPr>
              <w:pStyle w:val="Prrafodelista"/>
              <w:ind w:left="333"/>
            </w:pPr>
          </w:p>
          <w:p w14:paraId="3F239770" w14:textId="3F9BF8C2" w:rsidR="00803016" w:rsidRPr="00803016" w:rsidRDefault="00B13019" w:rsidP="00B457B6">
            <w:pPr>
              <w:jc w:val="both"/>
              <w:rPr>
                <w:lang w:val="es-CL"/>
              </w:rPr>
            </w:pPr>
            <w:r>
              <w:t xml:space="preserve">En razón a lo anterior, </w:t>
            </w:r>
            <w:r w:rsidR="00803016">
              <w:t>s</w:t>
            </w:r>
            <w:r w:rsidR="00803016" w:rsidRPr="00803016">
              <w:rPr>
                <w:lang w:val="es-CL"/>
              </w:rPr>
              <w:t xml:space="preserve">e evidenció que la condición del suelo del sector donde se emplazó la fosa séptica no se encuentra restituido a su condición inicial, observando características de textura y color distintas al suelo no intervenido, ubicado al </w:t>
            </w:r>
            <w:r w:rsidR="00803016">
              <w:rPr>
                <w:lang w:val="es-CL"/>
              </w:rPr>
              <w:t>Sure</w:t>
            </w:r>
            <w:r w:rsidR="00803016" w:rsidRPr="00803016">
              <w:rPr>
                <w:lang w:val="es-CL"/>
              </w:rPr>
              <w:t>ste del sector</w:t>
            </w:r>
            <w:r w:rsidR="00803016">
              <w:rPr>
                <w:lang w:val="es-CL"/>
              </w:rPr>
              <w:t>, sin dar cumplimiento al indicador de la acción.</w:t>
            </w:r>
          </w:p>
          <w:p w14:paraId="59E45570" w14:textId="77777777" w:rsidR="001D7614" w:rsidRPr="004262BB" w:rsidRDefault="001D7614" w:rsidP="001D7614">
            <w:pPr>
              <w:jc w:val="both"/>
            </w:pPr>
          </w:p>
        </w:tc>
      </w:tr>
      <w:tr w:rsidR="003E20A1" w:rsidRPr="008D7BE2" w14:paraId="5722FEBD" w14:textId="77777777" w:rsidTr="008D1D5A">
        <w:trPr>
          <w:trHeight w:val="556"/>
        </w:trPr>
        <w:tc>
          <w:tcPr>
            <w:tcW w:w="155" w:type="pct"/>
          </w:tcPr>
          <w:p w14:paraId="6E0C974C" w14:textId="77777777" w:rsidR="003E20A1" w:rsidRDefault="003E20A1" w:rsidP="008D1D5A">
            <w:r>
              <w:lastRenderedPageBreak/>
              <w:t>14</w:t>
            </w:r>
          </w:p>
        </w:tc>
        <w:tc>
          <w:tcPr>
            <w:tcW w:w="837" w:type="pct"/>
          </w:tcPr>
          <w:p w14:paraId="7415325F" w14:textId="77777777" w:rsidR="003E20A1" w:rsidRDefault="00A2755D" w:rsidP="008D1D5A">
            <w:pPr>
              <w:jc w:val="both"/>
              <w:rPr>
                <w:lang w:val="es-ES_tradnl"/>
              </w:rPr>
            </w:pPr>
            <w:r>
              <w:rPr>
                <w:lang w:val="es-ES_tradnl"/>
              </w:rPr>
              <w:t>Muestreo de suelo para monitoreo de contaminación producto del cargo 5c</w:t>
            </w:r>
          </w:p>
          <w:p w14:paraId="6C3A58C6" w14:textId="77777777" w:rsidR="00A2755D" w:rsidRDefault="00A2755D" w:rsidP="008D1D5A">
            <w:pPr>
              <w:jc w:val="both"/>
              <w:rPr>
                <w:lang w:val="es-ES_tradnl"/>
              </w:rPr>
            </w:pPr>
          </w:p>
          <w:p w14:paraId="156CA449" w14:textId="77777777" w:rsidR="00A2755D" w:rsidRPr="00803664" w:rsidRDefault="00A2755D" w:rsidP="00A2755D">
            <w:pPr>
              <w:jc w:val="both"/>
              <w:rPr>
                <w:b/>
                <w:u w:val="single"/>
                <w:lang w:val="es-CL"/>
              </w:rPr>
            </w:pPr>
            <w:r w:rsidRPr="00803664">
              <w:rPr>
                <w:b/>
                <w:u w:val="single"/>
                <w:lang w:val="es-CL"/>
              </w:rPr>
              <w:t>Forma de implementación</w:t>
            </w:r>
          </w:p>
          <w:p w14:paraId="03E73DD8" w14:textId="77777777" w:rsidR="00A2755D" w:rsidRDefault="00A2755D" w:rsidP="008D1D5A">
            <w:pPr>
              <w:jc w:val="both"/>
              <w:rPr>
                <w:lang w:val="es-ES_tradnl"/>
              </w:rPr>
            </w:pPr>
          </w:p>
          <w:p w14:paraId="593C3938" w14:textId="77777777" w:rsidR="00A2755D" w:rsidRDefault="00A2755D" w:rsidP="008D1D5A">
            <w:pPr>
              <w:jc w:val="both"/>
              <w:rPr>
                <w:lang w:val="es-ES_tradnl"/>
              </w:rPr>
            </w:pPr>
            <w:r>
              <w:rPr>
                <w:lang w:val="es-ES_tradnl"/>
              </w:rPr>
              <w:t>Se contratará laboratorio especializado</w:t>
            </w:r>
          </w:p>
          <w:p w14:paraId="766C0A8F" w14:textId="77777777" w:rsidR="00A2755D" w:rsidRDefault="00A2755D" w:rsidP="00006BF7">
            <w:pPr>
              <w:jc w:val="both"/>
              <w:rPr>
                <w:lang w:val="es-ES_tradnl"/>
              </w:rPr>
            </w:pPr>
            <w:r>
              <w:rPr>
                <w:lang w:val="es-ES_tradnl"/>
              </w:rPr>
              <w:t>Se realizará la toma de muestras en un sector sin intervenir respecto del sector donde se encontraba la fosa séptica</w:t>
            </w:r>
          </w:p>
          <w:p w14:paraId="29DDFB66" w14:textId="77777777" w:rsidR="00006BF7" w:rsidRDefault="00006BF7" w:rsidP="00006BF7">
            <w:pPr>
              <w:jc w:val="both"/>
              <w:rPr>
                <w:lang w:val="es-ES_tradnl"/>
              </w:rPr>
            </w:pPr>
            <w:r>
              <w:rPr>
                <w:lang w:val="es-ES_tradnl"/>
              </w:rPr>
              <w:t>Se comunicarán los resultados a la Autoridad</w:t>
            </w:r>
          </w:p>
          <w:p w14:paraId="44023DD0" w14:textId="77777777" w:rsidR="00006BF7" w:rsidRDefault="00006BF7" w:rsidP="00006BF7">
            <w:pPr>
              <w:jc w:val="both"/>
              <w:rPr>
                <w:lang w:val="es-ES_tradnl"/>
              </w:rPr>
            </w:pPr>
            <w:r>
              <w:rPr>
                <w:lang w:val="es-ES_tradnl"/>
              </w:rPr>
              <w:t>En caso que la muestra no arroje diferencias, una vez finalizadas las obras, se procederá a la restitución propuesta</w:t>
            </w:r>
          </w:p>
          <w:p w14:paraId="250A3286" w14:textId="77777777" w:rsidR="00006BF7" w:rsidRDefault="00006BF7" w:rsidP="00006BF7">
            <w:pPr>
              <w:jc w:val="both"/>
              <w:rPr>
                <w:lang w:val="es-ES_tradnl"/>
              </w:rPr>
            </w:pPr>
            <w:r>
              <w:rPr>
                <w:lang w:val="es-ES_tradnl"/>
              </w:rPr>
              <w:t>En caso que se detecte la presencia de algún contaminante, el suelo del sector será removido y enviado a lugar de disposición autorizado</w:t>
            </w:r>
          </w:p>
          <w:p w14:paraId="13410FFB" w14:textId="77777777" w:rsidR="00006BF7" w:rsidRDefault="00006BF7" w:rsidP="00006BF7">
            <w:pPr>
              <w:jc w:val="both"/>
              <w:rPr>
                <w:lang w:val="es-ES_tradnl"/>
              </w:rPr>
            </w:pPr>
            <w:r>
              <w:rPr>
                <w:lang w:val="es-ES_tradnl"/>
              </w:rPr>
              <w:t xml:space="preserve">Se remplazará por material de cobertura limpio y luego se procederá con la restitución </w:t>
            </w:r>
          </w:p>
        </w:tc>
        <w:tc>
          <w:tcPr>
            <w:tcW w:w="574" w:type="pct"/>
          </w:tcPr>
          <w:p w14:paraId="420EC6BB" w14:textId="77777777" w:rsidR="003E20A1" w:rsidRPr="00006BF7" w:rsidRDefault="00006BF7" w:rsidP="008D1D5A">
            <w:pPr>
              <w:rPr>
                <w:lang w:val="es-ES_tradnl"/>
              </w:rPr>
            </w:pPr>
            <w:r>
              <w:rPr>
                <w:lang w:val="es-ES_tradnl"/>
              </w:rPr>
              <w:t>Por ejecutar</w:t>
            </w:r>
          </w:p>
        </w:tc>
        <w:tc>
          <w:tcPr>
            <w:tcW w:w="470" w:type="pct"/>
          </w:tcPr>
          <w:p w14:paraId="4BEAD6C3" w14:textId="77777777" w:rsidR="003E20A1" w:rsidRDefault="00006BF7" w:rsidP="008D1D5A">
            <w:pPr>
              <w:jc w:val="both"/>
            </w:pPr>
            <w:r>
              <w:t>2 meses desde aprobado el programa de cumplimiento.</w:t>
            </w:r>
          </w:p>
          <w:p w14:paraId="0B3DE716" w14:textId="77777777" w:rsidR="00006BF7" w:rsidRDefault="00006BF7" w:rsidP="008D1D5A">
            <w:pPr>
              <w:jc w:val="both"/>
            </w:pPr>
          </w:p>
          <w:p w14:paraId="60D6EE36" w14:textId="77777777" w:rsidR="00006BF7" w:rsidRDefault="00006BF7" w:rsidP="008D1D5A">
            <w:pPr>
              <w:jc w:val="both"/>
            </w:pPr>
            <w:r>
              <w:t>Duración: 3 meses y permanente durante la presencia</w:t>
            </w:r>
            <w:r w:rsidR="00E60F6F">
              <w:t xml:space="preserve"> del contratista en el sector</w:t>
            </w:r>
          </w:p>
        </w:tc>
        <w:tc>
          <w:tcPr>
            <w:tcW w:w="941" w:type="pct"/>
          </w:tcPr>
          <w:p w14:paraId="307D88CD" w14:textId="77777777" w:rsidR="003E20A1" w:rsidRDefault="00E60F6F" w:rsidP="00F32511">
            <w:pPr>
              <w:jc w:val="both"/>
            </w:pPr>
            <w:r>
              <w:t>El suelo del sector donde se encontraba la fosa séptica se ha restituido a sus condiciones originales</w:t>
            </w:r>
          </w:p>
        </w:tc>
        <w:tc>
          <w:tcPr>
            <w:tcW w:w="823" w:type="pct"/>
          </w:tcPr>
          <w:p w14:paraId="5AF5EBA0" w14:textId="77777777" w:rsidR="00A979FC" w:rsidRPr="00974AC9" w:rsidRDefault="00A979FC" w:rsidP="00A979FC">
            <w:pPr>
              <w:jc w:val="both"/>
              <w:rPr>
                <w:b/>
                <w:u w:val="single"/>
                <w:lang w:val="es-CL"/>
              </w:rPr>
            </w:pPr>
            <w:r w:rsidRPr="00974AC9">
              <w:rPr>
                <w:b/>
                <w:u w:val="single"/>
                <w:lang w:val="es-CL"/>
              </w:rPr>
              <w:t xml:space="preserve">Reporte </w:t>
            </w:r>
            <w:r>
              <w:rPr>
                <w:b/>
                <w:u w:val="single"/>
                <w:lang w:val="es-CL"/>
              </w:rPr>
              <w:t>de Avance</w:t>
            </w:r>
          </w:p>
          <w:p w14:paraId="275D3A16" w14:textId="77777777" w:rsidR="00A979FC" w:rsidRDefault="00A979FC" w:rsidP="00A979FC">
            <w:pPr>
              <w:jc w:val="both"/>
              <w:rPr>
                <w:lang w:val="es-CL"/>
              </w:rPr>
            </w:pPr>
            <w:r w:rsidRPr="00E25304">
              <w:rPr>
                <w:lang w:val="es-CL"/>
              </w:rPr>
              <w:t>Medios de verificación que den cuenta del cumplimiento de la acción</w:t>
            </w:r>
          </w:p>
          <w:p w14:paraId="3E8A131E" w14:textId="77777777" w:rsidR="00A979FC" w:rsidRPr="00E25304" w:rsidRDefault="00A979FC" w:rsidP="00A979FC">
            <w:pPr>
              <w:jc w:val="both"/>
              <w:rPr>
                <w:lang w:val="es-CL"/>
              </w:rPr>
            </w:pPr>
          </w:p>
          <w:p w14:paraId="520C376B" w14:textId="6E8FF00A" w:rsidR="00A979FC" w:rsidRDefault="00A979FC" w:rsidP="00A979FC">
            <w:pPr>
              <w:jc w:val="both"/>
              <w:rPr>
                <w:lang w:val="es-CL"/>
              </w:rPr>
            </w:pPr>
            <w:r>
              <w:rPr>
                <w:lang w:val="es-CL"/>
              </w:rPr>
              <w:t xml:space="preserve">Contrato con laboratorio </w:t>
            </w:r>
            <w:r w:rsidR="00BF0BFF">
              <w:rPr>
                <w:lang w:val="es-CL"/>
              </w:rPr>
              <w:t>ad hoc</w:t>
            </w:r>
            <w:r>
              <w:rPr>
                <w:lang w:val="es-CL"/>
              </w:rPr>
              <w:t>.</w:t>
            </w:r>
          </w:p>
          <w:p w14:paraId="39B6F5B0" w14:textId="77777777" w:rsidR="00A979FC" w:rsidRDefault="00A979FC" w:rsidP="00A979FC">
            <w:pPr>
              <w:jc w:val="both"/>
              <w:rPr>
                <w:lang w:val="es-CL"/>
              </w:rPr>
            </w:pPr>
          </w:p>
          <w:p w14:paraId="3AFC3768" w14:textId="31CC2CE1" w:rsidR="00A979FC" w:rsidRDefault="00A979FC" w:rsidP="00A979FC">
            <w:pPr>
              <w:jc w:val="both"/>
              <w:rPr>
                <w:lang w:val="es-CL"/>
              </w:rPr>
            </w:pPr>
            <w:r>
              <w:rPr>
                <w:lang w:val="es-CL"/>
              </w:rPr>
              <w:t xml:space="preserve">Registro fotográfico fechado y </w:t>
            </w:r>
            <w:r w:rsidR="009039A2">
              <w:rPr>
                <w:lang w:val="es-CL"/>
              </w:rPr>
              <w:t>georreferenciado</w:t>
            </w:r>
            <w:r>
              <w:rPr>
                <w:lang w:val="es-CL"/>
              </w:rPr>
              <w:t xml:space="preserve"> del muestreo</w:t>
            </w:r>
          </w:p>
          <w:p w14:paraId="78E65BC8" w14:textId="77777777" w:rsidR="00A979FC" w:rsidRDefault="00A979FC" w:rsidP="00A979FC">
            <w:pPr>
              <w:jc w:val="both"/>
              <w:rPr>
                <w:lang w:val="es-CL"/>
              </w:rPr>
            </w:pPr>
          </w:p>
          <w:p w14:paraId="385C010A" w14:textId="77777777" w:rsidR="00A979FC" w:rsidRDefault="00A979FC" w:rsidP="00A979FC">
            <w:pPr>
              <w:jc w:val="both"/>
              <w:rPr>
                <w:lang w:val="es-CL"/>
              </w:rPr>
            </w:pPr>
            <w:r>
              <w:rPr>
                <w:lang w:val="es-CL"/>
              </w:rPr>
              <w:t>Informe de resultados de laboratorio</w:t>
            </w:r>
          </w:p>
          <w:p w14:paraId="3CA0C05D" w14:textId="77777777" w:rsidR="00A979FC" w:rsidRDefault="00A979FC" w:rsidP="00A979FC">
            <w:pPr>
              <w:jc w:val="both"/>
              <w:rPr>
                <w:lang w:val="es-CL"/>
              </w:rPr>
            </w:pPr>
          </w:p>
          <w:p w14:paraId="7E00808E" w14:textId="00E27C33" w:rsidR="00A979FC" w:rsidRDefault="00A979FC" w:rsidP="00A979FC">
            <w:pPr>
              <w:jc w:val="both"/>
              <w:rPr>
                <w:lang w:val="es-CL"/>
              </w:rPr>
            </w:pPr>
            <w:r>
              <w:rPr>
                <w:lang w:val="es-CL"/>
              </w:rPr>
              <w:t xml:space="preserve">Registro fotográfico fechado y </w:t>
            </w:r>
            <w:r w:rsidR="009039A2">
              <w:rPr>
                <w:lang w:val="es-CL"/>
              </w:rPr>
              <w:t>georreferenciado</w:t>
            </w:r>
            <w:r>
              <w:rPr>
                <w:lang w:val="es-CL"/>
              </w:rPr>
              <w:t xml:space="preserve"> de la remoción del suelo del sector (en caso que corresponda)</w:t>
            </w:r>
          </w:p>
          <w:p w14:paraId="7450C071" w14:textId="77777777" w:rsidR="00A979FC" w:rsidRDefault="00A979FC" w:rsidP="00A979FC">
            <w:pPr>
              <w:jc w:val="both"/>
              <w:rPr>
                <w:lang w:val="es-CL"/>
              </w:rPr>
            </w:pPr>
          </w:p>
          <w:p w14:paraId="58F3AECD" w14:textId="77777777" w:rsidR="00A979FC" w:rsidRDefault="00560DF7" w:rsidP="00A979FC">
            <w:pPr>
              <w:jc w:val="both"/>
              <w:rPr>
                <w:lang w:val="es-CL"/>
              </w:rPr>
            </w:pPr>
            <w:r>
              <w:rPr>
                <w:lang w:val="es-CL"/>
              </w:rPr>
              <w:t>Guía</w:t>
            </w:r>
            <w:r w:rsidR="00A979FC">
              <w:rPr>
                <w:lang w:val="es-CL"/>
              </w:rPr>
              <w:t xml:space="preserve"> de despacho del suelo removido (en caso que corresponda)</w:t>
            </w:r>
          </w:p>
          <w:p w14:paraId="1785E324" w14:textId="77777777" w:rsidR="00A979FC" w:rsidRDefault="00A979FC" w:rsidP="00A979FC">
            <w:pPr>
              <w:jc w:val="both"/>
              <w:rPr>
                <w:lang w:val="es-CL"/>
              </w:rPr>
            </w:pPr>
          </w:p>
          <w:p w14:paraId="06678871" w14:textId="77777777" w:rsidR="00A979FC" w:rsidRPr="00974AC9" w:rsidRDefault="00A979FC" w:rsidP="00A979FC">
            <w:pPr>
              <w:jc w:val="both"/>
              <w:rPr>
                <w:lang w:val="es-CL"/>
              </w:rPr>
            </w:pPr>
            <w:r>
              <w:rPr>
                <w:lang w:val="es-CL"/>
              </w:rPr>
              <w:t>Todos aquellos reportes de la acción correspondiente a la restitución del sector a sus condiciones iniciales.</w:t>
            </w:r>
          </w:p>
          <w:p w14:paraId="4CE9F88B" w14:textId="77777777" w:rsidR="00A979FC" w:rsidRPr="00974AC9" w:rsidRDefault="00A979FC" w:rsidP="00A979FC">
            <w:pPr>
              <w:jc w:val="both"/>
              <w:rPr>
                <w:lang w:val="es-CL"/>
              </w:rPr>
            </w:pPr>
          </w:p>
          <w:p w14:paraId="46F0CDC1" w14:textId="77777777" w:rsidR="00A979FC" w:rsidRPr="00974AC9" w:rsidRDefault="00A979FC" w:rsidP="00A979FC">
            <w:pPr>
              <w:jc w:val="both"/>
              <w:rPr>
                <w:b/>
                <w:u w:val="single"/>
                <w:lang w:val="es-CL"/>
              </w:rPr>
            </w:pPr>
            <w:r w:rsidRPr="00974AC9">
              <w:rPr>
                <w:b/>
                <w:u w:val="single"/>
                <w:lang w:val="es-CL"/>
              </w:rPr>
              <w:t>Reporte Final</w:t>
            </w:r>
          </w:p>
          <w:p w14:paraId="1F12361D" w14:textId="12FAEAFD" w:rsidR="003E20A1" w:rsidRPr="00974AC9" w:rsidRDefault="00A979FC" w:rsidP="00A979FC">
            <w:pPr>
              <w:jc w:val="both"/>
              <w:rPr>
                <w:b/>
                <w:u w:val="single"/>
              </w:rPr>
            </w:pPr>
            <w:r w:rsidRPr="00AC2A24">
              <w:rPr>
                <w:lang w:val="es-CL"/>
              </w:rPr>
              <w:t>Informe que dé cuenta de la ejecución</w:t>
            </w:r>
            <w:r>
              <w:rPr>
                <w:lang w:val="es-CL"/>
              </w:rPr>
              <w:t xml:space="preserve"> de las </w:t>
            </w:r>
            <w:r>
              <w:rPr>
                <w:lang w:val="es-CL"/>
              </w:rPr>
              <w:lastRenderedPageBreak/>
              <w:t>acciones</w:t>
            </w:r>
            <w:r w:rsidR="00527C50">
              <w:rPr>
                <w:lang w:val="es-CL"/>
              </w:rPr>
              <w:t xml:space="preserve"> c</w:t>
            </w:r>
            <w:r>
              <w:rPr>
                <w:lang w:val="es-CL"/>
              </w:rPr>
              <w:t>omprometidas</w:t>
            </w:r>
            <w:r w:rsidRPr="00AC2A24">
              <w:rPr>
                <w:lang w:val="es-CL"/>
              </w:rPr>
              <w:t>.</w:t>
            </w:r>
          </w:p>
        </w:tc>
        <w:tc>
          <w:tcPr>
            <w:tcW w:w="1200" w:type="pct"/>
          </w:tcPr>
          <w:p w14:paraId="18B2B793" w14:textId="0BC35672" w:rsidR="008D1D5A" w:rsidRPr="008D1D5A" w:rsidRDefault="008D1D5A" w:rsidP="00445F0F">
            <w:pPr>
              <w:pStyle w:val="Prrafodelista"/>
              <w:numPr>
                <w:ilvl w:val="0"/>
                <w:numId w:val="48"/>
              </w:numPr>
              <w:ind w:left="192" w:hanging="284"/>
              <w:rPr>
                <w:lang w:val="es-CL"/>
              </w:rPr>
            </w:pPr>
            <w:r w:rsidRPr="008D1D5A">
              <w:lastRenderedPageBreak/>
              <w:t xml:space="preserve">Al revisar los documentos remitidos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Parinacota, </w:t>
            </w:r>
            <w:r w:rsidRPr="008D1D5A">
              <w:t>a través de OF. ORD. N° 1.070 de fecha 26 de septiembre de 2017 (</w:t>
            </w:r>
            <w:r w:rsidR="006518AC">
              <w:t>Ver a</w:t>
            </w:r>
            <w:r w:rsidRPr="008D1D5A">
              <w:t xml:space="preserve">nexo </w:t>
            </w:r>
            <w:r w:rsidR="006518AC">
              <w:t>N° 11</w:t>
            </w:r>
            <w:r w:rsidRPr="008D1D5A">
              <w:t xml:space="preserve">) se evidenció </w:t>
            </w:r>
            <w:r>
              <w:t>que el titular reporto la acción con la numeración N8 sin adjuntar ningún medio de</w:t>
            </w:r>
            <w:r w:rsidR="00C83DBF">
              <w:t xml:space="preserve"> </w:t>
            </w:r>
            <w:r w:rsidRPr="008D1D5A">
              <w:rPr>
                <w:lang w:val="es-CL"/>
              </w:rPr>
              <w:t>verificación que den cuenta del cumplimiento de la acción</w:t>
            </w:r>
            <w:r>
              <w:rPr>
                <w:lang w:val="es-CL"/>
              </w:rPr>
              <w:t>.</w:t>
            </w:r>
          </w:p>
          <w:p w14:paraId="1B394F5B" w14:textId="77777777" w:rsidR="008D1D5A" w:rsidRPr="008D1D5A" w:rsidRDefault="008D1D5A" w:rsidP="008D1D5A">
            <w:pPr>
              <w:ind w:left="192" w:hanging="284"/>
              <w:jc w:val="both"/>
              <w:rPr>
                <w:lang w:val="es-CL"/>
              </w:rPr>
            </w:pPr>
          </w:p>
          <w:p w14:paraId="00A61E72" w14:textId="3DBDD099" w:rsidR="008D1D5A" w:rsidRDefault="008D1D5A" w:rsidP="00445F0F">
            <w:pPr>
              <w:pStyle w:val="Prrafodelista"/>
              <w:numPr>
                <w:ilvl w:val="0"/>
                <w:numId w:val="48"/>
              </w:numPr>
              <w:ind w:left="192" w:hanging="284"/>
            </w:pPr>
            <w:r w:rsidRPr="008D1D5A">
              <w:t xml:space="preserve">Al revisar el documento denominado “Segundo reporte” remitido por el Sr. Roberto Lau </w:t>
            </w:r>
            <w:r w:rsidR="007D3034" w:rsidRPr="008D1D5A">
              <w:t>Suárez</w:t>
            </w:r>
            <w:r w:rsidRPr="008D1D5A">
              <w:t>, Gobernador Provincial de Parinacota, a través de OFICIO ORDINARIO N° 1.297 de fecha 24 de noviembre de 2017 (</w:t>
            </w:r>
            <w:r w:rsidR="00B457B6">
              <w:t>Ver a</w:t>
            </w:r>
            <w:r w:rsidRPr="008D1D5A">
              <w:t>nexo</w:t>
            </w:r>
            <w:r w:rsidR="00B457B6">
              <w:t xml:space="preserve"> N° 12</w:t>
            </w:r>
            <w:r w:rsidR="00BF0BFF" w:rsidRPr="008D1D5A">
              <w:t xml:space="preserve">) </w:t>
            </w:r>
            <w:r w:rsidR="00BF0BFF">
              <w:t>se</w:t>
            </w:r>
            <w:r w:rsidRPr="008D1D5A">
              <w:t xml:space="preserve"> evidenció que el titular reporto la acción con la numeración N8 sin adjuntar ningún medio de verificación que den cuenta del cumplimiento d</w:t>
            </w:r>
            <w:r w:rsidR="00C83DBF">
              <w:t>e la acción indicando textualmente lo siguiente: “</w:t>
            </w:r>
            <w:r w:rsidR="00C83DBF" w:rsidRPr="00C83DBF">
              <w:rPr>
                <w:i/>
              </w:rPr>
              <w:t>falta disponibilidad de laboratorio para toma de muestras</w:t>
            </w:r>
            <w:r w:rsidR="00C83DBF">
              <w:t>”.</w:t>
            </w:r>
          </w:p>
          <w:p w14:paraId="7FEA9A5B" w14:textId="77777777" w:rsidR="00C83DBF" w:rsidRPr="008D1D5A" w:rsidRDefault="00C83DBF" w:rsidP="00C83DBF">
            <w:pPr>
              <w:pStyle w:val="Prrafodelista"/>
              <w:ind w:left="192"/>
            </w:pPr>
          </w:p>
          <w:p w14:paraId="663095EF" w14:textId="3D00D17E" w:rsidR="00C83DBF" w:rsidRPr="00C83DBF" w:rsidRDefault="00C83DBF" w:rsidP="00445F0F">
            <w:pPr>
              <w:pStyle w:val="Prrafodelista"/>
              <w:numPr>
                <w:ilvl w:val="0"/>
                <w:numId w:val="48"/>
              </w:numPr>
              <w:ind w:left="192" w:hanging="284"/>
            </w:pPr>
            <w:r w:rsidRPr="00C83DBF">
              <w:t xml:space="preserve">Al revisar el documento denominado “Tercer informe de cumplimiento” remitido por la Sra. Carmen Riquelme </w:t>
            </w:r>
            <w:r w:rsidR="00A732F9" w:rsidRPr="00C83DBF">
              <w:t>Vásquez</w:t>
            </w:r>
            <w:r w:rsidRPr="00C83DBF">
              <w:t>, Gobernadora Provincial (S) de Parinacota, a través de OFICIO ORDINARIO N° 078 de fecha 24 de enero de 2018 (</w:t>
            </w:r>
            <w:r w:rsidR="00B457B6">
              <w:t>Ver a</w:t>
            </w:r>
            <w:r w:rsidRPr="00C83DBF">
              <w:t xml:space="preserve">nexo </w:t>
            </w:r>
            <w:r w:rsidR="00B457B6">
              <w:t>N° 13</w:t>
            </w:r>
            <w:r w:rsidRPr="00C83DBF">
              <w:t xml:space="preserve">) se </w:t>
            </w:r>
            <w:r w:rsidRPr="00C83DBF">
              <w:lastRenderedPageBreak/>
              <w:t xml:space="preserve">evidenció </w:t>
            </w:r>
            <w:r>
              <w:t>que el titular solo reportó cotización del Labor</w:t>
            </w:r>
            <w:r w:rsidRPr="00C83DBF">
              <w:t>a</w:t>
            </w:r>
            <w:r>
              <w:t>torio ALS</w:t>
            </w:r>
            <w:r w:rsidRPr="00C83DBF">
              <w:t>.</w:t>
            </w:r>
          </w:p>
          <w:p w14:paraId="70F4E762" w14:textId="77777777" w:rsidR="00C83DBF" w:rsidRPr="003B4BC8" w:rsidRDefault="00C83DBF" w:rsidP="00C83DBF">
            <w:pPr>
              <w:pStyle w:val="Prrafodelista"/>
            </w:pPr>
          </w:p>
          <w:p w14:paraId="7E5D9A93" w14:textId="1AFF5978" w:rsidR="00C83DBF" w:rsidRDefault="00C83DBF" w:rsidP="00445F0F">
            <w:pPr>
              <w:pStyle w:val="Prrafodelista"/>
              <w:numPr>
                <w:ilvl w:val="0"/>
                <w:numId w:val="48"/>
              </w:numPr>
              <w:ind w:left="201" w:hanging="284"/>
            </w:pPr>
            <w:r w:rsidRPr="005B26A2">
              <w:t>Al revisar el documento denominado “Cuarto reporte de avance” remitido por el Sr. Justo Blas Huayllas, Gobernador Provincial (S) de Parinacota a través de OF. ORD. N° 266 de fecha 22 de marzo de 2018 (</w:t>
            </w:r>
            <w:r w:rsidR="00B457B6">
              <w:t>Ver a</w:t>
            </w:r>
            <w:r w:rsidRPr="005B26A2">
              <w:t>nexo</w:t>
            </w:r>
            <w:r w:rsidR="00B457B6">
              <w:t xml:space="preserve"> N° 14</w:t>
            </w:r>
            <w:r w:rsidRPr="005B26A2">
              <w:t>) se evidenció que el titular no remitió los medios de verificación que den cuenta del cumplimiento de la acci</w:t>
            </w:r>
            <w:r w:rsidR="00E12D63">
              <w:t xml:space="preserve">ón durante el periodo reportado; no obstante, al revisar los medios de verificación de la acción numerada N16 se evidenció que en el documento presentado por el titular denominado “Informe de Ensayo: 6533/2018” se incluyó el resultado del análisis </w:t>
            </w:r>
            <w:r w:rsidR="00451D87">
              <w:t xml:space="preserve">de una muestra </w:t>
            </w:r>
            <w:r w:rsidR="00426143">
              <w:t xml:space="preserve">recolectada en fecha 05 de febrero de 2018 en </w:t>
            </w:r>
            <w:r w:rsidR="00451D87">
              <w:t>el sector denominado “fosa séptica” concluyendo que debido a los resultados de las muestras no se procederá a retirar tierra del sector; no obstante, al revisar el documento se constató que no se detalló la metodología de muestreo ni coordenadas UTM del sector,  comparando el resultado</w:t>
            </w:r>
            <w:r w:rsidR="007C6D01">
              <w:t xml:space="preserve"> de los parámetros Nitrógeno Total Kjeldhal, Nitritos, Nitratos, Fosfato y Nitrógeno disponible,</w:t>
            </w:r>
            <w:r w:rsidR="00451D87">
              <w:t xml:space="preserve"> con </w:t>
            </w:r>
            <w:r w:rsidR="007C6D01">
              <w:t xml:space="preserve">los resultas de </w:t>
            </w:r>
            <w:r w:rsidR="00451D87">
              <w:t xml:space="preserve">una muestra </w:t>
            </w:r>
            <w:r w:rsidR="007C6D01">
              <w:lastRenderedPageBreak/>
              <w:t>denominada “Muestra C</w:t>
            </w:r>
            <w:r w:rsidR="00451D87">
              <w:t>ontrol</w:t>
            </w:r>
            <w:r w:rsidR="007C6D01">
              <w:t>”</w:t>
            </w:r>
            <w:r w:rsidR="00451D87">
              <w:t xml:space="preserve"> sin identificar su ubicación </w:t>
            </w:r>
            <w:r w:rsidR="007C6D01">
              <w:t>ni metodología de muestro.</w:t>
            </w:r>
          </w:p>
          <w:p w14:paraId="680002E5" w14:textId="77777777" w:rsidR="00C83DBF" w:rsidRPr="005B26A2" w:rsidRDefault="00C83DBF" w:rsidP="00C83DBF">
            <w:pPr>
              <w:pStyle w:val="Prrafodelista"/>
            </w:pPr>
          </w:p>
          <w:p w14:paraId="637BF104" w14:textId="18453E8A" w:rsidR="00C83DBF" w:rsidRDefault="00C83DBF" w:rsidP="00445F0F">
            <w:pPr>
              <w:pStyle w:val="Prrafodelista"/>
              <w:numPr>
                <w:ilvl w:val="0"/>
                <w:numId w:val="48"/>
              </w:numPr>
              <w:ind w:left="201" w:hanging="284"/>
            </w:pPr>
            <w:r>
              <w:t xml:space="preserve">En fecha 24 de septiembre de 2018 se recepcionó ORD. MMA XV N° 000793/2018 </w:t>
            </w:r>
            <w:r w:rsidR="00B457B6">
              <w:t xml:space="preserve">(Ver anexo N° 6); </w:t>
            </w:r>
            <w:r>
              <w:t xml:space="preserve">a través del cual, el </w:t>
            </w:r>
            <w:r w:rsidR="00B457B6">
              <w:t xml:space="preserve">Sr. Marcelo Cañipa Zegarra, </w:t>
            </w:r>
            <w:r>
              <w:t xml:space="preserve">Secretario Regional Ministerial de Medio Ambiente de la región de Arica y Parinacota, </w:t>
            </w:r>
            <w:r w:rsidR="00B457B6">
              <w:t>adjunto</w:t>
            </w:r>
            <w:r w:rsidR="00B457B6">
              <w:t xml:space="preserve"> </w:t>
            </w:r>
            <w:r>
              <w:t xml:space="preserve">OF. ORD. N° 1.032 de fecha 20 de septiembre de 2018 del Sr. Marcelo Zara Pizarro, Gobernador Provincial de Parinacota, mediante el cual, remite el documento denominado: Reporte Final Programa de Cumplimiento “Construcción Complejo Fronterizo Chungará”. </w:t>
            </w:r>
          </w:p>
          <w:p w14:paraId="24DA20E3" w14:textId="77777777" w:rsidR="00C83DBF" w:rsidRDefault="00C83DBF" w:rsidP="00C83DBF"/>
          <w:p w14:paraId="5F2C76A9" w14:textId="77777777" w:rsidR="00C83DBF" w:rsidRDefault="00C83DBF" w:rsidP="00C83DBF">
            <w:pPr>
              <w:ind w:left="201"/>
              <w:jc w:val="both"/>
              <w:rPr>
                <w:lang w:val="es-CL"/>
              </w:rPr>
            </w:pPr>
            <w:r>
              <w:rPr>
                <w:lang w:val="es-CL"/>
              </w:rPr>
              <w:t xml:space="preserve">Al revisar los documentos, se evidenció que el titular </w:t>
            </w:r>
            <w:r w:rsidR="00CF3E3F">
              <w:rPr>
                <w:lang w:val="es-CL"/>
              </w:rPr>
              <w:t xml:space="preserve">presento el documento denominado “Reporte Final Acción N8 (14 según </w:t>
            </w:r>
            <w:r w:rsidR="00612CC6">
              <w:rPr>
                <w:lang w:val="es-CL"/>
              </w:rPr>
              <w:t>correlativo titular)” indicando textualmente lo siguiente: “</w:t>
            </w:r>
            <w:r w:rsidR="00612CC6" w:rsidRPr="00426143">
              <w:rPr>
                <w:i/>
                <w:lang w:val="es-CL"/>
              </w:rPr>
              <w:t>Se da cumplimiento a los requerimientos de la acción, y al fondo de la misma, considerando la no generación de contaminación</w:t>
            </w:r>
            <w:r w:rsidR="00426143" w:rsidRPr="00426143">
              <w:rPr>
                <w:i/>
                <w:lang w:val="es-CL"/>
              </w:rPr>
              <w:t xml:space="preserve"> producto del cargo por lo cual no corresponde la intervención del terreno y la reposición del mismo, por los motivos explicados en los análisis de terreno en laboratorio</w:t>
            </w:r>
            <w:r w:rsidR="00426143">
              <w:rPr>
                <w:lang w:val="es-CL"/>
              </w:rPr>
              <w:t>”.</w:t>
            </w:r>
            <w:r w:rsidR="00612CC6">
              <w:rPr>
                <w:lang w:val="es-CL"/>
              </w:rPr>
              <w:t xml:space="preserve"> </w:t>
            </w:r>
          </w:p>
          <w:p w14:paraId="47D11533" w14:textId="0231EF68" w:rsidR="00C83DBF" w:rsidRDefault="00C83DBF" w:rsidP="00C83DBF">
            <w:pPr>
              <w:pStyle w:val="Prrafodelista"/>
              <w:ind w:left="201"/>
            </w:pPr>
          </w:p>
          <w:p w14:paraId="447C5C34" w14:textId="743948FA" w:rsidR="00A47AB8" w:rsidRDefault="00ED2830" w:rsidP="00A47AB8">
            <w:pPr>
              <w:pStyle w:val="Prrafodelista"/>
              <w:numPr>
                <w:ilvl w:val="0"/>
                <w:numId w:val="46"/>
              </w:numPr>
              <w:ind w:left="192" w:hanging="284"/>
            </w:pPr>
            <w:r w:rsidRPr="003B1986">
              <w:lastRenderedPageBreak/>
              <w:t>En fecha 09 de junio de 2020 se recepcionó OFICIO N° 343/2020 del Sr. Mario Salgado Ibarra, Gobernador Provincial de Parinacota (Ver anexo N° 9) indicando textualmente lo siguiente: “</w:t>
            </w:r>
            <w:r w:rsidRPr="00FB6A48">
              <w:rPr>
                <w:i/>
                <w:iCs/>
              </w:rPr>
              <w:t>que se remite Reporte Final del programa de cumplimiento “Construcción Complejo Fronterizo Chungará”</w:t>
            </w:r>
            <w:r w:rsidRPr="003B1986">
              <w:t>”, al revisar los antecedentes, se evidenció que la información presentada en el reporte final da cuenta de la ejecución de la acció</w:t>
            </w:r>
            <w:r>
              <w:t xml:space="preserve">n pero no de su indicador, constatando </w:t>
            </w:r>
            <w:r w:rsidRPr="003B1986">
              <w:rPr>
                <w:lang w:val="es-CL"/>
              </w:rPr>
              <w:t xml:space="preserve">que la condición del suelo del sector donde se emplazó la fosa séptica no se encuentra restituido a su condición </w:t>
            </w:r>
            <w:r w:rsidR="00B457B6">
              <w:rPr>
                <w:lang w:val="es-CL"/>
              </w:rPr>
              <w:t>original</w:t>
            </w:r>
            <w:r w:rsidRPr="003B1986">
              <w:rPr>
                <w:lang w:val="es-CL"/>
              </w:rPr>
              <w:t xml:space="preserve">, observando características de textura y color distintas al suelo no intervenido, ubicado al </w:t>
            </w:r>
            <w:r w:rsidR="00B457B6">
              <w:rPr>
                <w:lang w:val="es-CL"/>
              </w:rPr>
              <w:t>Sure</w:t>
            </w:r>
            <w:r w:rsidRPr="003B1986">
              <w:rPr>
                <w:lang w:val="es-CL"/>
              </w:rPr>
              <w:t>ste del sector</w:t>
            </w:r>
            <w:r w:rsidR="00A47AB8">
              <w:rPr>
                <w:lang w:val="es-CL"/>
              </w:rPr>
              <w:t xml:space="preserve">; constatando además, </w:t>
            </w:r>
            <w:r w:rsidR="00A47AB8" w:rsidRPr="00A47AB8">
              <w:t>que</w:t>
            </w:r>
            <w:r w:rsidR="00A47AB8">
              <w:t xml:space="preserve"> de la revisión del informe de ensayo 6533/2018, que detalla los resultados analíticos del monitoreo realizado al suelo de sectores intervenido, se evidenció que </w:t>
            </w:r>
            <w:r w:rsidR="00A47AB8" w:rsidRPr="00A47AB8">
              <w:t>los valores de las concentraciones de los parámetros Nitratos y Nitrógeno disponible obtenidos en las muestras</w:t>
            </w:r>
            <w:r w:rsidR="00A47AB8">
              <w:t xml:space="preserve"> </w:t>
            </w:r>
            <w:r w:rsidR="00A47AB8" w:rsidRPr="00A47AB8">
              <w:t xml:space="preserve">del suelo intervenido (MSI) son distintos a los valores de las muestras control (MC), </w:t>
            </w:r>
            <w:r w:rsidR="00FB6A48">
              <w:t xml:space="preserve">observando </w:t>
            </w:r>
            <w:r w:rsidR="00A47AB8" w:rsidRPr="00A47AB8">
              <w:t>lo siguiente:</w:t>
            </w:r>
          </w:p>
          <w:p w14:paraId="61A05F11" w14:textId="05578090" w:rsidR="00A47AB8" w:rsidRPr="00A47AB8" w:rsidRDefault="00A47AB8" w:rsidP="00FB6A48"/>
          <w:p w14:paraId="71EA1CDE" w14:textId="77777777" w:rsidR="00A47AB8" w:rsidRPr="00A47AB8" w:rsidRDefault="00A47AB8" w:rsidP="00FB6A48"/>
          <w:tbl>
            <w:tblPr>
              <w:tblStyle w:val="Tablaconcuadrcula"/>
              <w:tblW w:w="0" w:type="auto"/>
              <w:jc w:val="center"/>
              <w:tblLook w:val="04A0" w:firstRow="1" w:lastRow="0" w:firstColumn="1" w:lastColumn="0" w:noHBand="0" w:noVBand="1"/>
            </w:tblPr>
            <w:tblGrid>
              <w:gridCol w:w="1001"/>
              <w:gridCol w:w="853"/>
              <w:gridCol w:w="809"/>
            </w:tblGrid>
            <w:tr w:rsidR="00A47AB8" w:rsidRPr="00A47AB8" w14:paraId="62272AA0" w14:textId="77777777" w:rsidTr="00FB6A48">
              <w:trPr>
                <w:jc w:val="center"/>
              </w:trPr>
              <w:tc>
                <w:tcPr>
                  <w:tcW w:w="1001" w:type="dxa"/>
                  <w:shd w:val="clear" w:color="auto" w:fill="BFBFBF" w:themeFill="background1" w:themeFillShade="BF"/>
                </w:tcPr>
                <w:p w14:paraId="0009C0FD" w14:textId="05592905" w:rsidR="00A47AB8" w:rsidRPr="00FB6A48" w:rsidRDefault="00A47AB8" w:rsidP="00FB6A48">
                  <w:pPr>
                    <w:framePr w:hSpace="141" w:wrap="around" w:vAnchor="text" w:hAnchor="text" w:y="1"/>
                    <w:ind w:left="-92"/>
                    <w:suppressOverlap/>
                    <w:jc w:val="center"/>
                    <w:rPr>
                      <w:b/>
                      <w:bCs/>
                      <w:sz w:val="18"/>
                      <w:szCs w:val="18"/>
                    </w:rPr>
                  </w:pPr>
                  <w:r w:rsidRPr="00FB6A48">
                    <w:rPr>
                      <w:b/>
                      <w:bCs/>
                      <w:sz w:val="18"/>
                      <w:szCs w:val="18"/>
                    </w:rPr>
                    <w:t>Parámetro</w:t>
                  </w:r>
                  <w:r>
                    <w:rPr>
                      <w:b/>
                      <w:bCs/>
                      <w:sz w:val="18"/>
                      <w:szCs w:val="18"/>
                    </w:rPr>
                    <w:t xml:space="preserve"> </w:t>
                  </w:r>
                  <w:r w:rsidRPr="00FB6A48">
                    <w:rPr>
                      <w:b/>
                      <w:bCs/>
                      <w:sz w:val="18"/>
                      <w:szCs w:val="18"/>
                    </w:rPr>
                    <w:t>(mg/Kg)</w:t>
                  </w:r>
                </w:p>
              </w:tc>
              <w:tc>
                <w:tcPr>
                  <w:tcW w:w="853" w:type="dxa"/>
                  <w:shd w:val="clear" w:color="auto" w:fill="BFBFBF" w:themeFill="background1" w:themeFillShade="BF"/>
                </w:tcPr>
                <w:p w14:paraId="113D681B" w14:textId="77777777" w:rsidR="00A47AB8" w:rsidRPr="00FB6A48" w:rsidRDefault="00A47AB8" w:rsidP="00FB6A48">
                  <w:pPr>
                    <w:framePr w:hSpace="141" w:wrap="around" w:vAnchor="text" w:hAnchor="text" w:y="1"/>
                    <w:suppressOverlap/>
                    <w:jc w:val="center"/>
                    <w:rPr>
                      <w:b/>
                      <w:bCs/>
                      <w:sz w:val="18"/>
                      <w:szCs w:val="18"/>
                    </w:rPr>
                  </w:pPr>
                  <w:r w:rsidRPr="00FB6A48">
                    <w:rPr>
                      <w:b/>
                      <w:bCs/>
                      <w:sz w:val="18"/>
                      <w:szCs w:val="18"/>
                    </w:rPr>
                    <w:t>Valor MSI</w:t>
                  </w:r>
                </w:p>
              </w:tc>
              <w:tc>
                <w:tcPr>
                  <w:tcW w:w="809" w:type="dxa"/>
                  <w:shd w:val="clear" w:color="auto" w:fill="BFBFBF" w:themeFill="background1" w:themeFillShade="BF"/>
                </w:tcPr>
                <w:p w14:paraId="7BCF7E24" w14:textId="77777777" w:rsidR="00A47AB8" w:rsidRPr="00FB6A48" w:rsidRDefault="00A47AB8" w:rsidP="00FB6A48">
                  <w:pPr>
                    <w:framePr w:hSpace="141" w:wrap="around" w:vAnchor="text" w:hAnchor="text" w:y="1"/>
                    <w:suppressOverlap/>
                    <w:jc w:val="center"/>
                    <w:rPr>
                      <w:b/>
                      <w:bCs/>
                      <w:sz w:val="18"/>
                      <w:szCs w:val="18"/>
                    </w:rPr>
                  </w:pPr>
                  <w:r w:rsidRPr="00FB6A48">
                    <w:rPr>
                      <w:b/>
                      <w:bCs/>
                      <w:sz w:val="18"/>
                      <w:szCs w:val="18"/>
                    </w:rPr>
                    <w:t>Valor MC</w:t>
                  </w:r>
                </w:p>
              </w:tc>
            </w:tr>
            <w:tr w:rsidR="00A47AB8" w:rsidRPr="00A47AB8" w14:paraId="51A5377F" w14:textId="77777777" w:rsidTr="00FB6A48">
              <w:trPr>
                <w:jc w:val="center"/>
              </w:trPr>
              <w:tc>
                <w:tcPr>
                  <w:tcW w:w="1001" w:type="dxa"/>
                </w:tcPr>
                <w:p w14:paraId="139B1405" w14:textId="218D5A9E" w:rsidR="00A47AB8" w:rsidRPr="00FB6A48" w:rsidRDefault="00A47AB8" w:rsidP="00FB6A48">
                  <w:pPr>
                    <w:framePr w:hSpace="141" w:wrap="around" w:vAnchor="text" w:hAnchor="text" w:y="1"/>
                    <w:suppressOverlap/>
                    <w:jc w:val="center"/>
                    <w:rPr>
                      <w:sz w:val="18"/>
                      <w:szCs w:val="18"/>
                    </w:rPr>
                  </w:pPr>
                  <w:r w:rsidRPr="00FB6A48">
                    <w:rPr>
                      <w:sz w:val="18"/>
                      <w:szCs w:val="18"/>
                    </w:rPr>
                    <w:t>Nitratos</w:t>
                  </w:r>
                </w:p>
              </w:tc>
              <w:tc>
                <w:tcPr>
                  <w:tcW w:w="853" w:type="dxa"/>
                </w:tcPr>
                <w:p w14:paraId="3F5BB9C4" w14:textId="77777777" w:rsidR="00A47AB8" w:rsidRPr="00FB6A48" w:rsidRDefault="00A47AB8" w:rsidP="00FB6A48">
                  <w:pPr>
                    <w:framePr w:hSpace="141" w:wrap="around" w:vAnchor="text" w:hAnchor="text" w:y="1"/>
                    <w:suppressOverlap/>
                    <w:jc w:val="center"/>
                    <w:rPr>
                      <w:sz w:val="18"/>
                      <w:szCs w:val="18"/>
                    </w:rPr>
                  </w:pPr>
                  <w:r w:rsidRPr="00FB6A48">
                    <w:rPr>
                      <w:sz w:val="18"/>
                      <w:szCs w:val="18"/>
                    </w:rPr>
                    <w:t>16,72</w:t>
                  </w:r>
                </w:p>
              </w:tc>
              <w:tc>
                <w:tcPr>
                  <w:tcW w:w="809" w:type="dxa"/>
                </w:tcPr>
                <w:p w14:paraId="3CF265A7" w14:textId="77777777" w:rsidR="00A47AB8" w:rsidRPr="00FB6A48" w:rsidRDefault="00A47AB8" w:rsidP="00FB6A48">
                  <w:pPr>
                    <w:framePr w:hSpace="141" w:wrap="around" w:vAnchor="text" w:hAnchor="text" w:y="1"/>
                    <w:suppressOverlap/>
                    <w:jc w:val="center"/>
                    <w:rPr>
                      <w:sz w:val="18"/>
                      <w:szCs w:val="18"/>
                    </w:rPr>
                  </w:pPr>
                  <w:r w:rsidRPr="00FB6A48">
                    <w:rPr>
                      <w:sz w:val="18"/>
                      <w:szCs w:val="18"/>
                    </w:rPr>
                    <w:t>&lt; 0,97</w:t>
                  </w:r>
                </w:p>
                <w:p w14:paraId="3A327C27" w14:textId="77777777" w:rsidR="00A47AB8" w:rsidRPr="00FB6A48" w:rsidRDefault="00A47AB8" w:rsidP="00FB6A48">
                  <w:pPr>
                    <w:pStyle w:val="Prrafodelista"/>
                    <w:framePr w:hSpace="141" w:wrap="around" w:vAnchor="text" w:hAnchor="text" w:y="1"/>
                    <w:ind w:left="192"/>
                    <w:suppressOverlap/>
                    <w:jc w:val="center"/>
                    <w:rPr>
                      <w:sz w:val="18"/>
                      <w:szCs w:val="18"/>
                    </w:rPr>
                  </w:pPr>
                </w:p>
              </w:tc>
            </w:tr>
            <w:tr w:rsidR="00A47AB8" w:rsidRPr="00A47AB8" w14:paraId="741D7E25" w14:textId="77777777" w:rsidTr="00FB6A48">
              <w:trPr>
                <w:jc w:val="center"/>
              </w:trPr>
              <w:tc>
                <w:tcPr>
                  <w:tcW w:w="1001" w:type="dxa"/>
                </w:tcPr>
                <w:p w14:paraId="328FE31B" w14:textId="77777777" w:rsidR="00A47AB8" w:rsidRPr="00FB6A48" w:rsidRDefault="00A47AB8" w:rsidP="00FB6A48">
                  <w:pPr>
                    <w:framePr w:hSpace="141" w:wrap="around" w:vAnchor="text" w:hAnchor="text" w:y="1"/>
                    <w:suppressOverlap/>
                    <w:jc w:val="center"/>
                    <w:rPr>
                      <w:sz w:val="18"/>
                      <w:szCs w:val="18"/>
                    </w:rPr>
                  </w:pPr>
                  <w:r w:rsidRPr="00FB6A48">
                    <w:rPr>
                      <w:sz w:val="18"/>
                      <w:szCs w:val="18"/>
                    </w:rPr>
                    <w:t>N disp.</w:t>
                  </w:r>
                </w:p>
              </w:tc>
              <w:tc>
                <w:tcPr>
                  <w:tcW w:w="853" w:type="dxa"/>
                </w:tcPr>
                <w:p w14:paraId="5508595A" w14:textId="77777777" w:rsidR="00A47AB8" w:rsidRPr="00FB6A48" w:rsidRDefault="00A47AB8" w:rsidP="00FB6A48">
                  <w:pPr>
                    <w:framePr w:hSpace="141" w:wrap="around" w:vAnchor="text" w:hAnchor="text" w:y="1"/>
                    <w:suppressOverlap/>
                    <w:jc w:val="center"/>
                    <w:rPr>
                      <w:sz w:val="18"/>
                      <w:szCs w:val="18"/>
                    </w:rPr>
                  </w:pPr>
                  <w:r w:rsidRPr="00FB6A48">
                    <w:rPr>
                      <w:sz w:val="18"/>
                      <w:szCs w:val="18"/>
                    </w:rPr>
                    <w:t>19,9</w:t>
                  </w:r>
                </w:p>
              </w:tc>
              <w:tc>
                <w:tcPr>
                  <w:tcW w:w="809" w:type="dxa"/>
                </w:tcPr>
                <w:p w14:paraId="3C58A3AB" w14:textId="77777777" w:rsidR="00A47AB8" w:rsidRPr="00FB6A48" w:rsidRDefault="00A47AB8" w:rsidP="00FB6A48">
                  <w:pPr>
                    <w:framePr w:hSpace="141" w:wrap="around" w:vAnchor="text" w:hAnchor="text" w:y="1"/>
                    <w:suppressOverlap/>
                    <w:jc w:val="center"/>
                    <w:rPr>
                      <w:sz w:val="18"/>
                      <w:szCs w:val="18"/>
                    </w:rPr>
                  </w:pPr>
                  <w:r w:rsidRPr="00FB6A48">
                    <w:rPr>
                      <w:sz w:val="18"/>
                      <w:szCs w:val="18"/>
                    </w:rPr>
                    <w:t>2,2</w:t>
                  </w:r>
                </w:p>
                <w:p w14:paraId="2F8BA606" w14:textId="77777777" w:rsidR="00A47AB8" w:rsidRPr="00FB6A48" w:rsidRDefault="00A47AB8" w:rsidP="00FB6A48">
                  <w:pPr>
                    <w:pStyle w:val="Prrafodelista"/>
                    <w:framePr w:hSpace="141" w:wrap="around" w:vAnchor="text" w:hAnchor="text" w:y="1"/>
                    <w:ind w:left="192"/>
                    <w:suppressOverlap/>
                    <w:jc w:val="center"/>
                    <w:rPr>
                      <w:sz w:val="18"/>
                      <w:szCs w:val="18"/>
                    </w:rPr>
                  </w:pPr>
                </w:p>
              </w:tc>
            </w:tr>
          </w:tbl>
          <w:p w14:paraId="6FA43E49" w14:textId="77777777" w:rsidR="00ED2830" w:rsidRPr="00FB6A48" w:rsidRDefault="00ED2830" w:rsidP="00FB6A48"/>
          <w:p w14:paraId="0AF65874" w14:textId="77777777" w:rsidR="00ED2830" w:rsidRDefault="00ED2830" w:rsidP="00FB6A48">
            <w:pPr>
              <w:pStyle w:val="Prrafodelista"/>
              <w:numPr>
                <w:ilvl w:val="0"/>
                <w:numId w:val="46"/>
              </w:numPr>
              <w:ind w:left="192" w:hanging="284"/>
            </w:pPr>
            <w:r>
              <w:t>En fecha 30 de junio de 2020; se recepcionó el ORD. N° 74/2020 (Ver anexo N° 18) del Sr. Hector Peñaranda Antezana, director regional de la CONAF de la región de Arica y Parinacota, indicando textualmente lo siguiente:</w:t>
            </w:r>
          </w:p>
          <w:p w14:paraId="27AC1D34" w14:textId="77777777" w:rsidR="00ED2830" w:rsidRPr="00B86F57" w:rsidRDefault="00ED2830" w:rsidP="00ED2830">
            <w:pPr>
              <w:pStyle w:val="Prrafodelista"/>
            </w:pPr>
          </w:p>
          <w:p w14:paraId="10E91D2C" w14:textId="5CB67F07" w:rsidR="00ED2830" w:rsidRPr="00DE2B6C" w:rsidRDefault="00ED2830" w:rsidP="00ED2830">
            <w:pPr>
              <w:pStyle w:val="Prrafodelista"/>
              <w:ind w:left="333"/>
              <w:rPr>
                <w:lang w:val="es-CL"/>
              </w:rPr>
            </w:pPr>
            <w:r>
              <w:rPr>
                <w:lang w:val="es-CL"/>
              </w:rPr>
              <w:t>“</w:t>
            </w:r>
            <w:r w:rsidRPr="00DE2B6C">
              <w:rPr>
                <w:i/>
                <w:iCs/>
                <w:lang w:val="es-CL"/>
              </w:rPr>
              <w:t xml:space="preserve">Con fecha 15 de junio de 2020 personal guardaparque de CONAF, en compañía del Coordinador asistente del Recinto Complejo Fronterizo </w:t>
            </w:r>
            <w:r w:rsidR="009039A2" w:rsidRPr="00DE2B6C">
              <w:rPr>
                <w:i/>
                <w:iCs/>
                <w:lang w:val="es-CL"/>
              </w:rPr>
              <w:t>Chungará</w:t>
            </w:r>
            <w:r w:rsidRPr="00DE2B6C">
              <w:rPr>
                <w:i/>
                <w:iCs/>
                <w:lang w:val="es-CL"/>
              </w:rPr>
              <w:t>, inspeccionó el sector de botadero de estériles e instalación de faenas, ubicado al costado derecho (sur) de la Ruta 11-CH (UTM 492098 E y 7978267 N) donde se constató la colonización natural de seis especies de flora nativa no amenazada, con predominancia de Festuca orthophylla</w:t>
            </w:r>
            <w:r w:rsidRPr="00B908E0">
              <w:rPr>
                <w:i/>
                <w:iCs/>
                <w:lang w:val="es-CL"/>
              </w:rPr>
              <w:t xml:space="preserve"> </w:t>
            </w:r>
            <w:r w:rsidRPr="00DE2B6C">
              <w:rPr>
                <w:i/>
                <w:iCs/>
                <w:lang w:val="es-CL"/>
              </w:rPr>
              <w:t xml:space="preserve">(paja brava). Sin embargo, también existen sectores no colonizados que no cuentan con un suelo de buena calidad en la superficie, y además compactado, que dificulta la colonización de flora </w:t>
            </w:r>
            <w:r w:rsidRPr="00DE2B6C">
              <w:rPr>
                <w:i/>
                <w:iCs/>
                <w:lang w:val="es-CL"/>
              </w:rPr>
              <w:lastRenderedPageBreak/>
              <w:t>propia del lugar</w:t>
            </w:r>
            <w:r>
              <w:rPr>
                <w:lang w:val="es-CL"/>
              </w:rPr>
              <w:t>” (Ver fotografías 7 y 8)</w:t>
            </w:r>
            <w:r w:rsidRPr="00DE2B6C">
              <w:rPr>
                <w:lang w:val="es-CL"/>
              </w:rPr>
              <w:t>.</w:t>
            </w:r>
          </w:p>
          <w:p w14:paraId="5A10ED2F" w14:textId="77777777" w:rsidR="00ED2830" w:rsidRDefault="00ED2830" w:rsidP="00ED2830">
            <w:pPr>
              <w:pStyle w:val="Prrafodelista"/>
              <w:ind w:left="333"/>
            </w:pPr>
          </w:p>
          <w:p w14:paraId="50BA2AA4" w14:textId="35F86210" w:rsidR="00ED2830" w:rsidRDefault="00ED2830" w:rsidP="001677BF">
            <w:pPr>
              <w:pStyle w:val="Prrafodelista"/>
              <w:numPr>
                <w:ilvl w:val="0"/>
                <w:numId w:val="39"/>
              </w:numPr>
              <w:ind w:left="192" w:hanging="284"/>
            </w:pPr>
            <w:r w:rsidRPr="007D1318">
              <w:t>En fecha 15 de enero de 2021  el Sr. Mario Salgado Ibarra, Gobernador Provincial de Parinacota, presentó el OFICIO N° 12 (Ver anexo N° 10) indicando textualmente lo siguiente: “</w:t>
            </w:r>
            <w:r w:rsidRPr="00DE2B6C">
              <w:rPr>
                <w:i/>
                <w:iCs/>
              </w:rPr>
              <w:t>en</w:t>
            </w:r>
            <w:r>
              <w:rPr>
                <w:i/>
                <w:iCs/>
              </w:rPr>
              <w:t xml:space="preserve"> </w:t>
            </w:r>
            <w:r w:rsidRPr="00DE2B6C">
              <w:rPr>
                <w:i/>
                <w:iCs/>
              </w:rPr>
              <w:t>atención al contrato denominado "Construcción</w:t>
            </w:r>
            <w:r>
              <w:rPr>
                <w:i/>
                <w:iCs/>
              </w:rPr>
              <w:t xml:space="preserve"> </w:t>
            </w:r>
            <w:r w:rsidRPr="00DE2B6C">
              <w:rPr>
                <w:i/>
                <w:iCs/>
              </w:rPr>
              <w:t xml:space="preserve">Complejo Fronterizo </w:t>
            </w:r>
            <w:r w:rsidR="00BF0BFF" w:rsidRPr="00DE2B6C">
              <w:rPr>
                <w:i/>
                <w:iCs/>
              </w:rPr>
              <w:t>Chungará</w:t>
            </w:r>
            <w:r w:rsidRPr="00DE2B6C">
              <w:rPr>
                <w:i/>
                <w:iCs/>
              </w:rPr>
              <w:t>, Provincia de Parinacota", a cargo de la Dirección Regional de Arquitectura, al procedimiento sancionatorio Rol N°  F-007-2017 del  07.07.2017 por parte de la Superintendencia Regional del Medio  Ambiente,  hago llegar  a Usted,  Informe Final  de Cumplimiento del programa elaborado por la empresa constructora Claro Vicuña Valenzuela S.A.</w:t>
            </w:r>
            <w:r w:rsidRPr="007D1318">
              <w:t>”. Al revisar los antecedentes remitidos,</w:t>
            </w:r>
            <w:r>
              <w:t xml:space="preserve"> se evidenció </w:t>
            </w:r>
            <w:r w:rsidRPr="007D1318">
              <w:rPr>
                <w:lang w:val="es-CL"/>
              </w:rPr>
              <w:t xml:space="preserve">que la información presentada en el </w:t>
            </w:r>
            <w:r>
              <w:rPr>
                <w:lang w:val="es-CL"/>
              </w:rPr>
              <w:t xml:space="preserve">informe </w:t>
            </w:r>
            <w:r w:rsidRPr="007D1318">
              <w:rPr>
                <w:lang w:val="es-CL"/>
              </w:rPr>
              <w:t xml:space="preserve">final da cuenta de la ejecución </w:t>
            </w:r>
            <w:r>
              <w:rPr>
                <w:lang w:val="es-CL"/>
              </w:rPr>
              <w:t xml:space="preserve">de la </w:t>
            </w:r>
            <w:r w:rsidRPr="007D1318">
              <w:t xml:space="preserve">acción pero no de su indicador, constatando que la condición del suelo del sector donde se emplazó la fosa séptica no se encuentra restituido a su condición </w:t>
            </w:r>
            <w:r w:rsidR="001677BF">
              <w:t>original</w:t>
            </w:r>
            <w:r w:rsidRPr="007D1318">
              <w:t xml:space="preserve"> observando características de textura y color distintas al suelo no intervenido, ubicado al </w:t>
            </w:r>
            <w:r w:rsidR="001677BF">
              <w:t>Sureste</w:t>
            </w:r>
            <w:r>
              <w:t xml:space="preserve"> </w:t>
            </w:r>
            <w:r w:rsidRPr="007D1318">
              <w:t>del sector</w:t>
            </w:r>
            <w:r>
              <w:t xml:space="preserve"> (Ver imagen 2)</w:t>
            </w:r>
            <w:r w:rsidRPr="007D1318">
              <w:t xml:space="preserve">.   </w:t>
            </w:r>
          </w:p>
          <w:p w14:paraId="6A49ADA0" w14:textId="77777777" w:rsidR="001677BF" w:rsidRDefault="001677BF" w:rsidP="00FB6A48">
            <w:pPr>
              <w:pStyle w:val="Prrafodelista"/>
              <w:ind w:left="192"/>
            </w:pPr>
          </w:p>
          <w:p w14:paraId="3F0531C6" w14:textId="08613502" w:rsidR="00FB6A48" w:rsidRPr="00FB6A48" w:rsidRDefault="00FB6A48" w:rsidP="00FB6A48">
            <w:pPr>
              <w:jc w:val="both"/>
              <w:rPr>
                <w:lang w:val="es-CL"/>
              </w:rPr>
            </w:pPr>
            <w:r w:rsidRPr="00FB6A48">
              <w:rPr>
                <w:lang w:val="es-CL"/>
              </w:rPr>
              <w:lastRenderedPageBreak/>
              <w:t xml:space="preserve">En razón a lo anterior, se evidenció que la condición del suelo del sector donde se emplazó la fosa séptica no se encuentra restituido a su condición </w:t>
            </w:r>
            <w:r>
              <w:rPr>
                <w:lang w:val="es-CL"/>
              </w:rPr>
              <w:t>original</w:t>
            </w:r>
            <w:r w:rsidRPr="00FB6A48">
              <w:rPr>
                <w:lang w:val="es-CL"/>
              </w:rPr>
              <w:t>, observando características de textura y color distintas al suelo no intervenido, sin dar cumplimiento al indicador de la acción.</w:t>
            </w:r>
          </w:p>
          <w:p w14:paraId="669AAE70" w14:textId="77777777" w:rsidR="00015FE7" w:rsidRPr="00015FE7" w:rsidRDefault="00015FE7" w:rsidP="00015FE7">
            <w:pPr>
              <w:jc w:val="both"/>
            </w:pPr>
          </w:p>
        </w:tc>
      </w:tr>
    </w:tbl>
    <w:p w14:paraId="749382C1" w14:textId="77777777" w:rsidR="00BF521F" w:rsidRDefault="00BF521F" w:rsidP="008D7BE2">
      <w:pPr>
        <w:spacing w:line="240" w:lineRule="auto"/>
        <w:rPr>
          <w:rFonts w:ascii="Calibri" w:eastAsia="Calibri" w:hAnsi="Calibri" w:cs="Calibri"/>
          <w:sz w:val="28"/>
          <w:szCs w:val="32"/>
        </w:rPr>
      </w:pPr>
    </w:p>
    <w:p w14:paraId="5A0C2E1B" w14:textId="77777777" w:rsidR="00BF521F" w:rsidRDefault="00BF521F" w:rsidP="008D7BE2">
      <w:pPr>
        <w:spacing w:line="240" w:lineRule="auto"/>
        <w:rPr>
          <w:rFonts w:ascii="Calibri" w:eastAsia="Calibri" w:hAnsi="Calibri" w:cs="Calibri"/>
          <w:sz w:val="28"/>
          <w:szCs w:val="32"/>
        </w:rPr>
      </w:pPr>
    </w:p>
    <w:p w14:paraId="2051B5BA" w14:textId="1777C8E9" w:rsidR="00BF521F" w:rsidRDefault="00BF521F" w:rsidP="008D7BE2">
      <w:pPr>
        <w:spacing w:line="240" w:lineRule="auto"/>
        <w:rPr>
          <w:rFonts w:ascii="Calibri" w:eastAsia="Calibri" w:hAnsi="Calibri" w:cs="Calibri"/>
          <w:sz w:val="28"/>
          <w:szCs w:val="32"/>
        </w:rPr>
      </w:pPr>
    </w:p>
    <w:p w14:paraId="69635853" w14:textId="0491E0B3" w:rsidR="00527C50" w:rsidRDefault="00527C50" w:rsidP="008D7BE2">
      <w:pPr>
        <w:spacing w:line="240" w:lineRule="auto"/>
        <w:rPr>
          <w:rFonts w:ascii="Calibri" w:eastAsia="Calibri" w:hAnsi="Calibri" w:cs="Calibri"/>
          <w:sz w:val="28"/>
          <w:szCs w:val="32"/>
        </w:rPr>
      </w:pPr>
    </w:p>
    <w:p w14:paraId="6B65F377" w14:textId="06EC03AB" w:rsidR="00527C50" w:rsidRDefault="00527C50" w:rsidP="008D7BE2">
      <w:pPr>
        <w:spacing w:line="240" w:lineRule="auto"/>
        <w:rPr>
          <w:rFonts w:ascii="Calibri" w:eastAsia="Calibri" w:hAnsi="Calibri" w:cs="Calibri"/>
          <w:sz w:val="28"/>
          <w:szCs w:val="32"/>
        </w:rPr>
      </w:pPr>
    </w:p>
    <w:p w14:paraId="27557E9B" w14:textId="2A0EFC8F" w:rsidR="00527C50" w:rsidRDefault="00527C50" w:rsidP="008D7BE2">
      <w:pPr>
        <w:spacing w:line="240" w:lineRule="auto"/>
        <w:rPr>
          <w:rFonts w:ascii="Calibri" w:eastAsia="Calibri" w:hAnsi="Calibri" w:cs="Calibri"/>
          <w:sz w:val="28"/>
          <w:szCs w:val="32"/>
        </w:rPr>
      </w:pPr>
    </w:p>
    <w:p w14:paraId="1BFBCC86" w14:textId="32BA3432" w:rsidR="00527C50" w:rsidRDefault="00527C50" w:rsidP="008D7BE2">
      <w:pPr>
        <w:spacing w:line="240" w:lineRule="auto"/>
        <w:rPr>
          <w:rFonts w:ascii="Calibri" w:eastAsia="Calibri" w:hAnsi="Calibri" w:cs="Calibri"/>
          <w:sz w:val="28"/>
          <w:szCs w:val="32"/>
        </w:rPr>
      </w:pPr>
    </w:p>
    <w:p w14:paraId="2C712D18" w14:textId="78504A80" w:rsidR="00527C50" w:rsidRDefault="00527C50" w:rsidP="008D7BE2">
      <w:pPr>
        <w:spacing w:line="240" w:lineRule="auto"/>
        <w:rPr>
          <w:rFonts w:ascii="Calibri" w:eastAsia="Calibri" w:hAnsi="Calibri" w:cs="Calibri"/>
          <w:sz w:val="28"/>
          <w:szCs w:val="32"/>
        </w:rPr>
      </w:pPr>
    </w:p>
    <w:p w14:paraId="3B471AF8" w14:textId="2459CAA2" w:rsidR="00527C50" w:rsidRDefault="00527C50" w:rsidP="008D7BE2">
      <w:pPr>
        <w:spacing w:line="240" w:lineRule="auto"/>
        <w:rPr>
          <w:rFonts w:ascii="Calibri" w:eastAsia="Calibri" w:hAnsi="Calibri" w:cs="Calibri"/>
          <w:sz w:val="28"/>
          <w:szCs w:val="32"/>
        </w:rPr>
      </w:pPr>
    </w:p>
    <w:p w14:paraId="23BF5EF4" w14:textId="7588EF0D" w:rsidR="00527C50" w:rsidRDefault="00527C50" w:rsidP="008D7BE2">
      <w:pPr>
        <w:spacing w:line="240" w:lineRule="auto"/>
        <w:rPr>
          <w:rFonts w:ascii="Calibri" w:eastAsia="Calibri" w:hAnsi="Calibri" w:cs="Calibri"/>
          <w:sz w:val="28"/>
          <w:szCs w:val="32"/>
        </w:rPr>
      </w:pPr>
    </w:p>
    <w:p w14:paraId="2147CA59" w14:textId="5A2A7F4A" w:rsidR="00527C50" w:rsidRDefault="00527C50" w:rsidP="008D7BE2">
      <w:pPr>
        <w:spacing w:line="240" w:lineRule="auto"/>
        <w:rPr>
          <w:rFonts w:ascii="Calibri" w:eastAsia="Calibri" w:hAnsi="Calibri" w:cs="Calibri"/>
          <w:sz w:val="28"/>
          <w:szCs w:val="32"/>
        </w:rPr>
      </w:pPr>
    </w:p>
    <w:p w14:paraId="2B62143F" w14:textId="1C838C7B" w:rsidR="00527C50" w:rsidRDefault="00527C50" w:rsidP="008D7BE2">
      <w:pPr>
        <w:spacing w:line="240" w:lineRule="auto"/>
        <w:rPr>
          <w:rFonts w:ascii="Calibri" w:eastAsia="Calibri" w:hAnsi="Calibri" w:cs="Calibri"/>
          <w:sz w:val="28"/>
          <w:szCs w:val="32"/>
        </w:rPr>
      </w:pPr>
    </w:p>
    <w:p w14:paraId="7DB11037" w14:textId="77777777" w:rsidR="00527C50" w:rsidRDefault="00527C50" w:rsidP="008D7BE2">
      <w:pPr>
        <w:spacing w:line="240" w:lineRule="auto"/>
        <w:rPr>
          <w:rFonts w:ascii="Calibri" w:eastAsia="Calibri" w:hAnsi="Calibri" w:cs="Calibri"/>
          <w:sz w:val="28"/>
          <w:szCs w:val="32"/>
        </w:rPr>
      </w:pPr>
    </w:p>
    <w:p w14:paraId="408A100A" w14:textId="36D7A95D" w:rsidR="00FB6A48" w:rsidRDefault="00FB6A48" w:rsidP="008D7BE2">
      <w:pPr>
        <w:spacing w:line="240" w:lineRule="auto"/>
        <w:rPr>
          <w:rFonts w:ascii="Calibri" w:eastAsia="Calibri" w:hAnsi="Calibri" w:cs="Calibri"/>
          <w:sz w:val="28"/>
          <w:szCs w:val="32"/>
        </w:rPr>
      </w:pPr>
    </w:p>
    <w:p w14:paraId="0A891AD9" w14:textId="6606DAF1" w:rsidR="00FB6A48" w:rsidRDefault="00FB6A48"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9"/>
        <w:gridCol w:w="1656"/>
        <w:gridCol w:w="1666"/>
        <w:gridCol w:w="3164"/>
        <w:gridCol w:w="1805"/>
        <w:gridCol w:w="1702"/>
      </w:tblGrid>
      <w:tr w:rsidR="00DF2758" w:rsidRPr="006062E2" w14:paraId="55EA4601" w14:textId="77777777" w:rsidTr="00DE2B6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A9107D" w14:textId="77777777" w:rsidR="00DF2758" w:rsidRPr="006062E2" w:rsidRDefault="00DF2758" w:rsidP="00DE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DF2758" w:rsidRPr="006062E2" w14:paraId="374C914C" w14:textId="77777777" w:rsidTr="00DE2B6C">
        <w:trPr>
          <w:trHeight w:val="5188"/>
          <w:jc w:val="center"/>
        </w:trPr>
        <w:tc>
          <w:tcPr>
            <w:tcW w:w="2558" w:type="pct"/>
            <w:gridSpan w:val="3"/>
            <w:tcBorders>
              <w:top w:val="nil"/>
              <w:left w:val="single" w:sz="4" w:space="0" w:color="auto"/>
              <w:right w:val="single" w:sz="4" w:space="0" w:color="auto"/>
            </w:tcBorders>
            <w:shd w:val="clear" w:color="auto" w:fill="auto"/>
            <w:noWrap/>
            <w:vAlign w:val="center"/>
            <w:hideMark/>
          </w:tcPr>
          <w:p w14:paraId="178C6FDB" w14:textId="77777777" w:rsidR="00DF2758" w:rsidRPr="006062E2" w:rsidRDefault="00DF2758" w:rsidP="00DE2B6C">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0DE080FD" wp14:editId="78C11EE2">
                  <wp:extent cx="3720256" cy="279019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SC0331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725918" cy="2794436"/>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01ABCFB9" w14:textId="77777777" w:rsidR="00DF2758" w:rsidRPr="006062E2" w:rsidRDefault="00DF2758" w:rsidP="00DE2B6C">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23CAAE0D" wp14:editId="3183FC92">
                  <wp:extent cx="3740998" cy="2805748"/>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SC0330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751698" cy="2813773"/>
                          </a:xfrm>
                          <a:prstGeom prst="rect">
                            <a:avLst/>
                          </a:prstGeom>
                        </pic:spPr>
                      </pic:pic>
                    </a:graphicData>
                  </a:graphic>
                </wp:inline>
              </w:drawing>
            </w:r>
          </w:p>
        </w:tc>
      </w:tr>
      <w:tr w:rsidR="00DF2758" w:rsidRPr="006062E2" w14:paraId="74544E3A" w14:textId="77777777" w:rsidTr="00DE2B6C">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F6EE715" w14:textId="77777777" w:rsidR="00DF2758" w:rsidRPr="006062E2" w:rsidRDefault="00DF2758" w:rsidP="00DE2B6C">
            <w:pPr>
              <w:spacing w:after="0" w:line="240" w:lineRule="auto"/>
              <w:contextualSpacing/>
              <w:outlineLvl w:val="1"/>
              <w:rPr>
                <w:rFonts w:eastAsia="Times New Roman" w:cs="Calibri"/>
                <w:b/>
                <w:color w:val="000000"/>
                <w:sz w:val="18"/>
                <w:szCs w:val="18"/>
                <w:lang w:eastAsia="es-CL"/>
              </w:rPr>
            </w:pPr>
            <w:r w:rsidRPr="006062E2">
              <w:rPr>
                <w:rFonts w:eastAsia="Calibri" w:cs="Calibri"/>
                <w:b/>
                <w:sz w:val="18"/>
                <w:szCs w:val="20"/>
              </w:rPr>
              <w:t xml:space="preserve">Fotografía </w:t>
            </w:r>
            <w:r>
              <w:rPr>
                <w:rFonts w:eastAsia="Calibri" w:cs="Calibri"/>
                <w:b/>
                <w:sz w:val="18"/>
                <w:szCs w:val="20"/>
              </w:rPr>
              <w:t>5</w:t>
            </w:r>
            <w:r w:rsidRPr="006062E2">
              <w:rPr>
                <w:rFonts w:eastAsia="Calibri" w:cs="Calibri"/>
                <w:b/>
                <w:sz w:val="18"/>
                <w:szCs w:val="18"/>
              </w:rPr>
              <w:t>.</w:t>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A3CC46"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Fecha:</w:t>
            </w:r>
            <w:r w:rsidRPr="006062E2">
              <w:rPr>
                <w:rFonts w:eastAsia="Times New Roman" w:cs="Times New Roman"/>
                <w:color w:val="000000"/>
                <w:sz w:val="18"/>
                <w:szCs w:val="18"/>
                <w:lang w:eastAsia="es-CL"/>
              </w:rPr>
              <w:t xml:space="preserve">  </w:t>
            </w:r>
            <w:r w:rsidRPr="00174B9D">
              <w:rPr>
                <w:rFonts w:eastAsia="Times New Roman" w:cs="Times New Roman"/>
                <w:sz w:val="18"/>
                <w:szCs w:val="18"/>
                <w:lang w:eastAsia="es-CL"/>
              </w:rPr>
              <w:t>14 de diciembre de 2017</w:t>
            </w:r>
          </w:p>
        </w:tc>
        <w:tc>
          <w:tcPr>
            <w:tcW w:w="1138" w:type="pct"/>
            <w:tcBorders>
              <w:top w:val="single" w:sz="4" w:space="0" w:color="auto"/>
              <w:left w:val="nil"/>
              <w:bottom w:val="single" w:sz="4" w:space="0" w:color="auto"/>
              <w:right w:val="nil"/>
            </w:tcBorders>
            <w:shd w:val="clear" w:color="auto" w:fill="auto"/>
            <w:noWrap/>
            <w:vAlign w:val="center"/>
            <w:hideMark/>
          </w:tcPr>
          <w:p w14:paraId="22E06363" w14:textId="3F985C36" w:rsidR="00DF2758" w:rsidRPr="006062E2" w:rsidRDefault="00DF2758" w:rsidP="00DE2B6C">
            <w:pPr>
              <w:spacing w:after="0" w:line="240" w:lineRule="auto"/>
              <w:contextualSpacing/>
              <w:outlineLvl w:val="1"/>
              <w:rPr>
                <w:rFonts w:eastAsia="Calibri" w:cs="Calibri"/>
                <w:b/>
                <w:sz w:val="18"/>
                <w:szCs w:val="18"/>
              </w:rPr>
            </w:pPr>
            <w:r w:rsidRPr="006062E2">
              <w:rPr>
                <w:rFonts w:eastAsia="Calibri" w:cs="Calibri"/>
                <w:b/>
                <w:sz w:val="18"/>
                <w:szCs w:val="20"/>
              </w:rPr>
              <w:t xml:space="preserve">Fotografía </w:t>
            </w:r>
            <w:r w:rsidR="00527C50">
              <w:rPr>
                <w:rFonts w:eastAsia="Calibri" w:cs="Calibri"/>
                <w:b/>
                <w:sz w:val="18"/>
                <w:szCs w:val="20"/>
              </w:rPr>
              <w:t>6</w:t>
            </w:r>
            <w:r w:rsidRPr="006062E2">
              <w:rPr>
                <w:rFonts w:eastAsia="Calibri" w:cs="Calibri"/>
                <w:b/>
                <w:sz w:val="18"/>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518B29"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Fecha:</w:t>
            </w:r>
            <w:r w:rsidRPr="006062E2">
              <w:rPr>
                <w:rFonts w:eastAsia="Times New Roman" w:cs="Times New Roman"/>
                <w:color w:val="000000"/>
                <w:sz w:val="18"/>
                <w:szCs w:val="18"/>
                <w:lang w:eastAsia="es-CL"/>
              </w:rPr>
              <w:t xml:space="preserve"> </w:t>
            </w:r>
            <w:r w:rsidRPr="00174B9D">
              <w:rPr>
                <w:rFonts w:eastAsia="Times New Roman" w:cs="Times New Roman"/>
                <w:sz w:val="18"/>
                <w:szCs w:val="18"/>
                <w:lang w:eastAsia="es-CL"/>
              </w:rPr>
              <w:t>14 de diciembre de 2017</w:t>
            </w:r>
          </w:p>
        </w:tc>
      </w:tr>
      <w:tr w:rsidR="00DF2758" w:rsidRPr="006062E2" w14:paraId="1371E0FD" w14:textId="77777777" w:rsidTr="00DE2B6C">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49F8F6"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Coordenadas UTM DATUM WGS84 HUSO </w:t>
            </w:r>
            <w:r>
              <w:rPr>
                <w:rFonts w:eastAsia="Times New Roman"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DE0D2CD"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Norte: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7.978.105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503EFB7"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Este: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492.060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63103963"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Coordenadas DATUM WGS84 HUSO </w:t>
            </w:r>
            <w:r w:rsidRPr="00174B9D">
              <w:rPr>
                <w:rFonts w:eastAsia="Times New Roman" w:cs="Times New Roman"/>
                <w:b/>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076791D"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Norte: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7.979.687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5C110176"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Este:</w:t>
            </w:r>
            <w:r w:rsidRPr="006062E2">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485.461 m</w:t>
            </w:r>
          </w:p>
        </w:tc>
      </w:tr>
      <w:tr w:rsidR="00DF2758" w:rsidRPr="006062E2" w14:paraId="3D8089AA" w14:textId="77777777" w:rsidTr="00DE2B6C">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2D1160A"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14:paraId="7A474616" w14:textId="5316475A" w:rsidR="00DF2758" w:rsidRPr="006062E2" w:rsidRDefault="00DF2758" w:rsidP="00DE2B6C">
            <w:pPr>
              <w:spacing w:after="0" w:line="240" w:lineRule="auto"/>
              <w:jc w:val="both"/>
              <w:rPr>
                <w:rFonts w:eastAsia="Times New Roman" w:cs="Times New Roman"/>
                <w:color w:val="000000"/>
                <w:sz w:val="18"/>
                <w:szCs w:val="18"/>
                <w:lang w:eastAsia="es-CL"/>
              </w:rPr>
            </w:pPr>
            <w:r>
              <w:rPr>
                <w:rFonts w:eastAsia="Times New Roman" w:cs="Times New Roman"/>
                <w:iCs/>
                <w:color w:val="000000"/>
                <w:sz w:val="18"/>
                <w:szCs w:val="18"/>
                <w:lang w:eastAsia="es-CL"/>
              </w:rPr>
              <w:t xml:space="preserve">Suelo con </w:t>
            </w:r>
            <w:r w:rsidRPr="00F834EF">
              <w:rPr>
                <w:rFonts w:eastAsia="Times New Roman" w:cs="Times New Roman"/>
                <w:iCs/>
                <w:color w:val="000000"/>
                <w:sz w:val="18"/>
                <w:szCs w:val="18"/>
                <w:lang w:eastAsia="es-CL"/>
              </w:rPr>
              <w:t xml:space="preserve">desnivel de 1 a 2 metros aproximadamente con respecto al suelo aledaño sin intervención ubicado al Sur del área intervenida, en el cual se evidenció la presencia de ejemplares de </w:t>
            </w:r>
            <w:r w:rsidR="00527C50" w:rsidRPr="00F834EF">
              <w:rPr>
                <w:rFonts w:eastAsia="Times New Roman" w:cs="Times New Roman"/>
                <w:iCs/>
                <w:color w:val="000000"/>
                <w:sz w:val="18"/>
                <w:szCs w:val="18"/>
                <w:lang w:eastAsia="es-CL"/>
              </w:rPr>
              <w:t>tólares</w:t>
            </w:r>
            <w:r w:rsidRPr="00F834EF">
              <w:rPr>
                <w:rFonts w:eastAsia="Times New Roman" w:cs="Times New Roman"/>
                <w:iCs/>
                <w:color w:val="000000"/>
                <w:sz w:val="18"/>
                <w:szCs w:val="18"/>
                <w:lang w:eastAsia="es-CL"/>
              </w:rPr>
              <w:t>, pajonales y llaretillas</w:t>
            </w:r>
            <w:r>
              <w:rPr>
                <w:rFonts w:eastAsia="Times New Roman" w:cs="Times New Roman"/>
                <w:iCs/>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B58ACA3"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14:paraId="33E39965" w14:textId="77777777" w:rsidR="00DF2758" w:rsidRPr="006062E2" w:rsidRDefault="00DF2758" w:rsidP="00DE2B6C">
            <w:pPr>
              <w:spacing w:after="0" w:line="240" w:lineRule="auto"/>
              <w:rPr>
                <w:rFonts w:eastAsia="Times New Roman" w:cs="Times New Roman"/>
                <w:color w:val="000000"/>
                <w:sz w:val="18"/>
                <w:szCs w:val="18"/>
                <w:lang w:eastAsia="es-CL"/>
              </w:rPr>
            </w:pPr>
            <w:r>
              <w:rPr>
                <w:rFonts w:eastAsia="Times New Roman" w:cs="Times New Roman"/>
                <w:iCs/>
                <w:color w:val="000000"/>
                <w:sz w:val="18"/>
                <w:szCs w:val="18"/>
                <w:lang w:eastAsia="es-CL"/>
              </w:rPr>
              <w:t>Presencia de piedras y suelo no compactado.</w:t>
            </w:r>
          </w:p>
        </w:tc>
      </w:tr>
      <w:tr w:rsidR="00DF2758" w:rsidRPr="006062E2" w14:paraId="742D6DF7" w14:textId="77777777" w:rsidTr="00DE2B6C">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072E0DA9" w14:textId="77777777" w:rsidR="00DF2758" w:rsidRPr="006062E2" w:rsidRDefault="00DF2758" w:rsidP="00DE2B6C">
            <w:pPr>
              <w:spacing w:after="0" w:line="240" w:lineRule="auto"/>
              <w:rPr>
                <w:rFonts w:eastAsia="Times New Roman"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0CCECA24" w14:textId="77777777" w:rsidR="00DF2758" w:rsidRPr="006062E2" w:rsidRDefault="00DF2758" w:rsidP="00DE2B6C">
            <w:pPr>
              <w:spacing w:after="0" w:line="240" w:lineRule="auto"/>
              <w:rPr>
                <w:rFonts w:eastAsia="Times New Roman" w:cs="Times New Roman"/>
                <w:color w:val="000000"/>
                <w:sz w:val="20"/>
                <w:szCs w:val="20"/>
                <w:lang w:eastAsia="es-CL"/>
              </w:rPr>
            </w:pPr>
          </w:p>
        </w:tc>
      </w:tr>
    </w:tbl>
    <w:p w14:paraId="300A4736" w14:textId="77777777" w:rsidR="00DF2758" w:rsidRDefault="00DF2758" w:rsidP="008D7BE2">
      <w:pPr>
        <w:spacing w:line="240" w:lineRule="auto"/>
        <w:rPr>
          <w:rFonts w:ascii="Calibri" w:eastAsia="Calibri" w:hAnsi="Calibri" w:cs="Calibri"/>
          <w:sz w:val="28"/>
          <w:szCs w:val="32"/>
        </w:rPr>
      </w:pPr>
    </w:p>
    <w:p w14:paraId="3FE02058" w14:textId="277C9ADA" w:rsidR="00FB6A48" w:rsidRDefault="00FB6A48" w:rsidP="008D7BE2">
      <w:pPr>
        <w:spacing w:line="240" w:lineRule="auto"/>
        <w:rPr>
          <w:rFonts w:ascii="Calibri" w:eastAsia="Calibri" w:hAnsi="Calibri" w:cs="Calibri"/>
          <w:sz w:val="28"/>
          <w:szCs w:val="32"/>
        </w:rPr>
      </w:pPr>
    </w:p>
    <w:p w14:paraId="724D5E75" w14:textId="77777777" w:rsidR="00FB6A48" w:rsidRDefault="00FB6A48" w:rsidP="008D7BE2">
      <w:pPr>
        <w:spacing w:line="240" w:lineRule="auto"/>
        <w:rPr>
          <w:rFonts w:ascii="Calibri" w:eastAsia="Calibri" w:hAnsi="Calibri" w:cs="Calibri"/>
          <w:sz w:val="28"/>
          <w:szCs w:val="32"/>
        </w:rPr>
      </w:pPr>
    </w:p>
    <w:p w14:paraId="79B553F8" w14:textId="685C12FF" w:rsidR="00D572EC" w:rsidRDefault="00D572EC" w:rsidP="008D7BE2">
      <w:pPr>
        <w:spacing w:line="240" w:lineRule="auto"/>
        <w:rPr>
          <w:rFonts w:ascii="Calibri" w:eastAsia="Calibri" w:hAnsi="Calibri" w:cs="Calibri"/>
          <w:sz w:val="28"/>
          <w:szCs w:val="32"/>
        </w:rPr>
      </w:pPr>
    </w:p>
    <w:tbl>
      <w:tblPr>
        <w:tblpPr w:leftFromText="141" w:rightFromText="141" w:vertAnchor="text" w:horzAnchor="margin" w:tblpY="138"/>
        <w:tblW w:w="5000" w:type="pct"/>
        <w:tblCellMar>
          <w:left w:w="70" w:type="dxa"/>
          <w:right w:w="70" w:type="dxa"/>
        </w:tblCellMar>
        <w:tblLook w:val="04A0" w:firstRow="1" w:lastRow="0" w:firstColumn="1" w:lastColumn="0" w:noHBand="0" w:noVBand="1"/>
      </w:tblPr>
      <w:tblGrid>
        <w:gridCol w:w="1476"/>
        <w:gridCol w:w="12086"/>
      </w:tblGrid>
      <w:tr w:rsidR="00DF2758" w:rsidRPr="006062E2" w14:paraId="0B581791" w14:textId="77777777" w:rsidTr="00DE2B6C">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2A99B8" w14:textId="77777777" w:rsidR="00DF2758" w:rsidRPr="006062E2" w:rsidRDefault="00DF2758" w:rsidP="00DE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DF2758" w:rsidRPr="006062E2" w14:paraId="50B0BF51" w14:textId="77777777" w:rsidTr="00DE2B6C">
        <w:trPr>
          <w:trHeight w:val="5755"/>
        </w:trPr>
        <w:tc>
          <w:tcPr>
            <w:tcW w:w="5000" w:type="pct"/>
            <w:gridSpan w:val="2"/>
            <w:tcBorders>
              <w:top w:val="nil"/>
              <w:left w:val="single" w:sz="4" w:space="0" w:color="auto"/>
              <w:right w:val="single" w:sz="4" w:space="0" w:color="auto"/>
            </w:tcBorders>
            <w:shd w:val="clear" w:color="auto" w:fill="auto"/>
            <w:noWrap/>
            <w:vAlign w:val="center"/>
            <w:hideMark/>
          </w:tcPr>
          <w:p w14:paraId="4D8CC27B" w14:textId="77777777" w:rsidR="00DF2758" w:rsidRDefault="00DF2758" w:rsidP="00DE2B6C">
            <w:pPr>
              <w:spacing w:after="0" w:line="240" w:lineRule="auto"/>
              <w:jc w:val="center"/>
            </w:pPr>
          </w:p>
          <w:p w14:paraId="2C0DDA5A" w14:textId="77777777" w:rsidR="00DF2758" w:rsidRDefault="00DF2758" w:rsidP="00DE2B6C">
            <w:pPr>
              <w:spacing w:after="0" w:line="240" w:lineRule="auto"/>
              <w:jc w:val="center"/>
            </w:pPr>
            <w:r>
              <w:rPr>
                <w:noProof/>
                <w:lang w:eastAsia="es-CL"/>
              </w:rPr>
              <mc:AlternateContent>
                <mc:Choice Requires="wps">
                  <w:drawing>
                    <wp:anchor distT="0" distB="0" distL="114300" distR="114300" simplePos="0" relativeHeight="251665408" behindDoc="0" locked="0" layoutInCell="1" allowOverlap="1" wp14:anchorId="066863D4" wp14:editId="6DCA7AE1">
                      <wp:simplePos x="0" y="0"/>
                      <wp:positionH relativeFrom="column">
                        <wp:posOffset>4598035</wp:posOffset>
                      </wp:positionH>
                      <wp:positionV relativeFrom="paragraph">
                        <wp:posOffset>2840990</wp:posOffset>
                      </wp:positionV>
                      <wp:extent cx="1035050" cy="596900"/>
                      <wp:effectExtent l="0" t="0" r="12700" b="88900"/>
                      <wp:wrapNone/>
                      <wp:docPr id="18" name="Llamada rectangular 18"/>
                      <wp:cNvGraphicFramePr/>
                      <a:graphic xmlns:a="http://schemas.openxmlformats.org/drawingml/2006/main">
                        <a:graphicData uri="http://schemas.microsoft.com/office/word/2010/wordprocessingShape">
                          <wps:wsp>
                            <wps:cNvSpPr/>
                            <wps:spPr>
                              <a:xfrm>
                                <a:off x="0" y="0"/>
                                <a:ext cx="1035050" cy="596900"/>
                              </a:xfrm>
                              <a:prstGeom prst="wedge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80189F" w14:textId="77777777" w:rsidR="00DF2758" w:rsidRDefault="00DF2758" w:rsidP="00DF2758">
                                  <w:pPr>
                                    <w:jc w:val="center"/>
                                  </w:pPr>
                                  <w:r>
                                    <w:t>Área sin intervención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6863D4"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18" o:spid="_x0000_s1026" type="#_x0000_t61" style="position:absolute;left:0;text-align:left;margin-left:362.05pt;margin-top:223.7pt;width:81.5pt;height:4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" adj="6300,24300" filled="f" strokecolor="red" strokeweight="1pt">
                      <v:textbox>
                        <w:txbxContent>
                          <w:p w14:paraId="2780189F" w14:textId="77777777" w:rsidR="00DF2758" w:rsidRDefault="00DF2758" w:rsidP="00DF2758">
                            <w:pPr>
                              <w:jc w:val="center"/>
                            </w:pPr>
                            <w:r>
                              <w:t>Área sin intervención</w:t>
                            </w:r>
                          </w:p>
                        </w:txbxContent>
                      </v:textbox>
                    </v:shape>
                  </w:pict>
                </mc:Fallback>
              </mc:AlternateContent>
            </w:r>
            <w:r>
              <w:rPr>
                <w:noProof/>
                <w:lang w:eastAsia="es-CL"/>
              </w:rPr>
              <mc:AlternateContent>
                <mc:Choice Requires="wps">
                  <w:drawing>
                    <wp:anchor distT="0" distB="0" distL="114300" distR="114300" simplePos="0" relativeHeight="251663360" behindDoc="0" locked="0" layoutInCell="1" allowOverlap="1" wp14:anchorId="0BD8F2CB" wp14:editId="1CE6FC56">
                      <wp:simplePos x="0" y="0"/>
                      <wp:positionH relativeFrom="column">
                        <wp:posOffset>2521585</wp:posOffset>
                      </wp:positionH>
                      <wp:positionV relativeFrom="paragraph">
                        <wp:posOffset>1466215</wp:posOffset>
                      </wp:positionV>
                      <wp:extent cx="2044700" cy="1689100"/>
                      <wp:effectExtent l="19050" t="19050" r="12700" b="25400"/>
                      <wp:wrapNone/>
                      <wp:docPr id="11" name="Rectángulo 11"/>
                      <wp:cNvGraphicFramePr/>
                      <a:graphic xmlns:a="http://schemas.openxmlformats.org/drawingml/2006/main">
                        <a:graphicData uri="http://schemas.microsoft.com/office/word/2010/wordprocessingShape">
                          <wps:wsp>
                            <wps:cNvSpPr/>
                            <wps:spPr>
                              <a:xfrm>
                                <a:off x="0" y="0"/>
                                <a:ext cx="2044700" cy="168910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FE58FE" id="Rectángulo 11" o:spid="_x0000_s1026" style="position:absolute;margin-left:198.55pt;margin-top:115.45pt;width:161pt;height:13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" filled="f" strokecolor="red" strokeweight="2.25pt"/>
                  </w:pict>
                </mc:Fallback>
              </mc:AlternateContent>
            </w:r>
            <w:r>
              <w:rPr>
                <w:noProof/>
                <w:lang w:eastAsia="es-CL"/>
              </w:rPr>
              <mc:AlternateContent>
                <mc:Choice Requires="wps">
                  <w:drawing>
                    <wp:anchor distT="0" distB="0" distL="114300" distR="114300" simplePos="0" relativeHeight="251664384" behindDoc="0" locked="0" layoutInCell="1" allowOverlap="1" wp14:anchorId="646B379F" wp14:editId="0041BA70">
                      <wp:simplePos x="0" y="0"/>
                      <wp:positionH relativeFrom="column">
                        <wp:posOffset>3188335</wp:posOffset>
                      </wp:positionH>
                      <wp:positionV relativeFrom="paragraph">
                        <wp:posOffset>1748790</wp:posOffset>
                      </wp:positionV>
                      <wp:extent cx="984250" cy="571500"/>
                      <wp:effectExtent l="0" t="0" r="25400" b="95250"/>
                      <wp:wrapNone/>
                      <wp:docPr id="13" name="Llamada rectangular 17"/>
                      <wp:cNvGraphicFramePr/>
                      <a:graphic xmlns:a="http://schemas.openxmlformats.org/drawingml/2006/main">
                        <a:graphicData uri="http://schemas.microsoft.com/office/word/2010/wordprocessingShape">
                          <wps:wsp>
                            <wps:cNvSpPr/>
                            <wps:spPr>
                              <a:xfrm>
                                <a:off x="0" y="0"/>
                                <a:ext cx="984250" cy="571500"/>
                              </a:xfrm>
                              <a:prstGeom prst="wedge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3D63CD" w14:textId="77777777" w:rsidR="00DF2758" w:rsidRDefault="00DF2758" w:rsidP="00DF2758">
                                  <w:pPr>
                                    <w:jc w:val="center"/>
                                  </w:pPr>
                                  <w:r>
                                    <w:t>Suelo intervenido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B379F" id="Llamada rectangular 17" o:spid="_x0000_s1027" type="#_x0000_t61" style="position:absolute;left:0;text-align:left;margin-left:251.05pt;margin-top:137.7pt;width:77.5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" adj="6300,24300" filled="f" strokecolor="red" strokeweight="1pt">
                      <v:textbox>
                        <w:txbxContent>
                          <w:p w14:paraId="783D63CD" w14:textId="77777777" w:rsidR="00DF2758" w:rsidRDefault="00DF2758" w:rsidP="00DF2758">
                            <w:pPr>
                              <w:jc w:val="center"/>
                            </w:pPr>
                            <w:r>
                              <w:t>Suelo intervenido</w:t>
                            </w:r>
                          </w:p>
                        </w:txbxContent>
                      </v:textbox>
                    </v:shape>
                  </w:pict>
                </mc:Fallback>
              </mc:AlternateContent>
            </w:r>
            <w:r>
              <w:object w:dxaOrig="11170" w:dyaOrig="9230" w14:anchorId="7708CBD1">
                <v:shape id="_x0000_i1028" type="#_x0000_t75" style="width:328pt;height:271.5pt" o:ole="">
                  <v:imagedata r:id="rId22" o:title=""/>
                </v:shape>
                <o:OLEObject Type="Embed" ProgID="PBrush" ShapeID="_x0000_i1028" DrawAspect="Content" ObjectID="_1701108579" r:id="rId23"/>
              </w:object>
            </w:r>
          </w:p>
          <w:p w14:paraId="2A7E773A" w14:textId="77777777" w:rsidR="00DF2758" w:rsidRPr="006062E2" w:rsidRDefault="00DF2758" w:rsidP="00DE2B6C">
            <w:pPr>
              <w:spacing w:after="0" w:line="240" w:lineRule="auto"/>
              <w:jc w:val="center"/>
              <w:rPr>
                <w:rFonts w:eastAsia="Times New Roman" w:cs="Times New Roman"/>
                <w:color w:val="000000"/>
                <w:sz w:val="20"/>
                <w:szCs w:val="20"/>
                <w:lang w:eastAsia="es-CL"/>
              </w:rPr>
            </w:pPr>
          </w:p>
        </w:tc>
      </w:tr>
      <w:tr w:rsidR="00DF2758" w:rsidRPr="006062E2" w14:paraId="6D0E8F4E" w14:textId="77777777" w:rsidTr="00DE2B6C">
        <w:trPr>
          <w:trHeight w:val="300"/>
        </w:trPr>
        <w:tc>
          <w:tcPr>
            <w:tcW w:w="544" w:type="pct"/>
            <w:tcBorders>
              <w:top w:val="single" w:sz="4" w:space="0" w:color="auto"/>
              <w:left w:val="single" w:sz="4" w:space="0" w:color="auto"/>
              <w:bottom w:val="single" w:sz="4" w:space="0" w:color="000000"/>
              <w:right w:val="single" w:sz="4" w:space="0" w:color="000000"/>
            </w:tcBorders>
            <w:noWrap/>
            <w:vAlign w:val="center"/>
            <w:hideMark/>
          </w:tcPr>
          <w:p w14:paraId="27A858B3" w14:textId="77777777" w:rsidR="00DF2758" w:rsidRPr="006062E2" w:rsidRDefault="00DF2758" w:rsidP="00DE2B6C">
            <w:pPr>
              <w:spacing w:after="0" w:line="240" w:lineRule="auto"/>
              <w:contextualSpacing/>
              <w:outlineLvl w:val="1"/>
              <w:rPr>
                <w:rFonts w:eastAsia="Times New Roman" w:cs="Calibri"/>
                <w:b/>
                <w:color w:val="000000"/>
                <w:sz w:val="18"/>
                <w:szCs w:val="20"/>
                <w:lang w:eastAsia="es-CL"/>
              </w:rPr>
            </w:pPr>
            <w:r>
              <w:rPr>
                <w:rFonts w:eastAsia="Calibri" w:cs="Calibri"/>
                <w:b/>
                <w:sz w:val="18"/>
                <w:szCs w:val="20"/>
              </w:rPr>
              <w:t>Imagen 1</w:t>
            </w:r>
            <w:r w:rsidRPr="006062E2">
              <w:rPr>
                <w:rFonts w:eastAsia="Calibri" w:cs="Calibri"/>
                <w:b/>
                <w:sz w:val="18"/>
                <w:szCs w:val="20"/>
              </w:rPr>
              <w:t>.</w:t>
            </w:r>
          </w:p>
        </w:tc>
        <w:tc>
          <w:tcPr>
            <w:tcW w:w="4456" w:type="pct"/>
            <w:tcBorders>
              <w:top w:val="single" w:sz="4" w:space="0" w:color="auto"/>
              <w:left w:val="single" w:sz="4" w:space="0" w:color="auto"/>
              <w:bottom w:val="single" w:sz="4" w:space="0" w:color="000000"/>
              <w:right w:val="single" w:sz="4" w:space="0" w:color="000000"/>
            </w:tcBorders>
            <w:noWrap/>
            <w:vAlign w:val="center"/>
            <w:hideMark/>
          </w:tcPr>
          <w:p w14:paraId="005F8F71"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 xml:space="preserve">: </w:t>
            </w:r>
            <w:r w:rsidRPr="00F17A44">
              <w:rPr>
                <w:rFonts w:eastAsia="Times New Roman" w:cs="Times New Roman"/>
                <w:bCs/>
                <w:color w:val="000000"/>
                <w:sz w:val="18"/>
                <w:szCs w:val="18"/>
                <w:lang w:eastAsia="es-CL"/>
              </w:rPr>
              <w:t xml:space="preserve">Elaboración </w:t>
            </w:r>
            <w:r>
              <w:rPr>
                <w:rFonts w:eastAsia="Times New Roman" w:cs="Times New Roman"/>
                <w:bCs/>
                <w:color w:val="000000"/>
                <w:sz w:val="18"/>
                <w:szCs w:val="18"/>
                <w:lang w:eastAsia="es-CL"/>
              </w:rPr>
              <w:t>propia en base a i</w:t>
            </w:r>
            <w:r>
              <w:rPr>
                <w:rFonts w:eastAsia="Times New Roman" w:cs="Times New Roman"/>
                <w:sz w:val="18"/>
                <w:szCs w:val="18"/>
                <w:lang w:eastAsia="es-CL"/>
              </w:rPr>
              <w:t>magen satelital de fecha 21 de diciembre de 2018 obtenida del programa informático Google Earth</w:t>
            </w:r>
          </w:p>
        </w:tc>
      </w:tr>
      <w:tr w:rsidR="00DF2758" w:rsidRPr="006062E2" w14:paraId="5EF96572" w14:textId="77777777" w:rsidTr="00DE2B6C">
        <w:trPr>
          <w:trHeight w:val="330"/>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29C9873" w14:textId="77777777" w:rsidR="00DF2758" w:rsidRDefault="00DF2758" w:rsidP="00DE2B6C">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color w:val="000000"/>
                <w:sz w:val="18"/>
                <w:szCs w:val="18"/>
                <w:lang w:eastAsia="es-CL"/>
              </w:rPr>
              <w:t xml:space="preserve">  </w:t>
            </w:r>
          </w:p>
          <w:p w14:paraId="2C915868" w14:textId="77777777" w:rsidR="00DF2758" w:rsidRPr="006062E2" w:rsidRDefault="00DF2758" w:rsidP="00DE2B6C">
            <w:pPr>
              <w:spacing w:after="0" w:line="240" w:lineRule="auto"/>
              <w:rPr>
                <w:rFonts w:eastAsia="Times New Roman" w:cs="Times New Roman"/>
                <w:color w:val="000000"/>
                <w:sz w:val="18"/>
                <w:szCs w:val="18"/>
                <w:lang w:eastAsia="es-CL"/>
              </w:rPr>
            </w:pPr>
            <w:r>
              <w:rPr>
                <w:rFonts w:eastAsia="Times New Roman" w:cs="Times New Roman"/>
                <w:iCs/>
                <w:color w:val="000000"/>
                <w:sz w:val="18"/>
                <w:szCs w:val="18"/>
                <w:lang w:val="es-MX" w:eastAsia="es-CL"/>
              </w:rPr>
              <w:t>Imagen satelital donde se observa la diferencia de tonalidades entre suelo intervenido y área sin intervención.</w:t>
            </w:r>
          </w:p>
        </w:tc>
      </w:tr>
      <w:tr w:rsidR="00DF2758" w:rsidRPr="006062E2" w14:paraId="75CE4CE2" w14:textId="77777777" w:rsidTr="00DE2B6C">
        <w:trPr>
          <w:trHeight w:val="269"/>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0B5B430" w14:textId="77777777" w:rsidR="00DF2758" w:rsidRPr="006062E2" w:rsidRDefault="00DF2758" w:rsidP="00DE2B6C">
            <w:pPr>
              <w:spacing w:after="0" w:line="240" w:lineRule="auto"/>
              <w:rPr>
                <w:rFonts w:eastAsia="Times New Roman" w:cs="Times New Roman"/>
                <w:color w:val="000000"/>
                <w:lang w:eastAsia="es-CL"/>
              </w:rPr>
            </w:pPr>
          </w:p>
        </w:tc>
      </w:tr>
    </w:tbl>
    <w:p w14:paraId="2F51B06E" w14:textId="77777777" w:rsidR="00DF2758" w:rsidRDefault="00DF2758" w:rsidP="008D7BE2">
      <w:pPr>
        <w:spacing w:line="240" w:lineRule="auto"/>
        <w:rPr>
          <w:rFonts w:ascii="Calibri" w:eastAsia="Calibri" w:hAnsi="Calibri" w:cs="Calibri"/>
          <w:sz w:val="28"/>
          <w:szCs w:val="32"/>
        </w:rPr>
      </w:pPr>
    </w:p>
    <w:p w14:paraId="3C634229" w14:textId="77777777" w:rsidR="00D572EC" w:rsidRDefault="00D572EC" w:rsidP="008D7BE2">
      <w:pPr>
        <w:spacing w:line="240" w:lineRule="auto"/>
        <w:rPr>
          <w:rFonts w:ascii="Calibri" w:eastAsia="Calibri" w:hAnsi="Calibri" w:cs="Calibri"/>
          <w:sz w:val="28"/>
          <w:szCs w:val="32"/>
        </w:rPr>
      </w:pPr>
    </w:p>
    <w:p w14:paraId="46EDFC7B" w14:textId="5342B5F0" w:rsidR="00B52D8D" w:rsidRDefault="00B52D8D" w:rsidP="008D7BE2">
      <w:pPr>
        <w:spacing w:line="240" w:lineRule="auto"/>
        <w:rPr>
          <w:rFonts w:ascii="Calibri" w:eastAsia="Calibri" w:hAnsi="Calibri" w:cs="Calibri"/>
          <w:sz w:val="28"/>
          <w:szCs w:val="32"/>
        </w:rPr>
      </w:pPr>
    </w:p>
    <w:tbl>
      <w:tblPr>
        <w:tblW w:w="4791" w:type="pct"/>
        <w:jc w:val="center"/>
        <w:tblCellMar>
          <w:left w:w="70" w:type="dxa"/>
          <w:right w:w="70" w:type="dxa"/>
        </w:tblCellMar>
        <w:tblLook w:val="04A0" w:firstRow="1" w:lastRow="0" w:firstColumn="1" w:lastColumn="0" w:noHBand="0" w:noVBand="1"/>
      </w:tblPr>
      <w:tblGrid>
        <w:gridCol w:w="1414"/>
        <w:gridCol w:w="5201"/>
        <w:gridCol w:w="1320"/>
        <w:gridCol w:w="5060"/>
      </w:tblGrid>
      <w:tr w:rsidR="00DF2758" w:rsidRPr="006062E2" w14:paraId="5E135353" w14:textId="77777777" w:rsidTr="00DF275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2FE28F" w14:textId="77777777" w:rsidR="00DF2758" w:rsidRPr="006062E2" w:rsidRDefault="00DF2758" w:rsidP="00DE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DF2758" w:rsidRPr="006062E2" w14:paraId="497D0C65" w14:textId="77777777" w:rsidTr="00DF2758">
        <w:trPr>
          <w:trHeight w:val="4188"/>
          <w:jc w:val="center"/>
        </w:trPr>
        <w:tc>
          <w:tcPr>
            <w:tcW w:w="2545" w:type="pct"/>
            <w:gridSpan w:val="2"/>
            <w:tcBorders>
              <w:top w:val="nil"/>
              <w:left w:val="single" w:sz="4" w:space="0" w:color="auto"/>
              <w:right w:val="single" w:sz="4" w:space="0" w:color="auto"/>
            </w:tcBorders>
            <w:shd w:val="clear" w:color="auto" w:fill="auto"/>
            <w:noWrap/>
            <w:vAlign w:val="center"/>
            <w:hideMark/>
          </w:tcPr>
          <w:p w14:paraId="26708D04" w14:textId="200DFF96" w:rsidR="00DF2758" w:rsidRPr="006062E2" w:rsidRDefault="00DF2758" w:rsidP="00DE2B6C">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5412D025" wp14:editId="2D189A63">
                      <wp:simplePos x="0" y="0"/>
                      <wp:positionH relativeFrom="column">
                        <wp:posOffset>1439545</wp:posOffset>
                      </wp:positionH>
                      <wp:positionV relativeFrom="paragraph">
                        <wp:posOffset>1878330</wp:posOffset>
                      </wp:positionV>
                      <wp:extent cx="254000" cy="165100"/>
                      <wp:effectExtent l="0" t="0" r="12700" b="25400"/>
                      <wp:wrapNone/>
                      <wp:docPr id="20" name="Rectángulo 20"/>
                      <wp:cNvGraphicFramePr/>
                      <a:graphic xmlns:a="http://schemas.openxmlformats.org/drawingml/2006/main">
                        <a:graphicData uri="http://schemas.microsoft.com/office/word/2010/wordprocessingShape">
                          <wps:wsp>
                            <wps:cNvSpPr/>
                            <wps:spPr>
                              <a:xfrm>
                                <a:off x="0" y="0"/>
                                <a:ext cx="254000" cy="1651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FC0011" id="Rectángulo 20" o:spid="_x0000_s1026" style="position:absolute;margin-left:113.35pt;margin-top:147.9pt;width:20pt;height:1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" filled="f" strokecolor="red" strokeweight="1pt"/>
                  </w:pict>
                </mc:Fallback>
              </mc:AlternateContent>
            </w:r>
            <w:r>
              <w:rPr>
                <w:rFonts w:eastAsia="Times New Roman" w:cs="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6FD41BF4" wp14:editId="40E32ACC">
                      <wp:simplePos x="0" y="0"/>
                      <wp:positionH relativeFrom="column">
                        <wp:posOffset>518795</wp:posOffset>
                      </wp:positionH>
                      <wp:positionV relativeFrom="paragraph">
                        <wp:posOffset>1170940</wp:posOffset>
                      </wp:positionV>
                      <wp:extent cx="190500" cy="234950"/>
                      <wp:effectExtent l="0" t="0" r="19050" b="12700"/>
                      <wp:wrapNone/>
                      <wp:docPr id="19" name="Rectángulo 19"/>
                      <wp:cNvGraphicFramePr/>
                      <a:graphic xmlns:a="http://schemas.openxmlformats.org/drawingml/2006/main">
                        <a:graphicData uri="http://schemas.microsoft.com/office/word/2010/wordprocessingShape">
                          <wps:wsp>
                            <wps:cNvSpPr/>
                            <wps:spPr>
                              <a:xfrm>
                                <a:off x="0" y="0"/>
                                <a:ext cx="190500" cy="2349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8BAA75" id="Rectángulo 19" o:spid="_x0000_s1026" style="position:absolute;margin-left:40.85pt;margin-top:92.2pt;width:15pt;height:1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" filled="f" strokecolor="red" strokeweight="1pt"/>
                  </w:pict>
                </mc:Fallback>
              </mc:AlternateContent>
            </w:r>
            <w:r>
              <w:rPr>
                <w:rFonts w:eastAsia="Times New Roman" w:cs="Times New Roman"/>
                <w:noProof/>
                <w:color w:val="000000"/>
                <w:sz w:val="20"/>
                <w:szCs w:val="20"/>
                <w:lang w:eastAsia="es-CL"/>
              </w:rPr>
              <w:drawing>
                <wp:inline distT="0" distB="0" distL="0" distR="0" wp14:anchorId="4FA82BDC" wp14:editId="01A7745D">
                  <wp:extent cx="3676650" cy="2285211"/>
                  <wp:effectExtent l="0" t="0" r="0"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rotWithShape="1">
                          <a:blip r:embed="rId24" cstate="print">
                            <a:extLst>
                              <a:ext uri="{28A0092B-C50C-407E-A947-70E740481C1C}">
                                <a14:useLocalDpi xmlns:a14="http://schemas.microsoft.com/office/drawing/2010/main" val="0"/>
                              </a:ext>
                            </a:extLst>
                          </a:blip>
                          <a:srcRect l="11938" t="22064" r="25432" b="52478"/>
                          <a:stretch/>
                        </pic:blipFill>
                        <pic:spPr bwMode="auto">
                          <a:xfrm>
                            <a:off x="0" y="0"/>
                            <a:ext cx="3688314" cy="2292461"/>
                          </a:xfrm>
                          <a:prstGeom prst="rect">
                            <a:avLst/>
                          </a:prstGeom>
                          <a:ln>
                            <a:noFill/>
                          </a:ln>
                          <a:extLst>
                            <a:ext uri="{53640926-AAD7-44D8-BBD7-CCE9431645EC}">
                              <a14:shadowObscured xmlns:a14="http://schemas.microsoft.com/office/drawing/2010/main"/>
                            </a:ext>
                          </a:extLst>
                        </pic:spPr>
                      </pic:pic>
                    </a:graphicData>
                  </a:graphic>
                </wp:inline>
              </w:drawing>
            </w:r>
          </w:p>
        </w:tc>
        <w:tc>
          <w:tcPr>
            <w:tcW w:w="2455" w:type="pct"/>
            <w:gridSpan w:val="2"/>
            <w:tcBorders>
              <w:top w:val="nil"/>
              <w:left w:val="single" w:sz="4" w:space="0" w:color="auto"/>
              <w:right w:val="single" w:sz="4" w:space="0" w:color="auto"/>
            </w:tcBorders>
            <w:shd w:val="clear" w:color="auto" w:fill="auto"/>
            <w:noWrap/>
            <w:vAlign w:val="center"/>
            <w:hideMark/>
          </w:tcPr>
          <w:p w14:paraId="46DEA194" w14:textId="77777777" w:rsidR="00DF2758" w:rsidRDefault="00DF2758" w:rsidP="00DE2B6C">
            <w:pPr>
              <w:spacing w:after="0" w:line="240" w:lineRule="auto"/>
              <w:jc w:val="center"/>
              <w:rPr>
                <w:rFonts w:eastAsia="Times New Roman" w:cs="Times New Roman"/>
                <w:noProof/>
                <w:color w:val="000000"/>
                <w:sz w:val="20"/>
                <w:szCs w:val="20"/>
                <w:lang w:eastAsia="es-CL"/>
              </w:rPr>
            </w:pPr>
          </w:p>
          <w:p w14:paraId="65E97D69" w14:textId="70539C54" w:rsidR="00DF2758" w:rsidRPr="006062E2" w:rsidRDefault="001E74C1" w:rsidP="00DE2B6C">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037F5B35" wp14:editId="578D537D">
                      <wp:simplePos x="0" y="0"/>
                      <wp:positionH relativeFrom="column">
                        <wp:posOffset>2102485</wp:posOffset>
                      </wp:positionH>
                      <wp:positionV relativeFrom="paragraph">
                        <wp:posOffset>1362710</wp:posOffset>
                      </wp:positionV>
                      <wp:extent cx="812800" cy="552450"/>
                      <wp:effectExtent l="0" t="0" r="25400" b="95250"/>
                      <wp:wrapNone/>
                      <wp:docPr id="26" name="Bocadillo: rectángulo 26"/>
                      <wp:cNvGraphicFramePr/>
                      <a:graphic xmlns:a="http://schemas.openxmlformats.org/drawingml/2006/main">
                        <a:graphicData uri="http://schemas.microsoft.com/office/word/2010/wordprocessingShape">
                          <wps:wsp>
                            <wps:cNvSpPr/>
                            <wps:spPr>
                              <a:xfrm>
                                <a:off x="0" y="0"/>
                                <a:ext cx="812800" cy="552450"/>
                              </a:xfrm>
                              <a:prstGeom prst="wedge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1471E3" w14:textId="77777777" w:rsidR="001E74C1" w:rsidRPr="00527C50" w:rsidRDefault="001E74C1" w:rsidP="00527C50">
                                  <w:pPr>
                                    <w:jc w:val="center"/>
                                    <w:rPr>
                                      <w:b/>
                                      <w:bCs/>
                                      <w:color w:val="000000" w:themeColor="text1"/>
                                      <w:sz w:val="18"/>
                                      <w:szCs w:val="18"/>
                                    </w:rPr>
                                  </w:pPr>
                                  <w:r w:rsidRPr="00527C50">
                                    <w:rPr>
                                      <w:b/>
                                      <w:bCs/>
                                      <w:color w:val="000000" w:themeColor="text1"/>
                                      <w:sz w:val="18"/>
                                      <w:szCs w:val="18"/>
                                    </w:rPr>
                                    <w:t>Suelo intervenido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F5B35" id="Bocadillo: rectángulo 26" o:spid="_x0000_s1028" type="#_x0000_t61" style="position:absolute;left:0;text-align:left;margin-left:165.55pt;margin-top:107.3pt;width:64pt;height:4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" adj="6300,24300" filled="f" strokecolor="red" strokeweight="1pt">
                      <v:textbox>
                        <w:txbxContent>
                          <w:p w14:paraId="121471E3" w14:textId="77777777" w:rsidR="001E74C1" w:rsidRPr="00527C50" w:rsidRDefault="001E74C1" w:rsidP="00527C50">
                            <w:pPr>
                              <w:jc w:val="center"/>
                              <w:rPr>
                                <w:b/>
                                <w:bCs/>
                                <w:color w:val="000000" w:themeColor="text1"/>
                                <w:sz w:val="18"/>
                                <w:szCs w:val="18"/>
                              </w:rPr>
                            </w:pPr>
                            <w:r w:rsidRPr="00527C50">
                              <w:rPr>
                                <w:b/>
                                <w:bCs/>
                                <w:color w:val="000000" w:themeColor="text1"/>
                                <w:sz w:val="18"/>
                                <w:szCs w:val="18"/>
                              </w:rPr>
                              <w:t>Suelo intervenido</w:t>
                            </w:r>
                          </w:p>
                        </w:txbxContent>
                      </v:textbox>
                    </v:shape>
                  </w:pict>
                </mc:Fallback>
              </mc:AlternateContent>
            </w:r>
            <w:r w:rsidR="00DF2758">
              <w:rPr>
                <w:rFonts w:eastAsia="Times New Roman" w:cs="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5B22C3BF" wp14:editId="4F4934E9">
                      <wp:simplePos x="0" y="0"/>
                      <wp:positionH relativeFrom="column">
                        <wp:posOffset>660400</wp:posOffset>
                      </wp:positionH>
                      <wp:positionV relativeFrom="paragraph">
                        <wp:posOffset>572770</wp:posOffset>
                      </wp:positionV>
                      <wp:extent cx="812800" cy="552450"/>
                      <wp:effectExtent l="0" t="0" r="25400" b="95250"/>
                      <wp:wrapNone/>
                      <wp:docPr id="21" name="Bocadillo: rectángulo 21"/>
                      <wp:cNvGraphicFramePr/>
                      <a:graphic xmlns:a="http://schemas.openxmlformats.org/drawingml/2006/main">
                        <a:graphicData uri="http://schemas.microsoft.com/office/word/2010/wordprocessingShape">
                          <wps:wsp>
                            <wps:cNvSpPr/>
                            <wps:spPr>
                              <a:xfrm>
                                <a:off x="0" y="0"/>
                                <a:ext cx="812800" cy="552450"/>
                              </a:xfrm>
                              <a:prstGeom prst="wedge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64372A" w14:textId="3F668646" w:rsidR="00DF2758" w:rsidRPr="00527C50" w:rsidRDefault="00DF2758" w:rsidP="00527C50">
                                  <w:pPr>
                                    <w:jc w:val="center"/>
                                    <w:rPr>
                                      <w:b/>
                                      <w:bCs/>
                                      <w:color w:val="FFFFFF" w:themeColor="background1"/>
                                      <w:sz w:val="18"/>
                                      <w:szCs w:val="18"/>
                                    </w:rPr>
                                  </w:pPr>
                                  <w:r w:rsidRPr="00527C50">
                                    <w:rPr>
                                      <w:b/>
                                      <w:bCs/>
                                      <w:color w:val="FFFFFF" w:themeColor="background1"/>
                                      <w:sz w:val="18"/>
                                      <w:szCs w:val="18"/>
                                    </w:rPr>
                                    <w:t xml:space="preserve">Suelo </w:t>
                                  </w:r>
                                  <w:r w:rsidR="001E74C1">
                                    <w:rPr>
                                      <w:b/>
                                      <w:bCs/>
                                      <w:color w:val="FFFFFF" w:themeColor="background1"/>
                                      <w:sz w:val="18"/>
                                      <w:szCs w:val="18"/>
                                    </w:rPr>
                                    <w:t>sin intervención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22C3BF" id="Bocadillo: rectángulo 21" o:spid="_x0000_s1029" type="#_x0000_t61" style="position:absolute;left:0;text-align:left;margin-left:52pt;margin-top:45.1pt;width:64pt;height:4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" adj="6300,24300" filled="f" strokecolor="red" strokeweight="1pt">
                      <v:textbox>
                        <w:txbxContent>
                          <w:p w14:paraId="3264372A" w14:textId="3F668646" w:rsidR="00DF2758" w:rsidRPr="00527C50" w:rsidRDefault="00DF2758" w:rsidP="00527C50">
                            <w:pPr>
                              <w:jc w:val="center"/>
                              <w:rPr>
                                <w:b/>
                                <w:bCs/>
                                <w:color w:val="FFFFFF" w:themeColor="background1"/>
                                <w:sz w:val="18"/>
                                <w:szCs w:val="18"/>
                              </w:rPr>
                            </w:pPr>
                            <w:r w:rsidRPr="00527C50">
                              <w:rPr>
                                <w:b/>
                                <w:bCs/>
                                <w:color w:val="FFFFFF" w:themeColor="background1"/>
                                <w:sz w:val="18"/>
                                <w:szCs w:val="18"/>
                              </w:rPr>
                              <w:t xml:space="preserve">Suelo </w:t>
                            </w:r>
                            <w:r w:rsidR="001E74C1">
                              <w:rPr>
                                <w:b/>
                                <w:bCs/>
                                <w:color w:val="FFFFFF" w:themeColor="background1"/>
                                <w:sz w:val="18"/>
                                <w:szCs w:val="18"/>
                              </w:rPr>
                              <w:t>sin intervención</w:t>
                            </w:r>
                          </w:p>
                        </w:txbxContent>
                      </v:textbox>
                    </v:shape>
                  </w:pict>
                </mc:Fallback>
              </mc:AlternateContent>
            </w:r>
            <w:r w:rsidR="00DF2758">
              <w:rPr>
                <w:rFonts w:eastAsia="Times New Roman" w:cs="Times New Roman"/>
                <w:noProof/>
                <w:color w:val="000000"/>
                <w:sz w:val="20"/>
                <w:szCs w:val="20"/>
                <w:lang w:eastAsia="es-CL"/>
              </w:rPr>
              <w:drawing>
                <wp:inline distT="0" distB="0" distL="0" distR="0" wp14:anchorId="1027B44F" wp14:editId="5E3CE7BB">
                  <wp:extent cx="3670300" cy="2647586"/>
                  <wp:effectExtent l="0" t="0" r="6350"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rotWithShape="1">
                          <a:blip r:embed="rId25" cstate="print">
                            <a:extLst>
                              <a:ext uri="{28A0092B-C50C-407E-A947-70E740481C1C}">
                                <a14:useLocalDpi xmlns:a14="http://schemas.microsoft.com/office/drawing/2010/main" val="0"/>
                              </a:ext>
                            </a:extLst>
                          </a:blip>
                          <a:srcRect l="11593" t="18896" r="21959" b="49762"/>
                          <a:stretch/>
                        </pic:blipFill>
                        <pic:spPr bwMode="auto">
                          <a:xfrm>
                            <a:off x="0" y="0"/>
                            <a:ext cx="3677357" cy="2652677"/>
                          </a:xfrm>
                          <a:prstGeom prst="rect">
                            <a:avLst/>
                          </a:prstGeom>
                          <a:ln>
                            <a:noFill/>
                          </a:ln>
                          <a:extLst>
                            <a:ext uri="{53640926-AAD7-44D8-BBD7-CCE9431645EC}">
                              <a14:shadowObscured xmlns:a14="http://schemas.microsoft.com/office/drawing/2010/main"/>
                            </a:ext>
                          </a:extLst>
                        </pic:spPr>
                      </pic:pic>
                    </a:graphicData>
                  </a:graphic>
                </wp:inline>
              </w:drawing>
            </w:r>
          </w:p>
        </w:tc>
      </w:tr>
      <w:tr w:rsidR="00DF2758" w:rsidRPr="006062E2" w14:paraId="1C1DDC8F" w14:textId="77777777" w:rsidTr="00DF2758">
        <w:trPr>
          <w:trHeight w:val="300"/>
          <w:jc w:val="center"/>
        </w:trPr>
        <w:tc>
          <w:tcPr>
            <w:tcW w:w="544" w:type="pct"/>
            <w:tcBorders>
              <w:top w:val="single" w:sz="4" w:space="0" w:color="auto"/>
              <w:left w:val="single" w:sz="4" w:space="0" w:color="auto"/>
              <w:bottom w:val="single" w:sz="4" w:space="0" w:color="auto"/>
              <w:right w:val="nil"/>
            </w:tcBorders>
            <w:shd w:val="clear" w:color="auto" w:fill="auto"/>
            <w:noWrap/>
            <w:vAlign w:val="center"/>
            <w:hideMark/>
          </w:tcPr>
          <w:p w14:paraId="5D516411" w14:textId="77777777" w:rsidR="00DF2758" w:rsidRPr="006062E2" w:rsidRDefault="00DF2758" w:rsidP="00DE2B6C">
            <w:pPr>
              <w:spacing w:after="0" w:line="240" w:lineRule="auto"/>
              <w:contextualSpacing/>
              <w:outlineLvl w:val="1"/>
              <w:rPr>
                <w:rFonts w:eastAsia="Times New Roman" w:cs="Calibri"/>
                <w:b/>
                <w:color w:val="000000"/>
                <w:sz w:val="18"/>
                <w:szCs w:val="18"/>
                <w:lang w:eastAsia="es-CL"/>
              </w:rPr>
            </w:pPr>
            <w:r w:rsidRPr="006062E2">
              <w:rPr>
                <w:rFonts w:eastAsia="Calibri" w:cs="Calibri"/>
                <w:b/>
                <w:sz w:val="18"/>
                <w:szCs w:val="20"/>
              </w:rPr>
              <w:t xml:space="preserve">Fotografía </w:t>
            </w:r>
            <w:r>
              <w:rPr>
                <w:rFonts w:eastAsia="Calibri" w:cs="Calibri"/>
                <w:b/>
                <w:sz w:val="18"/>
                <w:szCs w:val="20"/>
              </w:rPr>
              <w:t>7</w:t>
            </w:r>
            <w:r w:rsidRPr="006062E2">
              <w:rPr>
                <w:rFonts w:eastAsia="Calibri" w:cs="Calibri"/>
                <w:b/>
                <w:sz w:val="18"/>
                <w:szCs w:val="18"/>
              </w:rPr>
              <w:t>.</w:t>
            </w:r>
          </w:p>
        </w:tc>
        <w:tc>
          <w:tcPr>
            <w:tcW w:w="20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78D72A"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w:t>
            </w:r>
            <w:r w:rsidRPr="006062E2">
              <w:rPr>
                <w:rFonts w:eastAsia="Times New Roman" w:cs="Times New Roman"/>
                <w:color w:val="000000"/>
                <w:sz w:val="18"/>
                <w:szCs w:val="18"/>
                <w:lang w:eastAsia="es-CL"/>
              </w:rPr>
              <w:t xml:space="preserve">  </w:t>
            </w:r>
            <w:r>
              <w:rPr>
                <w:rFonts w:eastAsia="Times New Roman" w:cs="Times New Roman"/>
                <w:sz w:val="18"/>
                <w:szCs w:val="18"/>
                <w:lang w:eastAsia="es-CL"/>
              </w:rPr>
              <w:t>ORD. N° 74/2020 CONAF (Ver anexo N° 18)</w:t>
            </w:r>
          </w:p>
        </w:tc>
        <w:tc>
          <w:tcPr>
            <w:tcW w:w="508" w:type="pct"/>
            <w:tcBorders>
              <w:top w:val="single" w:sz="4" w:space="0" w:color="auto"/>
              <w:left w:val="nil"/>
              <w:bottom w:val="single" w:sz="4" w:space="0" w:color="auto"/>
              <w:right w:val="nil"/>
            </w:tcBorders>
            <w:shd w:val="clear" w:color="auto" w:fill="auto"/>
            <w:noWrap/>
            <w:vAlign w:val="center"/>
            <w:hideMark/>
          </w:tcPr>
          <w:p w14:paraId="34E32AD1" w14:textId="77777777" w:rsidR="00DF2758" w:rsidRPr="006062E2" w:rsidRDefault="00DF2758" w:rsidP="00DE2B6C">
            <w:pPr>
              <w:spacing w:after="0" w:line="240" w:lineRule="auto"/>
              <w:contextualSpacing/>
              <w:outlineLvl w:val="1"/>
              <w:rPr>
                <w:rFonts w:eastAsia="Calibri" w:cs="Calibri"/>
                <w:b/>
                <w:sz w:val="18"/>
                <w:szCs w:val="18"/>
              </w:rPr>
            </w:pPr>
            <w:r w:rsidRPr="006062E2">
              <w:rPr>
                <w:rFonts w:eastAsia="Calibri" w:cs="Calibri"/>
                <w:b/>
                <w:sz w:val="18"/>
                <w:szCs w:val="20"/>
              </w:rPr>
              <w:t xml:space="preserve">Fotografía </w:t>
            </w:r>
            <w:r>
              <w:rPr>
                <w:rFonts w:eastAsia="Calibri" w:cs="Calibri"/>
                <w:b/>
                <w:sz w:val="18"/>
                <w:szCs w:val="20"/>
              </w:rPr>
              <w:t>8</w:t>
            </w:r>
            <w:r w:rsidRPr="006062E2">
              <w:rPr>
                <w:rFonts w:eastAsia="Calibri" w:cs="Calibri"/>
                <w:b/>
                <w:sz w:val="18"/>
                <w:szCs w:val="18"/>
              </w:rPr>
              <w:t>.</w:t>
            </w:r>
          </w:p>
        </w:tc>
        <w:tc>
          <w:tcPr>
            <w:tcW w:w="19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EE757C"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w:t>
            </w:r>
            <w:r w:rsidRPr="006062E2">
              <w:rPr>
                <w:rFonts w:eastAsia="Times New Roman" w:cs="Times New Roman"/>
                <w:color w:val="000000"/>
                <w:sz w:val="18"/>
                <w:szCs w:val="18"/>
                <w:lang w:eastAsia="es-CL"/>
              </w:rPr>
              <w:t xml:space="preserve">  </w:t>
            </w:r>
            <w:r>
              <w:rPr>
                <w:rFonts w:eastAsia="Times New Roman" w:cs="Times New Roman"/>
                <w:sz w:val="18"/>
                <w:szCs w:val="18"/>
                <w:lang w:eastAsia="es-CL"/>
              </w:rPr>
              <w:t>ORD. N° 74/2020 CONAF (Ver anexo N° 18)</w:t>
            </w:r>
          </w:p>
        </w:tc>
      </w:tr>
      <w:tr w:rsidR="00DF2758" w:rsidRPr="006062E2" w14:paraId="1978504C" w14:textId="77777777" w:rsidTr="00DF2758">
        <w:trPr>
          <w:trHeight w:val="450"/>
          <w:jc w:val="center"/>
        </w:trPr>
        <w:tc>
          <w:tcPr>
            <w:tcW w:w="254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0A30A81" w14:textId="77777777"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14:paraId="49D6C550" w14:textId="65594225" w:rsidR="00DF2758" w:rsidRPr="006062E2" w:rsidRDefault="00DF2758" w:rsidP="00DE2B6C">
            <w:pPr>
              <w:spacing w:after="0" w:line="240" w:lineRule="auto"/>
              <w:jc w:val="both"/>
              <w:rPr>
                <w:rFonts w:eastAsia="Times New Roman" w:cs="Times New Roman"/>
                <w:color w:val="000000"/>
                <w:sz w:val="18"/>
                <w:szCs w:val="18"/>
                <w:lang w:eastAsia="es-CL"/>
              </w:rPr>
            </w:pPr>
            <w:r>
              <w:rPr>
                <w:rFonts w:eastAsia="Times New Roman" w:cs="Times New Roman"/>
                <w:iCs/>
                <w:color w:val="000000"/>
                <w:sz w:val="18"/>
                <w:szCs w:val="18"/>
                <w:lang w:eastAsia="es-CL"/>
              </w:rPr>
              <w:t>Sec</w:t>
            </w:r>
            <w:r>
              <w:rPr>
                <w:rFonts w:eastAsia="Times New Roman" w:cs="Times New Roman"/>
                <w:iCs/>
                <w:color w:val="000000"/>
                <w:sz w:val="18"/>
                <w:szCs w:val="18"/>
                <w:lang w:eastAsia="es-CL"/>
              </w:rPr>
              <w:t>tor intervenido con</w:t>
            </w:r>
            <w:r w:rsidRPr="00DF2758">
              <w:rPr>
                <w:rFonts w:eastAsia="Times New Roman" w:cs="Times New Roman"/>
                <w:color w:val="000000"/>
                <w:sz w:val="18"/>
                <w:szCs w:val="18"/>
                <w:lang w:eastAsia="es-CL"/>
              </w:rPr>
              <w:t xml:space="preserve"> </w:t>
            </w:r>
            <w:r w:rsidRPr="00527C50">
              <w:rPr>
                <w:rFonts w:eastAsia="Times New Roman" w:cs="Times New Roman"/>
                <w:color w:val="000000"/>
                <w:sz w:val="18"/>
                <w:szCs w:val="18"/>
                <w:lang w:eastAsia="es-CL"/>
              </w:rPr>
              <w:t>colonización natural especies de flora nativa</w:t>
            </w:r>
            <w:r w:rsidRPr="00527C50">
              <w:rPr>
                <w:rFonts w:eastAsia="Times New Roman" w:cs="Times New Roman"/>
                <w:color w:val="000000"/>
                <w:sz w:val="18"/>
                <w:szCs w:val="18"/>
                <w:lang w:eastAsia="es-CL"/>
              </w:rPr>
              <w:t>.</w:t>
            </w:r>
          </w:p>
        </w:tc>
        <w:tc>
          <w:tcPr>
            <w:tcW w:w="245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F5C6EB8" w14:textId="5516DACA" w:rsidR="00DF2758" w:rsidRPr="006062E2" w:rsidRDefault="00DF2758"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14:paraId="28106ED3" w14:textId="73712F34" w:rsidR="00DF2758" w:rsidRPr="006062E2" w:rsidRDefault="00DF2758" w:rsidP="00DE2B6C">
            <w:pPr>
              <w:spacing w:after="0" w:line="240" w:lineRule="auto"/>
              <w:rPr>
                <w:rFonts w:eastAsia="Times New Roman" w:cs="Times New Roman"/>
                <w:color w:val="000000"/>
                <w:sz w:val="18"/>
                <w:szCs w:val="18"/>
                <w:lang w:eastAsia="es-CL"/>
              </w:rPr>
            </w:pPr>
            <w:r>
              <w:rPr>
                <w:rFonts w:eastAsia="Times New Roman" w:cs="Times New Roman"/>
                <w:iCs/>
                <w:color w:val="000000"/>
                <w:sz w:val="18"/>
                <w:szCs w:val="18"/>
                <w:lang w:eastAsia="es-CL"/>
              </w:rPr>
              <w:t>Diferencia de tonalidad y textura de suelo intervenido y sin intervenir</w:t>
            </w:r>
            <w:r w:rsidRPr="00B52D8D">
              <w:rPr>
                <w:rFonts w:eastAsia="Times New Roman" w:cs="Times New Roman"/>
                <w:iCs/>
                <w:color w:val="000000"/>
                <w:sz w:val="18"/>
                <w:szCs w:val="18"/>
                <w:lang w:eastAsia="es-CL"/>
              </w:rPr>
              <w:t>.</w:t>
            </w:r>
          </w:p>
        </w:tc>
      </w:tr>
      <w:tr w:rsidR="00DF2758" w:rsidRPr="006062E2" w14:paraId="34919259" w14:textId="77777777" w:rsidTr="00DF2758">
        <w:trPr>
          <w:trHeight w:val="450"/>
          <w:jc w:val="center"/>
        </w:trPr>
        <w:tc>
          <w:tcPr>
            <w:tcW w:w="2545" w:type="pct"/>
            <w:gridSpan w:val="2"/>
            <w:vMerge/>
            <w:tcBorders>
              <w:top w:val="single" w:sz="4" w:space="0" w:color="auto"/>
              <w:left w:val="single" w:sz="4" w:space="0" w:color="auto"/>
              <w:bottom w:val="single" w:sz="4" w:space="0" w:color="000000"/>
              <w:right w:val="single" w:sz="4" w:space="0" w:color="000000"/>
            </w:tcBorders>
            <w:vAlign w:val="center"/>
            <w:hideMark/>
          </w:tcPr>
          <w:p w14:paraId="37AD3D90" w14:textId="77777777" w:rsidR="00DF2758" w:rsidRPr="006062E2" w:rsidRDefault="00DF2758" w:rsidP="00DE2B6C">
            <w:pPr>
              <w:spacing w:after="0" w:line="240" w:lineRule="auto"/>
              <w:rPr>
                <w:rFonts w:eastAsia="Times New Roman" w:cs="Times New Roman"/>
                <w:color w:val="000000"/>
                <w:sz w:val="20"/>
                <w:szCs w:val="20"/>
                <w:lang w:eastAsia="es-CL"/>
              </w:rPr>
            </w:pPr>
          </w:p>
        </w:tc>
        <w:tc>
          <w:tcPr>
            <w:tcW w:w="2455" w:type="pct"/>
            <w:gridSpan w:val="2"/>
            <w:vMerge/>
            <w:tcBorders>
              <w:top w:val="single" w:sz="4" w:space="0" w:color="auto"/>
              <w:left w:val="single" w:sz="4" w:space="0" w:color="auto"/>
              <w:bottom w:val="single" w:sz="4" w:space="0" w:color="000000"/>
              <w:right w:val="single" w:sz="4" w:space="0" w:color="000000"/>
            </w:tcBorders>
            <w:vAlign w:val="center"/>
            <w:hideMark/>
          </w:tcPr>
          <w:p w14:paraId="0C1FA1DF" w14:textId="77777777" w:rsidR="00DF2758" w:rsidRPr="006062E2" w:rsidRDefault="00DF2758" w:rsidP="00DE2B6C">
            <w:pPr>
              <w:spacing w:after="0" w:line="240" w:lineRule="auto"/>
              <w:rPr>
                <w:rFonts w:eastAsia="Times New Roman" w:cs="Times New Roman"/>
                <w:color w:val="000000"/>
                <w:sz w:val="20"/>
                <w:szCs w:val="20"/>
                <w:lang w:eastAsia="es-CL"/>
              </w:rPr>
            </w:pPr>
          </w:p>
        </w:tc>
      </w:tr>
    </w:tbl>
    <w:p w14:paraId="34E100B8" w14:textId="6F19E417" w:rsidR="002617DD" w:rsidRDefault="002617DD" w:rsidP="008D7BE2">
      <w:pPr>
        <w:spacing w:line="240" w:lineRule="auto"/>
        <w:rPr>
          <w:rFonts w:ascii="Calibri" w:eastAsia="Calibri" w:hAnsi="Calibri" w:cs="Calibri"/>
          <w:sz w:val="28"/>
          <w:szCs w:val="32"/>
        </w:rPr>
      </w:pPr>
    </w:p>
    <w:p w14:paraId="4F503E04" w14:textId="1157CCAC" w:rsidR="002617DD" w:rsidRDefault="002617DD" w:rsidP="008D7BE2">
      <w:pPr>
        <w:spacing w:line="240" w:lineRule="auto"/>
        <w:rPr>
          <w:rFonts w:ascii="Calibri" w:eastAsia="Calibri" w:hAnsi="Calibri" w:cs="Calibri"/>
          <w:sz w:val="28"/>
          <w:szCs w:val="32"/>
        </w:rPr>
      </w:pPr>
    </w:p>
    <w:p w14:paraId="7E79FEE3" w14:textId="3DBE301B" w:rsidR="002617DD" w:rsidRDefault="002617DD" w:rsidP="008D7BE2">
      <w:pPr>
        <w:spacing w:line="240" w:lineRule="auto"/>
        <w:rPr>
          <w:rFonts w:ascii="Calibri" w:eastAsia="Calibri" w:hAnsi="Calibri" w:cs="Calibri"/>
          <w:sz w:val="28"/>
          <w:szCs w:val="32"/>
        </w:rPr>
      </w:pPr>
    </w:p>
    <w:p w14:paraId="44485533" w14:textId="16E88BB2" w:rsidR="002617DD" w:rsidRDefault="002617DD" w:rsidP="008D7BE2">
      <w:pPr>
        <w:spacing w:line="240" w:lineRule="auto"/>
        <w:rPr>
          <w:rFonts w:ascii="Calibri" w:eastAsia="Calibri" w:hAnsi="Calibri" w:cs="Calibri"/>
          <w:sz w:val="28"/>
          <w:szCs w:val="32"/>
        </w:rPr>
      </w:pPr>
    </w:p>
    <w:p w14:paraId="7243D852" w14:textId="3F3AA0ED" w:rsidR="007001E2" w:rsidRDefault="007001E2" w:rsidP="008D7BE2">
      <w:pPr>
        <w:spacing w:line="240" w:lineRule="auto"/>
        <w:rPr>
          <w:rFonts w:ascii="Calibri" w:eastAsia="Calibri" w:hAnsi="Calibri" w:cs="Calibri"/>
          <w:sz w:val="28"/>
          <w:szCs w:val="32"/>
        </w:rPr>
      </w:pPr>
    </w:p>
    <w:p w14:paraId="473C77DE" w14:textId="0CF865AB" w:rsidR="007001E2" w:rsidRDefault="007001E2" w:rsidP="008D7BE2">
      <w:pPr>
        <w:spacing w:line="240" w:lineRule="auto"/>
        <w:rPr>
          <w:rFonts w:ascii="Calibri" w:eastAsia="Calibri" w:hAnsi="Calibri" w:cs="Calibri"/>
          <w:sz w:val="28"/>
          <w:szCs w:val="32"/>
        </w:rPr>
      </w:pPr>
    </w:p>
    <w:tbl>
      <w:tblPr>
        <w:tblpPr w:leftFromText="141" w:rightFromText="141" w:vertAnchor="text" w:horzAnchor="margin" w:tblpY="138"/>
        <w:tblW w:w="5000" w:type="pct"/>
        <w:tblCellMar>
          <w:left w:w="70" w:type="dxa"/>
          <w:right w:w="70" w:type="dxa"/>
        </w:tblCellMar>
        <w:tblLook w:val="04A0" w:firstRow="1" w:lastRow="0" w:firstColumn="1" w:lastColumn="0" w:noHBand="0" w:noVBand="1"/>
      </w:tblPr>
      <w:tblGrid>
        <w:gridCol w:w="1476"/>
        <w:gridCol w:w="12086"/>
      </w:tblGrid>
      <w:tr w:rsidR="001E74C1" w:rsidRPr="006062E2" w14:paraId="424E83FA" w14:textId="77777777" w:rsidTr="00DE2B6C">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E4B05C" w14:textId="77777777" w:rsidR="001E74C1" w:rsidRPr="006062E2" w:rsidRDefault="001E74C1" w:rsidP="00DE2B6C">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t xml:space="preserve">Registros </w:t>
            </w:r>
          </w:p>
        </w:tc>
      </w:tr>
      <w:tr w:rsidR="001E74C1" w:rsidRPr="006062E2" w14:paraId="5D4C2D1E" w14:textId="77777777" w:rsidTr="00DE2B6C">
        <w:trPr>
          <w:trHeight w:val="5755"/>
        </w:trPr>
        <w:tc>
          <w:tcPr>
            <w:tcW w:w="5000" w:type="pct"/>
            <w:gridSpan w:val="2"/>
            <w:tcBorders>
              <w:top w:val="nil"/>
              <w:left w:val="single" w:sz="4" w:space="0" w:color="auto"/>
              <w:right w:val="single" w:sz="4" w:space="0" w:color="auto"/>
            </w:tcBorders>
            <w:shd w:val="clear" w:color="auto" w:fill="auto"/>
            <w:noWrap/>
            <w:vAlign w:val="center"/>
            <w:hideMark/>
          </w:tcPr>
          <w:p w14:paraId="5929DD65" w14:textId="77777777" w:rsidR="001E74C1" w:rsidRDefault="001E74C1" w:rsidP="00DE2B6C">
            <w:pPr>
              <w:spacing w:after="0" w:line="240" w:lineRule="auto"/>
              <w:jc w:val="center"/>
            </w:pPr>
          </w:p>
          <w:p w14:paraId="361F41C9" w14:textId="77777777" w:rsidR="001E74C1" w:rsidRDefault="001E74C1" w:rsidP="00DE2B6C">
            <w:pPr>
              <w:spacing w:after="0" w:line="240" w:lineRule="auto"/>
              <w:jc w:val="center"/>
            </w:pPr>
            <w:r>
              <w:rPr>
                <w:noProof/>
              </w:rPr>
              <mc:AlternateContent>
                <mc:Choice Requires="wps">
                  <w:drawing>
                    <wp:anchor distT="0" distB="0" distL="114300" distR="114300" simplePos="0" relativeHeight="251673600" behindDoc="0" locked="0" layoutInCell="1" allowOverlap="1" wp14:anchorId="24D0593E" wp14:editId="67FC6428">
                      <wp:simplePos x="0" y="0"/>
                      <wp:positionH relativeFrom="column">
                        <wp:posOffset>4614545</wp:posOffset>
                      </wp:positionH>
                      <wp:positionV relativeFrom="paragraph">
                        <wp:posOffset>2738755</wp:posOffset>
                      </wp:positionV>
                      <wp:extent cx="1517650" cy="622300"/>
                      <wp:effectExtent l="19050" t="19050" r="25400" b="120650"/>
                      <wp:wrapNone/>
                      <wp:docPr id="24" name="Bocadillo: rectángulo 24"/>
                      <wp:cNvGraphicFramePr/>
                      <a:graphic xmlns:a="http://schemas.openxmlformats.org/drawingml/2006/main">
                        <a:graphicData uri="http://schemas.microsoft.com/office/word/2010/wordprocessingShape">
                          <wps:wsp>
                            <wps:cNvSpPr/>
                            <wps:spPr>
                              <a:xfrm>
                                <a:off x="0" y="0"/>
                                <a:ext cx="1517650" cy="622300"/>
                              </a:xfrm>
                              <a:prstGeom prst="wedgeRectCallou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FA8AD6" w14:textId="77777777" w:rsidR="001E74C1" w:rsidRPr="00EF48A5" w:rsidRDefault="001E74C1" w:rsidP="001E74C1">
                                  <w:pPr>
                                    <w:jc w:val="center"/>
                                    <w:rPr>
                                      <w:b/>
                                      <w:bCs/>
                                      <w:color w:val="000000" w:themeColor="text1"/>
                                    </w:rPr>
                                  </w:pPr>
                                  <w:r w:rsidRPr="00EF48A5">
                                    <w:rPr>
                                      <w:b/>
                                      <w:bCs/>
                                      <w:color w:val="000000" w:themeColor="text1"/>
                                    </w:rPr>
                                    <w:t>Suelo no intervenido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0593E" id="Bocadillo: rectángulo 24" o:spid="_x0000_s1030" type="#_x0000_t61" style="position:absolute;left:0;text-align:left;margin-left:363.35pt;margin-top:215.65pt;width:119.5pt;height:4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" adj="6300,24300" filled="f" strokecolor="red" strokeweight="2.25pt">
                      <v:textbox>
                        <w:txbxContent>
                          <w:p w14:paraId="14FA8AD6" w14:textId="77777777" w:rsidR="001E74C1" w:rsidRPr="00EF48A5" w:rsidRDefault="001E74C1" w:rsidP="001E74C1">
                            <w:pPr>
                              <w:jc w:val="center"/>
                              <w:rPr>
                                <w:b/>
                                <w:bCs/>
                                <w:color w:val="000000" w:themeColor="text1"/>
                              </w:rPr>
                            </w:pPr>
                            <w:r w:rsidRPr="00EF48A5">
                              <w:rPr>
                                <w:b/>
                                <w:bCs/>
                                <w:color w:val="000000" w:themeColor="text1"/>
                              </w:rPr>
                              <w:t>Suelo no intervenido</w:t>
                            </w:r>
                          </w:p>
                        </w:txbxContent>
                      </v:textbox>
                    </v:shape>
                  </w:pict>
                </mc:Fallback>
              </mc:AlternateContent>
            </w:r>
            <w:r>
              <w:rPr>
                <w:noProof/>
              </w:rPr>
              <mc:AlternateContent>
                <mc:Choice Requires="wps">
                  <w:drawing>
                    <wp:anchor distT="0" distB="0" distL="114300" distR="114300" simplePos="0" relativeHeight="251672576" behindDoc="0" locked="0" layoutInCell="1" allowOverlap="1" wp14:anchorId="589B3B0E" wp14:editId="563570D6">
                      <wp:simplePos x="0" y="0"/>
                      <wp:positionH relativeFrom="column">
                        <wp:posOffset>3617595</wp:posOffset>
                      </wp:positionH>
                      <wp:positionV relativeFrom="paragraph">
                        <wp:posOffset>1668145</wp:posOffset>
                      </wp:positionV>
                      <wp:extent cx="1492250" cy="679450"/>
                      <wp:effectExtent l="19050" t="19050" r="12700" b="120650"/>
                      <wp:wrapNone/>
                      <wp:docPr id="23" name="Bocadillo: rectángulo 23"/>
                      <wp:cNvGraphicFramePr/>
                      <a:graphic xmlns:a="http://schemas.openxmlformats.org/drawingml/2006/main">
                        <a:graphicData uri="http://schemas.microsoft.com/office/word/2010/wordprocessingShape">
                          <wps:wsp>
                            <wps:cNvSpPr/>
                            <wps:spPr>
                              <a:xfrm>
                                <a:off x="0" y="0"/>
                                <a:ext cx="1492250" cy="679450"/>
                              </a:xfrm>
                              <a:prstGeom prst="wedgeRectCallou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E101FB" w14:textId="77777777" w:rsidR="001E74C1" w:rsidRPr="00EF48A5" w:rsidRDefault="001E74C1" w:rsidP="001E74C1">
                                  <w:pPr>
                                    <w:jc w:val="center"/>
                                    <w:rPr>
                                      <w:b/>
                                      <w:bCs/>
                                      <w:color w:val="000000" w:themeColor="text1"/>
                                    </w:rPr>
                                  </w:pPr>
                                  <w:r w:rsidRPr="00EF48A5">
                                    <w:rPr>
                                      <w:b/>
                                      <w:bCs/>
                                      <w:color w:val="000000" w:themeColor="text1"/>
                                    </w:rPr>
                                    <w:t>Suelo intervenido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9B3B0E" id="Bocadillo: rectángulo 23" o:spid="_x0000_s1031" type="#_x0000_t61" style="position:absolute;left:0;text-align:left;margin-left:284.85pt;margin-top:131.35pt;width:117.5pt;height:5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" adj="6300,24300" filled="f" strokecolor="red" strokeweight="2.25pt">
                      <v:textbox>
                        <w:txbxContent>
                          <w:p w14:paraId="08E101FB" w14:textId="77777777" w:rsidR="001E74C1" w:rsidRPr="00EF48A5" w:rsidRDefault="001E74C1" w:rsidP="001E74C1">
                            <w:pPr>
                              <w:jc w:val="center"/>
                              <w:rPr>
                                <w:b/>
                                <w:bCs/>
                                <w:color w:val="000000" w:themeColor="text1"/>
                              </w:rPr>
                            </w:pPr>
                            <w:r w:rsidRPr="00EF48A5">
                              <w:rPr>
                                <w:b/>
                                <w:bCs/>
                                <w:color w:val="000000" w:themeColor="text1"/>
                              </w:rPr>
                              <w:t>Suelo intervenido</w:t>
                            </w:r>
                          </w:p>
                        </w:txbxContent>
                      </v:textbox>
                    </v:shape>
                  </w:pict>
                </mc:Fallback>
              </mc:AlternateContent>
            </w:r>
            <w:r>
              <w:rPr>
                <w:noProof/>
              </w:rPr>
              <w:drawing>
                <wp:inline distT="0" distB="0" distL="0" distR="0" wp14:anchorId="5B369908" wp14:editId="5899B932">
                  <wp:extent cx="5867400" cy="3631018"/>
                  <wp:effectExtent l="0" t="0" r="0" b="762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871547" cy="3633584"/>
                          </a:xfrm>
                          <a:prstGeom prst="rect">
                            <a:avLst/>
                          </a:prstGeom>
                        </pic:spPr>
                      </pic:pic>
                    </a:graphicData>
                  </a:graphic>
                </wp:inline>
              </w:drawing>
            </w:r>
          </w:p>
          <w:p w14:paraId="682B8A8B" w14:textId="77777777" w:rsidR="001E74C1" w:rsidRDefault="001E74C1" w:rsidP="00DE2B6C">
            <w:pPr>
              <w:spacing w:after="0" w:line="240" w:lineRule="auto"/>
              <w:jc w:val="center"/>
            </w:pPr>
          </w:p>
          <w:p w14:paraId="696EDE1F" w14:textId="77777777" w:rsidR="001E74C1" w:rsidRPr="006062E2" w:rsidRDefault="001E74C1" w:rsidP="00DE2B6C">
            <w:pPr>
              <w:spacing w:after="0" w:line="240" w:lineRule="auto"/>
              <w:jc w:val="center"/>
              <w:rPr>
                <w:rFonts w:eastAsia="Times New Roman" w:cs="Times New Roman"/>
                <w:color w:val="000000"/>
                <w:sz w:val="20"/>
                <w:szCs w:val="20"/>
                <w:lang w:eastAsia="es-CL"/>
              </w:rPr>
            </w:pPr>
          </w:p>
        </w:tc>
      </w:tr>
      <w:tr w:rsidR="001E74C1" w:rsidRPr="006062E2" w14:paraId="52F9CACE" w14:textId="77777777" w:rsidTr="00DE2B6C">
        <w:trPr>
          <w:trHeight w:val="300"/>
        </w:trPr>
        <w:tc>
          <w:tcPr>
            <w:tcW w:w="544" w:type="pct"/>
            <w:tcBorders>
              <w:top w:val="single" w:sz="4" w:space="0" w:color="auto"/>
              <w:left w:val="single" w:sz="4" w:space="0" w:color="auto"/>
              <w:bottom w:val="single" w:sz="4" w:space="0" w:color="000000"/>
              <w:right w:val="single" w:sz="4" w:space="0" w:color="000000"/>
            </w:tcBorders>
            <w:noWrap/>
            <w:vAlign w:val="center"/>
            <w:hideMark/>
          </w:tcPr>
          <w:p w14:paraId="4E6BBA47" w14:textId="77777777" w:rsidR="001E74C1" w:rsidRPr="006062E2" w:rsidRDefault="001E74C1" w:rsidP="00DE2B6C">
            <w:pPr>
              <w:spacing w:after="0" w:line="240" w:lineRule="auto"/>
              <w:contextualSpacing/>
              <w:outlineLvl w:val="1"/>
              <w:rPr>
                <w:rFonts w:eastAsia="Times New Roman" w:cs="Calibri"/>
                <w:b/>
                <w:color w:val="000000"/>
                <w:sz w:val="18"/>
                <w:szCs w:val="20"/>
                <w:lang w:eastAsia="es-CL"/>
              </w:rPr>
            </w:pPr>
            <w:r>
              <w:rPr>
                <w:rFonts w:eastAsia="Calibri" w:cs="Calibri"/>
                <w:b/>
                <w:sz w:val="18"/>
                <w:szCs w:val="20"/>
              </w:rPr>
              <w:t>Imagen 2</w:t>
            </w:r>
            <w:r w:rsidRPr="006062E2">
              <w:rPr>
                <w:rFonts w:eastAsia="Calibri" w:cs="Calibri"/>
                <w:b/>
                <w:sz w:val="18"/>
                <w:szCs w:val="20"/>
              </w:rPr>
              <w:t>.</w:t>
            </w:r>
          </w:p>
        </w:tc>
        <w:tc>
          <w:tcPr>
            <w:tcW w:w="4456" w:type="pct"/>
            <w:tcBorders>
              <w:top w:val="single" w:sz="4" w:space="0" w:color="auto"/>
              <w:left w:val="single" w:sz="4" w:space="0" w:color="auto"/>
              <w:bottom w:val="single" w:sz="4" w:space="0" w:color="000000"/>
              <w:right w:val="single" w:sz="4" w:space="0" w:color="000000"/>
            </w:tcBorders>
            <w:noWrap/>
            <w:vAlign w:val="center"/>
            <w:hideMark/>
          </w:tcPr>
          <w:p w14:paraId="15D62297" w14:textId="77777777" w:rsidR="001E74C1" w:rsidRPr="006062E2" w:rsidRDefault="001E74C1" w:rsidP="00DE2B6C">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F</w:t>
            </w:r>
            <w:r>
              <w:rPr>
                <w:rFonts w:eastAsia="Times New Roman" w:cs="Times New Roman"/>
                <w:b/>
                <w:color w:val="000000"/>
                <w:sz w:val="18"/>
                <w:szCs w:val="18"/>
                <w:lang w:eastAsia="es-CL"/>
              </w:rPr>
              <w:t>uente</w:t>
            </w:r>
            <w:r w:rsidRPr="006062E2">
              <w:rPr>
                <w:rFonts w:eastAsia="Times New Roman" w:cs="Times New Roman"/>
                <w:b/>
                <w:color w:val="000000"/>
                <w:sz w:val="18"/>
                <w:szCs w:val="18"/>
                <w:lang w:eastAsia="es-CL"/>
              </w:rPr>
              <w:t xml:space="preserve">: </w:t>
            </w:r>
            <w:r w:rsidRPr="00F17A44">
              <w:rPr>
                <w:rFonts w:eastAsia="Times New Roman" w:cs="Times New Roman"/>
                <w:bCs/>
                <w:color w:val="000000"/>
                <w:sz w:val="18"/>
                <w:szCs w:val="18"/>
                <w:lang w:eastAsia="es-CL"/>
              </w:rPr>
              <w:t xml:space="preserve">Elaboración </w:t>
            </w:r>
            <w:r>
              <w:rPr>
                <w:rFonts w:eastAsia="Times New Roman" w:cs="Times New Roman"/>
                <w:bCs/>
                <w:color w:val="000000"/>
                <w:sz w:val="18"/>
                <w:szCs w:val="18"/>
                <w:lang w:eastAsia="es-CL"/>
              </w:rPr>
              <w:t>propia en base a i</w:t>
            </w:r>
            <w:r>
              <w:rPr>
                <w:rFonts w:eastAsia="Times New Roman" w:cs="Times New Roman"/>
                <w:sz w:val="18"/>
                <w:szCs w:val="18"/>
                <w:lang w:eastAsia="es-CL"/>
              </w:rPr>
              <w:t>magen satelital de fecha 03 de septiembre de 2021 obtenida del programa informático Google Earth</w:t>
            </w:r>
          </w:p>
        </w:tc>
      </w:tr>
      <w:tr w:rsidR="001E74C1" w:rsidRPr="006062E2" w14:paraId="16961850" w14:textId="77777777" w:rsidTr="00DE2B6C">
        <w:trPr>
          <w:trHeight w:val="330"/>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3E61368" w14:textId="77777777" w:rsidR="001E74C1" w:rsidRDefault="001E74C1" w:rsidP="00DE2B6C">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color w:val="000000"/>
                <w:sz w:val="18"/>
                <w:szCs w:val="18"/>
                <w:lang w:eastAsia="es-CL"/>
              </w:rPr>
              <w:t xml:space="preserve">  </w:t>
            </w:r>
          </w:p>
          <w:p w14:paraId="3C835D11" w14:textId="77777777" w:rsidR="001E74C1" w:rsidRPr="006062E2" w:rsidRDefault="001E74C1" w:rsidP="00DE2B6C">
            <w:pPr>
              <w:spacing w:after="0" w:line="240" w:lineRule="auto"/>
              <w:rPr>
                <w:rFonts w:eastAsia="Times New Roman" w:cs="Times New Roman"/>
                <w:color w:val="000000"/>
                <w:sz w:val="18"/>
                <w:szCs w:val="18"/>
                <w:lang w:eastAsia="es-CL"/>
              </w:rPr>
            </w:pPr>
            <w:r>
              <w:rPr>
                <w:rFonts w:eastAsia="Times New Roman" w:cs="Times New Roman"/>
                <w:iCs/>
                <w:color w:val="000000"/>
                <w:sz w:val="18"/>
                <w:szCs w:val="18"/>
                <w:lang w:val="es-MX" w:eastAsia="es-CL"/>
              </w:rPr>
              <w:t>Imagen satelital donde se observa la diferencia de tonalidades entre suelo intervenido y sin intervención.</w:t>
            </w:r>
          </w:p>
        </w:tc>
      </w:tr>
      <w:tr w:rsidR="001E74C1" w:rsidRPr="006062E2" w14:paraId="151A1625" w14:textId="77777777" w:rsidTr="00DE2B6C">
        <w:trPr>
          <w:trHeight w:val="269"/>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72F8550" w14:textId="77777777" w:rsidR="001E74C1" w:rsidRPr="006062E2" w:rsidRDefault="001E74C1" w:rsidP="00DE2B6C">
            <w:pPr>
              <w:spacing w:after="0" w:line="240" w:lineRule="auto"/>
              <w:rPr>
                <w:rFonts w:eastAsia="Times New Roman" w:cs="Times New Roman"/>
                <w:color w:val="000000"/>
                <w:lang w:eastAsia="es-CL"/>
              </w:rPr>
            </w:pPr>
          </w:p>
        </w:tc>
      </w:tr>
    </w:tbl>
    <w:p w14:paraId="2C53EAEB" w14:textId="1EA959FB" w:rsidR="007001E2" w:rsidRDefault="007001E2" w:rsidP="008D7BE2">
      <w:pPr>
        <w:spacing w:line="240" w:lineRule="auto"/>
        <w:rPr>
          <w:rFonts w:ascii="Calibri" w:eastAsia="Calibri" w:hAnsi="Calibri" w:cs="Calibri"/>
          <w:sz w:val="28"/>
          <w:szCs w:val="32"/>
        </w:rPr>
      </w:pPr>
    </w:p>
    <w:p w14:paraId="61EDABBA" w14:textId="59A0B2C9" w:rsidR="007001E2" w:rsidRDefault="007001E2" w:rsidP="008D7BE2">
      <w:pPr>
        <w:spacing w:line="240" w:lineRule="auto"/>
        <w:rPr>
          <w:rFonts w:ascii="Calibri" w:eastAsia="Calibri" w:hAnsi="Calibri" w:cs="Calibri"/>
          <w:sz w:val="28"/>
          <w:szCs w:val="32"/>
        </w:rPr>
      </w:pPr>
    </w:p>
    <w:p w14:paraId="04F7A82F" w14:textId="77777777" w:rsidR="007001E2" w:rsidRDefault="007001E2" w:rsidP="008D7BE2">
      <w:pPr>
        <w:spacing w:line="240" w:lineRule="auto"/>
        <w:rPr>
          <w:rFonts w:ascii="Calibri" w:eastAsia="Calibri" w:hAnsi="Calibri" w:cs="Calibri"/>
          <w:sz w:val="28"/>
          <w:szCs w:val="32"/>
        </w:rPr>
      </w:pPr>
    </w:p>
    <w:p w14:paraId="1AB5E38F" w14:textId="77777777" w:rsidR="007001E2" w:rsidRDefault="007001E2" w:rsidP="00015FE7">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47"/>
        <w:gridCol w:w="1545"/>
        <w:gridCol w:w="1346"/>
        <w:gridCol w:w="2540"/>
        <w:gridCol w:w="2221"/>
        <w:gridCol w:w="3244"/>
      </w:tblGrid>
      <w:tr w:rsidR="00015FE7" w:rsidRPr="008D7BE2" w14:paraId="1251D967" w14:textId="77777777" w:rsidTr="00AF460D">
        <w:trPr>
          <w:trHeight w:val="416"/>
        </w:trPr>
        <w:tc>
          <w:tcPr>
            <w:tcW w:w="5000" w:type="pct"/>
            <w:gridSpan w:val="7"/>
            <w:shd w:val="clear" w:color="auto" w:fill="D9D9D9" w:themeFill="background1" w:themeFillShade="D9"/>
            <w:vAlign w:val="center"/>
          </w:tcPr>
          <w:p w14:paraId="6E88054D" w14:textId="77777777" w:rsidR="00015FE7" w:rsidRDefault="00015FE7" w:rsidP="00AF460D">
            <w:pPr>
              <w:jc w:val="both"/>
              <w:rPr>
                <w:rFonts w:ascii="Arial" w:eastAsiaTheme="minorEastAsia" w:hAnsi="Arial" w:cstheme="minorBidi"/>
                <w:lang w:val="es-ES_tradnl"/>
              </w:rPr>
            </w:pPr>
            <w:r>
              <w:rPr>
                <w:b/>
              </w:rPr>
              <w:t>Hechos, actos y omisiones que constituyen la infracción</w:t>
            </w:r>
            <w:r w:rsidRPr="008D7BE2">
              <w:rPr>
                <w:b/>
              </w:rPr>
              <w:t>:</w:t>
            </w:r>
            <w:r>
              <w:t xml:space="preserve"> </w:t>
            </w:r>
            <w:r w:rsidRPr="00E979AB">
              <w:rPr>
                <w:rFonts w:ascii="Arial" w:eastAsiaTheme="minorEastAsia" w:hAnsi="Arial" w:cstheme="minorBidi"/>
                <w:lang w:val="es-ES_tradnl"/>
              </w:rPr>
              <w:t xml:space="preserve"> </w:t>
            </w:r>
          </w:p>
          <w:p w14:paraId="73404751" w14:textId="77777777" w:rsidR="00015FE7" w:rsidRDefault="00015FE7" w:rsidP="00AF460D">
            <w:pPr>
              <w:jc w:val="both"/>
              <w:rPr>
                <w:rFonts w:ascii="Arial" w:eastAsiaTheme="minorEastAsia" w:hAnsi="Arial" w:cstheme="minorBidi"/>
                <w:lang w:val="es-ES_tradnl"/>
              </w:rPr>
            </w:pPr>
            <w:r w:rsidRPr="00E979AB">
              <w:rPr>
                <w:lang w:val="es-ES_tradnl"/>
              </w:rPr>
              <w:t xml:space="preserve">Ejecución de obras y actividades no consideradas en la evaluación ambiental del </w:t>
            </w:r>
            <w:r w:rsidRPr="00E979AB">
              <w:rPr>
                <w:rFonts w:asciiTheme="minorHAnsi" w:hAnsiTheme="minorHAnsi"/>
                <w:lang w:val="es-ES_tradnl"/>
              </w:rPr>
              <w:t>proyecto</w:t>
            </w:r>
            <w:r w:rsidRPr="00E979AB">
              <w:rPr>
                <w:rFonts w:asciiTheme="minorHAnsi" w:eastAsiaTheme="minorEastAsia" w:hAnsiTheme="minorHAnsi" w:cstheme="minorBidi"/>
                <w:lang w:val="es-ES_tradnl"/>
              </w:rPr>
              <w:t>, a saber</w:t>
            </w:r>
            <w:r>
              <w:rPr>
                <w:rFonts w:asciiTheme="minorHAnsi" w:eastAsiaTheme="minorEastAsia" w:hAnsiTheme="minorHAnsi" w:cstheme="minorBidi"/>
                <w:lang w:val="es-ES_tradnl"/>
              </w:rPr>
              <w:t>:</w:t>
            </w:r>
          </w:p>
          <w:p w14:paraId="03FCE172" w14:textId="77777777" w:rsidR="00015FE7" w:rsidRPr="00BF521F" w:rsidRDefault="00015FE7" w:rsidP="00682B0C">
            <w:pPr>
              <w:pStyle w:val="Prrafodelista"/>
              <w:numPr>
                <w:ilvl w:val="0"/>
                <w:numId w:val="41"/>
              </w:numPr>
              <w:rPr>
                <w:lang w:val="es-ES_tradnl"/>
              </w:rPr>
            </w:pPr>
            <w:r>
              <w:rPr>
                <w:lang w:val="es-ES_tradnl"/>
              </w:rPr>
              <w:t>Zona de lavado de camiones en suelo sin impermeabilizar</w:t>
            </w:r>
          </w:p>
          <w:p w14:paraId="17617F00" w14:textId="77777777" w:rsidR="00015FE7" w:rsidRPr="008D7BE2" w:rsidRDefault="00015FE7" w:rsidP="00AF460D">
            <w:pPr>
              <w:jc w:val="both"/>
              <w:rPr>
                <w:b/>
                <w:highlight w:val="yellow"/>
              </w:rPr>
            </w:pPr>
          </w:p>
        </w:tc>
      </w:tr>
      <w:tr w:rsidR="00015FE7" w:rsidRPr="008D7BE2" w14:paraId="7D9CD2E5" w14:textId="77777777" w:rsidTr="00AF460D">
        <w:trPr>
          <w:trHeight w:val="687"/>
        </w:trPr>
        <w:tc>
          <w:tcPr>
            <w:tcW w:w="5000" w:type="pct"/>
            <w:gridSpan w:val="7"/>
            <w:shd w:val="clear" w:color="auto" w:fill="D9D9D9" w:themeFill="background1" w:themeFillShade="D9"/>
            <w:vAlign w:val="center"/>
          </w:tcPr>
          <w:p w14:paraId="690DF2F2" w14:textId="77777777" w:rsidR="00015FE7" w:rsidRDefault="00015FE7" w:rsidP="00AF460D">
            <w:pPr>
              <w:jc w:val="both"/>
              <w:rPr>
                <w:b/>
              </w:rPr>
            </w:pPr>
            <w:r>
              <w:rPr>
                <w:b/>
              </w:rPr>
              <w:t xml:space="preserve">Normativa pertinente: </w:t>
            </w:r>
          </w:p>
          <w:p w14:paraId="572E2666" w14:textId="77777777" w:rsidR="00015FE7" w:rsidRPr="00BF521F" w:rsidRDefault="00015FE7" w:rsidP="00AF460D">
            <w:pPr>
              <w:jc w:val="both"/>
              <w:rPr>
                <w:b/>
                <w:lang w:val="es-ES_tradnl"/>
              </w:rPr>
            </w:pPr>
            <w:r w:rsidRPr="00BF521F">
              <w:rPr>
                <w:b/>
                <w:lang w:val="es-ES_tradnl"/>
              </w:rPr>
              <w:t xml:space="preserve">Ley N° 19.300, sobre Bases Generales del Medio Ambiente </w:t>
            </w:r>
          </w:p>
          <w:p w14:paraId="2083F3E5" w14:textId="77777777" w:rsidR="00015FE7" w:rsidRPr="00BF521F" w:rsidRDefault="00015FE7" w:rsidP="00AF460D">
            <w:pPr>
              <w:jc w:val="both"/>
              <w:rPr>
                <w:b/>
                <w:lang w:val="es-ES_tradnl"/>
              </w:rPr>
            </w:pPr>
            <w:r w:rsidRPr="00BF521F">
              <w:rPr>
                <w:b/>
                <w:lang w:val="es-ES_tradnl"/>
              </w:rPr>
              <w:t>Artículo 10</w:t>
            </w:r>
          </w:p>
          <w:p w14:paraId="01304DB2" w14:textId="77777777" w:rsidR="00015FE7" w:rsidRPr="00BF521F" w:rsidRDefault="00015FE7" w:rsidP="00AF460D">
            <w:pPr>
              <w:jc w:val="both"/>
              <w:rPr>
                <w:lang w:val="es-ES_tradnl"/>
              </w:rPr>
            </w:pPr>
            <w:r w:rsidRPr="00BF521F">
              <w:rPr>
                <w:lang w:val="es-ES_tradnl"/>
              </w:rPr>
              <w:t>“Los proyectos o actividades susceptibles de causar impacto ambiental, en cualesquiera de sus fases, que deberán someterse al sistema de evaluación de impacto ambiental, son las siguientes: (...)</w:t>
            </w:r>
          </w:p>
          <w:p w14:paraId="35214D4D" w14:textId="77777777" w:rsidR="00015FE7" w:rsidRPr="00BF521F" w:rsidRDefault="00015FE7" w:rsidP="00AF460D">
            <w:pPr>
              <w:jc w:val="both"/>
              <w:rPr>
                <w:lang w:val="es-ES_tradnl"/>
              </w:rPr>
            </w:pPr>
          </w:p>
          <w:p w14:paraId="599F602F" w14:textId="18BC2954" w:rsidR="00015FE7" w:rsidRPr="00BF521F" w:rsidRDefault="00015FE7" w:rsidP="00AF460D">
            <w:pPr>
              <w:jc w:val="both"/>
              <w:rPr>
                <w:lang w:val="es-ES_tradnl"/>
              </w:rPr>
            </w:pPr>
            <w:r w:rsidRPr="00BF521F">
              <w:rPr>
                <w:lang w:val="es-ES_tradnl"/>
              </w:rPr>
              <w:t>p) Ejecución de obras, programas o actividades en parques nacionales, reservas nacionales, monumentos naturales, reservas de zonas vírgenes, santuarios de la naturaleza, parque</w:t>
            </w:r>
            <w:r w:rsidR="00527C50">
              <w:rPr>
                <w:lang w:val="es-ES_tradnl"/>
              </w:rPr>
              <w:t xml:space="preserve">s </w:t>
            </w:r>
            <w:r w:rsidRPr="00BF521F">
              <w:rPr>
                <w:lang w:val="es-ES_tradnl"/>
              </w:rPr>
              <w:t>marinos, reservas marinas o en cualesquiera otras áreas colocadas bajo protección oficial, en los casos en que la legislación respectiva lo permita”</w:t>
            </w:r>
          </w:p>
          <w:p w14:paraId="5239CEEA" w14:textId="77777777" w:rsidR="00015FE7" w:rsidRPr="00BF521F" w:rsidRDefault="00015FE7" w:rsidP="00AF460D">
            <w:pPr>
              <w:jc w:val="both"/>
              <w:rPr>
                <w:lang w:val="es-ES_tradnl"/>
              </w:rPr>
            </w:pPr>
          </w:p>
          <w:p w14:paraId="0EC3D575" w14:textId="77777777" w:rsidR="00015FE7" w:rsidRPr="00BF521F" w:rsidRDefault="00015FE7" w:rsidP="00AF460D">
            <w:pPr>
              <w:jc w:val="both"/>
              <w:rPr>
                <w:b/>
                <w:lang w:val="es-ES_tradnl"/>
              </w:rPr>
            </w:pPr>
            <w:r w:rsidRPr="00BF521F">
              <w:rPr>
                <w:b/>
                <w:lang w:val="es-ES_tradnl"/>
              </w:rPr>
              <w:t>Artículo 11</w:t>
            </w:r>
          </w:p>
          <w:p w14:paraId="09E092F1" w14:textId="77777777" w:rsidR="00015FE7" w:rsidRPr="00BF521F" w:rsidRDefault="00015FE7" w:rsidP="00AF460D">
            <w:pPr>
              <w:jc w:val="both"/>
              <w:rPr>
                <w:lang w:val="es-ES_tradnl"/>
              </w:rPr>
            </w:pPr>
            <w:r w:rsidRPr="00BF521F">
              <w:rPr>
                <w:lang w:val="es-ES_tradnl"/>
              </w:rPr>
              <w:t>“Los proyectos o actividades enumeradas en el artículo precedente requerirán la elaboración de un Estudio de Impacto Ambiental, si generan o presentan a lo menos uno de los siguientes efectos, características o circunstancias: (...)</w:t>
            </w:r>
          </w:p>
          <w:p w14:paraId="0771EC30" w14:textId="77777777" w:rsidR="00015FE7" w:rsidRPr="00BF521F" w:rsidRDefault="00015FE7" w:rsidP="00AF460D">
            <w:pPr>
              <w:jc w:val="both"/>
              <w:rPr>
                <w:lang w:val="es-ES_tradnl"/>
              </w:rPr>
            </w:pPr>
            <w:r w:rsidRPr="00BF521F">
              <w:rPr>
                <w:lang w:val="es-ES_tradnl"/>
              </w:rPr>
              <w:t>d) Localización en o próxima a poblaciones, recursos y áreas protegidas, sitios prioritarios para la conservación, humedales protegidos y glaciares, susceptibles de ser afectados, así como el valor ambiental del territorio en que se pretende emplazar;”</w:t>
            </w:r>
          </w:p>
          <w:p w14:paraId="387EAF9A" w14:textId="77777777" w:rsidR="00015FE7" w:rsidRPr="00BF521F" w:rsidRDefault="00015FE7" w:rsidP="00AF460D">
            <w:pPr>
              <w:jc w:val="both"/>
              <w:rPr>
                <w:lang w:val="es-ES_tradnl"/>
              </w:rPr>
            </w:pPr>
          </w:p>
          <w:p w14:paraId="6F236954" w14:textId="77777777" w:rsidR="00015FE7" w:rsidRPr="00BF521F" w:rsidRDefault="00015FE7" w:rsidP="00AF460D">
            <w:pPr>
              <w:jc w:val="both"/>
              <w:rPr>
                <w:b/>
                <w:lang w:val="es-ES_tradnl"/>
              </w:rPr>
            </w:pPr>
            <w:r w:rsidRPr="00BF521F">
              <w:rPr>
                <w:b/>
                <w:lang w:val="es-ES_tradnl"/>
              </w:rPr>
              <w:t>D.S. Nº40/2012 que aprueba el Reglamento del Sistema de Evaluación de Impacto Ambiental</w:t>
            </w:r>
          </w:p>
          <w:p w14:paraId="3C8CB92C" w14:textId="77777777" w:rsidR="00015FE7" w:rsidRPr="00BF521F" w:rsidRDefault="00015FE7" w:rsidP="00AF460D">
            <w:pPr>
              <w:jc w:val="both"/>
              <w:rPr>
                <w:b/>
                <w:lang w:val="es-ES_tradnl"/>
              </w:rPr>
            </w:pPr>
            <w:r w:rsidRPr="00BF521F">
              <w:rPr>
                <w:b/>
                <w:lang w:val="es-ES_tradnl"/>
              </w:rPr>
              <w:t>Artículo 3</w:t>
            </w:r>
          </w:p>
          <w:p w14:paraId="7DA897FC" w14:textId="77777777" w:rsidR="00015FE7" w:rsidRPr="00BF521F" w:rsidRDefault="00015FE7" w:rsidP="00AF460D">
            <w:pPr>
              <w:jc w:val="both"/>
              <w:rPr>
                <w:lang w:val="es-ES_tradnl"/>
              </w:rPr>
            </w:pPr>
            <w:r w:rsidRPr="00BF521F">
              <w:rPr>
                <w:lang w:val="es-ES_tradnl"/>
              </w:rPr>
              <w:t>“Tipos de proyectos o actividades.</w:t>
            </w:r>
          </w:p>
          <w:p w14:paraId="47DB97EE" w14:textId="77777777" w:rsidR="00015FE7" w:rsidRPr="00BF521F" w:rsidRDefault="00015FE7" w:rsidP="00AF460D">
            <w:pPr>
              <w:jc w:val="both"/>
              <w:rPr>
                <w:lang w:val="es-ES_tradnl"/>
              </w:rPr>
            </w:pPr>
            <w:r w:rsidRPr="00BF521F">
              <w:rPr>
                <w:lang w:val="es-ES_tradnl"/>
              </w:rPr>
              <w:t xml:space="preserve">Los proyectos o actividades susceptibles de causar impacto ambiental, en </w:t>
            </w:r>
            <w:r w:rsidR="00560DF7" w:rsidRPr="00BF521F">
              <w:rPr>
                <w:lang w:val="es-ES_tradnl"/>
              </w:rPr>
              <w:t>cualquiera</w:t>
            </w:r>
            <w:r w:rsidRPr="00BF521F">
              <w:rPr>
                <w:lang w:val="es-ES_tradnl"/>
              </w:rPr>
              <w:t xml:space="preserve"> de sus fases, que deberán someterse al Sistema de Evaluación de Impacto Ambiental, son los siguientes: (...)</w:t>
            </w:r>
          </w:p>
          <w:p w14:paraId="4E606931" w14:textId="77777777" w:rsidR="00015FE7" w:rsidRDefault="00015FE7" w:rsidP="00AF460D">
            <w:pPr>
              <w:jc w:val="both"/>
            </w:pPr>
            <w:r w:rsidRPr="00BF521F">
              <w:rPr>
                <w:lang w:val="es-ES_tradnl"/>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63B04D92" w14:textId="77777777" w:rsidR="00015FE7" w:rsidRPr="00E979AB" w:rsidRDefault="00015FE7" w:rsidP="00AF460D">
            <w:pPr>
              <w:jc w:val="both"/>
            </w:pPr>
          </w:p>
        </w:tc>
      </w:tr>
      <w:tr w:rsidR="00015FE7" w:rsidRPr="008D7BE2" w14:paraId="484F6E5C" w14:textId="77777777" w:rsidTr="00AF460D">
        <w:trPr>
          <w:trHeight w:val="687"/>
        </w:trPr>
        <w:tc>
          <w:tcPr>
            <w:tcW w:w="5000" w:type="pct"/>
            <w:gridSpan w:val="7"/>
            <w:shd w:val="clear" w:color="auto" w:fill="D9D9D9" w:themeFill="background1" w:themeFillShade="D9"/>
            <w:vAlign w:val="center"/>
          </w:tcPr>
          <w:p w14:paraId="04539AE0" w14:textId="77777777" w:rsidR="00015FE7" w:rsidRDefault="00015FE7" w:rsidP="00AF460D">
            <w:pPr>
              <w:rPr>
                <w:b/>
                <w:lang w:val="es-CL"/>
              </w:rPr>
            </w:pPr>
            <w:r>
              <w:rPr>
                <w:b/>
                <w:lang w:val="es-CL"/>
              </w:rPr>
              <w:t xml:space="preserve">Descripción de los efectos producidos por la infracción: </w:t>
            </w:r>
          </w:p>
          <w:p w14:paraId="16692445" w14:textId="77777777" w:rsidR="00015FE7" w:rsidRDefault="00015FE7" w:rsidP="00AF460D">
            <w:pPr>
              <w:jc w:val="both"/>
              <w:rPr>
                <w:lang w:val="es-ES_tradnl"/>
              </w:rPr>
            </w:pPr>
            <w:r>
              <w:rPr>
                <w:lang w:val="es-CL"/>
              </w:rPr>
              <w:t xml:space="preserve">Producto de los </w:t>
            </w:r>
            <w:r>
              <w:rPr>
                <w:lang w:val="es-ES_tradnl"/>
              </w:rPr>
              <w:t xml:space="preserve">hechos constitutivos de infracción no se generaron efectos conforme se </w:t>
            </w:r>
            <w:r w:rsidR="007F64B3">
              <w:rPr>
                <w:lang w:val="es-ES_tradnl"/>
              </w:rPr>
              <w:t>indica a continuación</w:t>
            </w:r>
            <w:r>
              <w:rPr>
                <w:lang w:val="es-ES_tradnl"/>
              </w:rPr>
              <w:t>:</w:t>
            </w:r>
          </w:p>
          <w:p w14:paraId="5AA13AF0" w14:textId="77777777" w:rsidR="00015FE7" w:rsidRPr="00781FF0" w:rsidRDefault="007F64B3" w:rsidP="00445F0F">
            <w:pPr>
              <w:pStyle w:val="Prrafodelista"/>
              <w:numPr>
                <w:ilvl w:val="0"/>
                <w:numId w:val="45"/>
              </w:numPr>
              <w:ind w:left="454"/>
              <w:rPr>
                <w:lang w:val="es-CL"/>
              </w:rPr>
            </w:pPr>
            <w:r>
              <w:rPr>
                <w:lang w:val="es-ES_tradnl"/>
              </w:rPr>
              <w:t>Se reconoce e</w:t>
            </w:r>
            <w:r w:rsidR="00015FE7" w:rsidRPr="00781FF0">
              <w:rPr>
                <w:lang w:val="es-ES_tradnl"/>
              </w:rPr>
              <w:t xml:space="preserve">n primer lugar </w:t>
            </w:r>
            <w:r>
              <w:rPr>
                <w:lang w:val="es-ES_tradnl"/>
              </w:rPr>
              <w:t xml:space="preserve">que la acción de lavado de camiones no se encuentra descrita explícitamente en la RCA, sin embargo, dada la entidad del proyecto y el uso (calificado ambientalmente) de hormigón, se generó un punto donde se procedía al lavado, no exhaustivo, </w:t>
            </w:r>
            <w:r w:rsidR="00806B5B">
              <w:rPr>
                <w:lang w:val="es-ES_tradnl"/>
              </w:rPr>
              <w:t>de los camiones</w:t>
            </w:r>
            <w:r w:rsidR="00015FE7" w:rsidRPr="00781FF0">
              <w:rPr>
                <w:lang w:val="es-CL"/>
              </w:rPr>
              <w:t>.</w:t>
            </w:r>
          </w:p>
          <w:p w14:paraId="765EFB27" w14:textId="77777777" w:rsidR="003305EA" w:rsidRDefault="00806B5B" w:rsidP="00445F0F">
            <w:pPr>
              <w:pStyle w:val="Prrafodelista"/>
              <w:numPr>
                <w:ilvl w:val="0"/>
                <w:numId w:val="45"/>
              </w:numPr>
              <w:ind w:left="454"/>
              <w:rPr>
                <w:lang w:val="es-CL"/>
              </w:rPr>
            </w:pPr>
            <w:r>
              <w:rPr>
                <w:lang w:val="es-CL"/>
              </w:rPr>
              <w:t>En el mismo tenor, si bien la RCA</w:t>
            </w:r>
            <w:r w:rsidR="003305EA">
              <w:rPr>
                <w:lang w:val="es-CL"/>
              </w:rPr>
              <w:t xml:space="preserve"> no reconoce la generación de RIL, las aguas de lavado de hormigón sólo en un principio tienen un comportamiento líquido, pues luego de ser depositadas se gatilla el proceso de endurecimiento, formando una capa sólida impermeable.</w:t>
            </w:r>
          </w:p>
          <w:p w14:paraId="34D5EB93" w14:textId="77777777" w:rsidR="00015FE7" w:rsidRDefault="003305EA" w:rsidP="00445F0F">
            <w:pPr>
              <w:pStyle w:val="Prrafodelista"/>
              <w:numPr>
                <w:ilvl w:val="0"/>
                <w:numId w:val="45"/>
              </w:numPr>
              <w:ind w:left="454"/>
              <w:rPr>
                <w:lang w:val="es-CL"/>
              </w:rPr>
            </w:pPr>
            <w:r>
              <w:rPr>
                <w:lang w:val="es-CL"/>
              </w:rPr>
              <w:lastRenderedPageBreak/>
              <w:t>Se indica, además, que el suelo era recubierto con membrana HDPE justamente para evitar la infiltración</w:t>
            </w:r>
            <w:r w:rsidR="00015FE7" w:rsidRPr="00781FF0">
              <w:rPr>
                <w:lang w:val="es-CL"/>
              </w:rPr>
              <w:t>.</w:t>
            </w:r>
          </w:p>
          <w:p w14:paraId="0DBB292B" w14:textId="77777777" w:rsidR="00143F24" w:rsidRDefault="003305EA" w:rsidP="00445F0F">
            <w:pPr>
              <w:pStyle w:val="Prrafodelista"/>
              <w:numPr>
                <w:ilvl w:val="0"/>
                <w:numId w:val="45"/>
              </w:numPr>
              <w:ind w:left="454"/>
              <w:rPr>
                <w:lang w:val="es-CL"/>
              </w:rPr>
            </w:pPr>
            <w:r>
              <w:rPr>
                <w:lang w:val="es-CL"/>
              </w:rPr>
              <w:t>De esta forma, las sucesivas descargas de estas aguas de lavado conforman una capa de comento endurecido que, finalmente se dispone como un residuo sólido</w:t>
            </w:r>
          </w:p>
          <w:p w14:paraId="60270407" w14:textId="77777777" w:rsidR="003305EA" w:rsidRPr="00781FF0" w:rsidRDefault="00143F24" w:rsidP="00445F0F">
            <w:pPr>
              <w:pStyle w:val="Prrafodelista"/>
              <w:numPr>
                <w:ilvl w:val="0"/>
                <w:numId w:val="45"/>
              </w:numPr>
              <w:ind w:left="454"/>
              <w:rPr>
                <w:lang w:val="es-CL"/>
              </w:rPr>
            </w:pPr>
            <w:r>
              <w:rPr>
                <w:lang w:val="es-CL"/>
              </w:rPr>
              <w:t xml:space="preserve">Considerando estos datos, si bien el agua de lavado de camiones puede considerarse un residuo líquido en su estado inicial, en el breve plazo se convierte en un residuo sólido, que fue dispuesto conforme la normativa vigente. </w:t>
            </w:r>
            <w:r w:rsidR="003305EA">
              <w:rPr>
                <w:lang w:val="es-CL"/>
              </w:rPr>
              <w:t xml:space="preserve"> </w:t>
            </w:r>
          </w:p>
          <w:p w14:paraId="53D25D3A" w14:textId="77777777" w:rsidR="00015FE7" w:rsidRPr="00E979AB" w:rsidRDefault="00015FE7" w:rsidP="00143F24">
            <w:pPr>
              <w:pStyle w:val="Prrafodelista"/>
              <w:ind w:left="454"/>
              <w:rPr>
                <w:lang w:val="es-ES_tradnl"/>
              </w:rPr>
            </w:pPr>
          </w:p>
        </w:tc>
      </w:tr>
      <w:tr w:rsidR="00015FE7" w:rsidRPr="008D7BE2" w14:paraId="12BD177C" w14:textId="77777777" w:rsidTr="00AF460D">
        <w:tc>
          <w:tcPr>
            <w:tcW w:w="155" w:type="pct"/>
            <w:shd w:val="clear" w:color="auto" w:fill="D9D9D9" w:themeFill="background1" w:themeFillShade="D9"/>
          </w:tcPr>
          <w:p w14:paraId="2A4995AA" w14:textId="77777777" w:rsidR="00015FE7" w:rsidRPr="008D7BE2" w:rsidRDefault="00015FE7" w:rsidP="00AF460D">
            <w:pPr>
              <w:jc w:val="center"/>
              <w:rPr>
                <w:b/>
              </w:rPr>
            </w:pPr>
            <w:r>
              <w:rPr>
                <w:b/>
              </w:rPr>
              <w:lastRenderedPageBreak/>
              <w:t xml:space="preserve">N° </w:t>
            </w:r>
          </w:p>
        </w:tc>
        <w:tc>
          <w:tcPr>
            <w:tcW w:w="837" w:type="pct"/>
            <w:shd w:val="clear" w:color="auto" w:fill="D9D9D9" w:themeFill="background1" w:themeFillShade="D9"/>
            <w:vAlign w:val="center"/>
          </w:tcPr>
          <w:p w14:paraId="63FF7738" w14:textId="77777777" w:rsidR="00015FE7" w:rsidRPr="008D7BE2" w:rsidRDefault="00015FE7" w:rsidP="00AF460D">
            <w:pPr>
              <w:jc w:val="center"/>
              <w:rPr>
                <w:b/>
              </w:rPr>
            </w:pPr>
            <w:r w:rsidRPr="008D7BE2">
              <w:rPr>
                <w:b/>
              </w:rPr>
              <w:t>Acción</w:t>
            </w:r>
          </w:p>
        </w:tc>
        <w:tc>
          <w:tcPr>
            <w:tcW w:w="574" w:type="pct"/>
            <w:shd w:val="clear" w:color="auto" w:fill="D9D9D9" w:themeFill="background1" w:themeFillShade="D9"/>
            <w:vAlign w:val="center"/>
          </w:tcPr>
          <w:p w14:paraId="5A8D7EBA" w14:textId="77777777" w:rsidR="00015FE7" w:rsidRPr="008D7BE2" w:rsidRDefault="00015FE7" w:rsidP="00AF460D">
            <w:pPr>
              <w:jc w:val="center"/>
              <w:rPr>
                <w:b/>
              </w:rPr>
            </w:pPr>
            <w:r>
              <w:rPr>
                <w:b/>
              </w:rPr>
              <w:t xml:space="preserve">Tipo de Acción </w:t>
            </w:r>
          </w:p>
          <w:p w14:paraId="0143882E" w14:textId="77777777" w:rsidR="00015FE7" w:rsidRPr="008D7BE2" w:rsidRDefault="00015FE7" w:rsidP="00AF460D">
            <w:pPr>
              <w:jc w:val="center"/>
              <w:rPr>
                <w:b/>
              </w:rPr>
            </w:pPr>
          </w:p>
        </w:tc>
        <w:tc>
          <w:tcPr>
            <w:tcW w:w="470" w:type="pct"/>
            <w:shd w:val="clear" w:color="auto" w:fill="D9D9D9" w:themeFill="background1" w:themeFillShade="D9"/>
            <w:vAlign w:val="center"/>
          </w:tcPr>
          <w:p w14:paraId="16CC01B0" w14:textId="77777777" w:rsidR="00015FE7" w:rsidRPr="00EA1096" w:rsidRDefault="00015FE7" w:rsidP="00AF460D">
            <w:pPr>
              <w:jc w:val="center"/>
              <w:rPr>
                <w:b/>
              </w:rPr>
            </w:pPr>
            <w:r w:rsidRPr="00843BF5">
              <w:rPr>
                <w:b/>
              </w:rPr>
              <w:t>Plazo de ejecución</w:t>
            </w:r>
          </w:p>
        </w:tc>
        <w:tc>
          <w:tcPr>
            <w:tcW w:w="941" w:type="pct"/>
            <w:shd w:val="clear" w:color="auto" w:fill="D9D9D9" w:themeFill="background1" w:themeFillShade="D9"/>
            <w:vAlign w:val="center"/>
          </w:tcPr>
          <w:p w14:paraId="2B698087" w14:textId="77777777" w:rsidR="00015FE7" w:rsidRPr="008D7BE2" w:rsidRDefault="00015FE7" w:rsidP="00AF460D">
            <w:pPr>
              <w:jc w:val="center"/>
              <w:rPr>
                <w:b/>
              </w:rPr>
            </w:pPr>
            <w:r>
              <w:rPr>
                <w:b/>
              </w:rPr>
              <w:t>Indicador de cumplimiento</w:t>
            </w:r>
          </w:p>
        </w:tc>
        <w:tc>
          <w:tcPr>
            <w:tcW w:w="823" w:type="pct"/>
            <w:shd w:val="clear" w:color="auto" w:fill="D9D9D9" w:themeFill="background1" w:themeFillShade="D9"/>
            <w:vAlign w:val="center"/>
          </w:tcPr>
          <w:p w14:paraId="097473E1" w14:textId="77777777" w:rsidR="00015FE7" w:rsidRPr="008D7BE2" w:rsidRDefault="00015FE7" w:rsidP="00AF460D">
            <w:pPr>
              <w:jc w:val="center"/>
              <w:rPr>
                <w:b/>
              </w:rPr>
            </w:pPr>
            <w:r w:rsidRPr="008D7BE2">
              <w:rPr>
                <w:b/>
              </w:rPr>
              <w:t>Medios de verificación</w:t>
            </w:r>
          </w:p>
        </w:tc>
        <w:tc>
          <w:tcPr>
            <w:tcW w:w="1200" w:type="pct"/>
            <w:shd w:val="clear" w:color="auto" w:fill="D9D9D9" w:themeFill="background1" w:themeFillShade="D9"/>
            <w:vAlign w:val="center"/>
          </w:tcPr>
          <w:p w14:paraId="538E3CBE" w14:textId="77777777" w:rsidR="00015FE7" w:rsidRPr="008D7BE2" w:rsidRDefault="00015FE7" w:rsidP="00AF460D">
            <w:pPr>
              <w:jc w:val="center"/>
              <w:rPr>
                <w:b/>
              </w:rPr>
            </w:pPr>
            <w:r w:rsidRPr="008D7BE2">
              <w:rPr>
                <w:b/>
              </w:rPr>
              <w:t>Resultados de la Fiscalización</w:t>
            </w:r>
          </w:p>
        </w:tc>
      </w:tr>
      <w:tr w:rsidR="00015FE7" w:rsidRPr="008D7BE2" w14:paraId="01812CFA" w14:textId="77777777" w:rsidTr="00AF460D">
        <w:trPr>
          <w:trHeight w:val="556"/>
        </w:trPr>
        <w:tc>
          <w:tcPr>
            <w:tcW w:w="155" w:type="pct"/>
          </w:tcPr>
          <w:p w14:paraId="7B3AB2BB" w14:textId="77777777" w:rsidR="00015FE7" w:rsidRPr="008D7BE2" w:rsidRDefault="00015FE7" w:rsidP="00143F24">
            <w:r>
              <w:t>1</w:t>
            </w:r>
            <w:r w:rsidR="00143F24">
              <w:t>5</w:t>
            </w:r>
          </w:p>
        </w:tc>
        <w:tc>
          <w:tcPr>
            <w:tcW w:w="837" w:type="pct"/>
          </w:tcPr>
          <w:p w14:paraId="15E7A31A" w14:textId="77777777" w:rsidR="00015FE7" w:rsidRPr="00143F24" w:rsidRDefault="00143F24" w:rsidP="00AF460D">
            <w:pPr>
              <w:jc w:val="both"/>
              <w:rPr>
                <w:lang w:val="es-ES_tradnl"/>
              </w:rPr>
            </w:pPr>
            <w:r w:rsidRPr="00143F24">
              <w:rPr>
                <w:lang w:val="es-ES_tradnl"/>
              </w:rPr>
              <w:t>Restitución de las condiciones del terreno sector lavado de camiones por término de obras</w:t>
            </w:r>
          </w:p>
          <w:p w14:paraId="7268D6F6" w14:textId="77777777" w:rsidR="00143F24" w:rsidRDefault="00143F24" w:rsidP="00AF460D">
            <w:pPr>
              <w:jc w:val="both"/>
              <w:rPr>
                <w:lang w:val="es-CL"/>
              </w:rPr>
            </w:pPr>
          </w:p>
          <w:p w14:paraId="3B0B9640" w14:textId="77777777" w:rsidR="00015FE7" w:rsidRPr="00803664" w:rsidRDefault="00015FE7" w:rsidP="00AF460D">
            <w:pPr>
              <w:jc w:val="both"/>
              <w:rPr>
                <w:b/>
                <w:u w:val="single"/>
                <w:lang w:val="es-CL"/>
              </w:rPr>
            </w:pPr>
            <w:r w:rsidRPr="00803664">
              <w:rPr>
                <w:b/>
                <w:u w:val="single"/>
                <w:lang w:val="es-CL"/>
              </w:rPr>
              <w:t>Forma de implementación</w:t>
            </w:r>
          </w:p>
          <w:p w14:paraId="468FEAE5" w14:textId="77777777" w:rsidR="00015FE7" w:rsidRDefault="00015FE7" w:rsidP="00AF460D">
            <w:pPr>
              <w:jc w:val="both"/>
              <w:rPr>
                <w:lang w:val="es-CL"/>
              </w:rPr>
            </w:pPr>
          </w:p>
          <w:p w14:paraId="1A331E46" w14:textId="77777777" w:rsidR="00015FE7" w:rsidRDefault="00143F24" w:rsidP="00AF460D">
            <w:pPr>
              <w:jc w:val="both"/>
            </w:pPr>
            <w:r>
              <w:t>Se retiran los elementos asociados a esta faena, mediante vehículos propios y los residuos dispuestos en lugar autorizado.</w:t>
            </w:r>
          </w:p>
          <w:p w14:paraId="361D170E" w14:textId="058A48FF" w:rsidR="00143F24" w:rsidRDefault="00143F24" w:rsidP="00AF460D">
            <w:pPr>
              <w:jc w:val="both"/>
            </w:pPr>
            <w:r>
              <w:t>La restitución de las condiciones iniciales del terreno, que se realizó con maquinaria existente en el área consistió en nivelación y compactación del suelo para asimilar su condición inicial.</w:t>
            </w:r>
          </w:p>
          <w:p w14:paraId="150A53B3" w14:textId="77777777" w:rsidR="00015FE7" w:rsidRDefault="00015FE7" w:rsidP="00AF460D">
            <w:pPr>
              <w:jc w:val="both"/>
            </w:pPr>
          </w:p>
          <w:p w14:paraId="4839A4D0" w14:textId="77777777" w:rsidR="00015FE7" w:rsidRPr="008D7BE2" w:rsidRDefault="00015FE7" w:rsidP="00AF460D">
            <w:pPr>
              <w:jc w:val="both"/>
            </w:pPr>
          </w:p>
        </w:tc>
        <w:tc>
          <w:tcPr>
            <w:tcW w:w="574" w:type="pct"/>
          </w:tcPr>
          <w:p w14:paraId="66748E89" w14:textId="77777777" w:rsidR="00015FE7" w:rsidRPr="008D7BE2" w:rsidRDefault="0015197E" w:rsidP="00AF460D">
            <w:r>
              <w:t>Ejecutada</w:t>
            </w:r>
          </w:p>
        </w:tc>
        <w:tc>
          <w:tcPr>
            <w:tcW w:w="470" w:type="pct"/>
          </w:tcPr>
          <w:p w14:paraId="208D08D8" w14:textId="77777777" w:rsidR="00015FE7" w:rsidRPr="008D7BE2" w:rsidRDefault="00015FE7" w:rsidP="00143F24">
            <w:pPr>
              <w:jc w:val="both"/>
            </w:pPr>
            <w:r>
              <w:t>A partir del 1 de julio</w:t>
            </w:r>
            <w:r w:rsidR="00143F24">
              <w:t xml:space="preserve"> de 2015</w:t>
            </w:r>
            <w:r>
              <w:t xml:space="preserve">, hasta el </w:t>
            </w:r>
            <w:r w:rsidR="00143F24">
              <w:t>3</w:t>
            </w:r>
            <w:r>
              <w:t xml:space="preserve">0 de </w:t>
            </w:r>
            <w:r w:rsidR="00143F24">
              <w:t>diciembre</w:t>
            </w:r>
            <w:r>
              <w:t xml:space="preserve"> de 2016.</w:t>
            </w:r>
          </w:p>
        </w:tc>
        <w:tc>
          <w:tcPr>
            <w:tcW w:w="941" w:type="pct"/>
          </w:tcPr>
          <w:p w14:paraId="5D990F99" w14:textId="77777777" w:rsidR="00015FE7" w:rsidRPr="008D7BE2" w:rsidRDefault="00143F24" w:rsidP="00143F24">
            <w:pPr>
              <w:jc w:val="both"/>
            </w:pPr>
            <w:r>
              <w:t>Condiciones iniciales restauradas del sector utilizado</w:t>
            </w:r>
          </w:p>
        </w:tc>
        <w:tc>
          <w:tcPr>
            <w:tcW w:w="823" w:type="pct"/>
          </w:tcPr>
          <w:p w14:paraId="53F84536" w14:textId="77777777" w:rsidR="00015FE7" w:rsidRPr="00974AC9" w:rsidRDefault="00015FE7" w:rsidP="00AF460D">
            <w:pPr>
              <w:jc w:val="both"/>
              <w:rPr>
                <w:b/>
                <w:u w:val="single"/>
                <w:lang w:val="es-CL"/>
              </w:rPr>
            </w:pPr>
            <w:r w:rsidRPr="00974AC9">
              <w:rPr>
                <w:b/>
                <w:u w:val="single"/>
                <w:lang w:val="es-CL"/>
              </w:rPr>
              <w:t xml:space="preserve">Reporte </w:t>
            </w:r>
            <w:r>
              <w:rPr>
                <w:b/>
                <w:u w:val="single"/>
                <w:lang w:val="es-CL"/>
              </w:rPr>
              <w:t>inicial</w:t>
            </w:r>
          </w:p>
          <w:p w14:paraId="76840048" w14:textId="77777777" w:rsidR="00015FE7" w:rsidRDefault="00015FE7" w:rsidP="00AF460D">
            <w:pPr>
              <w:jc w:val="both"/>
              <w:rPr>
                <w:lang w:val="es-CL"/>
              </w:rPr>
            </w:pPr>
            <w:r w:rsidRPr="00E25304">
              <w:rPr>
                <w:lang w:val="es-CL"/>
              </w:rPr>
              <w:t>Medios de verificación que den cuenta del cumplimiento de la acción</w:t>
            </w:r>
          </w:p>
          <w:p w14:paraId="410BB7ED" w14:textId="77777777" w:rsidR="00015FE7" w:rsidRPr="00E25304" w:rsidRDefault="00015FE7" w:rsidP="00AF460D">
            <w:pPr>
              <w:jc w:val="both"/>
              <w:rPr>
                <w:lang w:val="es-CL"/>
              </w:rPr>
            </w:pPr>
          </w:p>
          <w:p w14:paraId="799BDCFB" w14:textId="7B276AAC" w:rsidR="00015FE7" w:rsidRDefault="00015FE7" w:rsidP="00AF460D">
            <w:pPr>
              <w:jc w:val="both"/>
              <w:rPr>
                <w:lang w:val="es-CL"/>
              </w:rPr>
            </w:pPr>
            <w:r>
              <w:rPr>
                <w:lang w:val="es-CL"/>
              </w:rPr>
              <w:t xml:space="preserve">Registro fotográfico fechado y </w:t>
            </w:r>
            <w:r w:rsidR="009039A2">
              <w:rPr>
                <w:lang w:val="es-CL"/>
              </w:rPr>
              <w:t>georreferenciado</w:t>
            </w:r>
            <w:r>
              <w:rPr>
                <w:lang w:val="es-CL"/>
              </w:rPr>
              <w:t xml:space="preserve"> del </w:t>
            </w:r>
            <w:r w:rsidR="005F0642">
              <w:rPr>
                <w:lang w:val="es-CL"/>
              </w:rPr>
              <w:t>levantamiento de los elementos y de condiciones finales del terreno.</w:t>
            </w:r>
          </w:p>
          <w:p w14:paraId="6B7979E0" w14:textId="77777777" w:rsidR="00015FE7" w:rsidRPr="00974AC9" w:rsidRDefault="00015FE7" w:rsidP="00AF460D">
            <w:pPr>
              <w:jc w:val="both"/>
              <w:rPr>
                <w:lang w:val="es-CL"/>
              </w:rPr>
            </w:pPr>
          </w:p>
          <w:p w14:paraId="2E456769" w14:textId="77777777" w:rsidR="00015FE7" w:rsidRPr="00974AC9" w:rsidRDefault="00015FE7" w:rsidP="00AF460D">
            <w:pPr>
              <w:jc w:val="both"/>
              <w:rPr>
                <w:b/>
                <w:u w:val="single"/>
                <w:lang w:val="es-CL"/>
              </w:rPr>
            </w:pPr>
            <w:r w:rsidRPr="00974AC9">
              <w:rPr>
                <w:b/>
                <w:u w:val="single"/>
                <w:lang w:val="es-CL"/>
              </w:rPr>
              <w:t>Reporte Final</w:t>
            </w:r>
          </w:p>
          <w:p w14:paraId="379CE350" w14:textId="5AABCD80" w:rsidR="00015FE7" w:rsidRPr="008D7BE2" w:rsidRDefault="00015FE7" w:rsidP="00AF460D">
            <w:pPr>
              <w:jc w:val="both"/>
            </w:pPr>
            <w:r w:rsidRPr="00AC2A24">
              <w:rPr>
                <w:lang w:val="es-CL"/>
              </w:rPr>
              <w:t>Informe que dé cuenta de la ejecución</w:t>
            </w:r>
            <w:r>
              <w:rPr>
                <w:lang w:val="es-CL"/>
              </w:rPr>
              <w:t xml:space="preserve"> de las </w:t>
            </w:r>
            <w:r w:rsidR="00BF0BFF">
              <w:rPr>
                <w:lang w:val="es-CL"/>
              </w:rPr>
              <w:t>acciones comprometidas</w:t>
            </w:r>
          </w:p>
        </w:tc>
        <w:tc>
          <w:tcPr>
            <w:tcW w:w="1200" w:type="pct"/>
          </w:tcPr>
          <w:p w14:paraId="18C9486F" w14:textId="3234501B" w:rsidR="00015FE7" w:rsidRPr="005F0642" w:rsidRDefault="00015FE7" w:rsidP="00445F0F">
            <w:pPr>
              <w:pStyle w:val="Prrafodelista"/>
              <w:numPr>
                <w:ilvl w:val="0"/>
                <w:numId w:val="49"/>
              </w:numPr>
              <w:ind w:left="212" w:hanging="284"/>
              <w:rPr>
                <w:rFonts w:asciiTheme="minorHAnsi" w:eastAsiaTheme="minorHAnsi" w:hAnsiTheme="minorHAnsi" w:cstheme="minorBidi"/>
                <w:szCs w:val="22"/>
                <w:lang w:val="es-CL" w:eastAsia="en-US"/>
              </w:rPr>
            </w:pPr>
            <w:r w:rsidRPr="005F0642">
              <w:rPr>
                <w:lang w:val="es-CL"/>
              </w:rPr>
              <w:t xml:space="preserve">Al revisar el documento denominado “Reporte Inicial” remitido por el Sr. Roberto Lau </w:t>
            </w:r>
            <w:r w:rsidR="009039A2" w:rsidRPr="005F0642">
              <w:rPr>
                <w:lang w:val="es-CL"/>
              </w:rPr>
              <w:t>Suárez</w:t>
            </w:r>
            <w:r w:rsidRPr="005F0642">
              <w:rPr>
                <w:lang w:val="es-CL"/>
              </w:rPr>
              <w:t>, Gobernador Provincial de Parinacota, a través de OFICIO ORDINARIO N° 891 de fecha 16 de agosto de 2017 (</w:t>
            </w:r>
            <w:r w:rsidR="001A108A">
              <w:rPr>
                <w:lang w:val="es-CL"/>
              </w:rPr>
              <w:t>Ver a</w:t>
            </w:r>
            <w:r w:rsidRPr="005F0642">
              <w:rPr>
                <w:lang w:val="es-CL"/>
              </w:rPr>
              <w:t xml:space="preserve">nexo </w:t>
            </w:r>
            <w:r w:rsidR="00B16362">
              <w:rPr>
                <w:lang w:val="es-CL"/>
              </w:rPr>
              <w:t>N° 4</w:t>
            </w:r>
            <w:r w:rsidRPr="005F0642">
              <w:rPr>
                <w:lang w:val="es-CL"/>
              </w:rPr>
              <w:t>) se evidenció que la acción fue reportada con la numeración N</w:t>
            </w:r>
            <w:r w:rsidR="005F0642" w:rsidRPr="005F0642">
              <w:rPr>
                <w:lang w:val="es-CL"/>
              </w:rPr>
              <w:t>9</w:t>
            </w:r>
            <w:r w:rsidRPr="005F0642">
              <w:rPr>
                <w:lang w:val="es-CL"/>
              </w:rPr>
              <w:t xml:space="preserve"> adjuntando solamente </w:t>
            </w:r>
            <w:r w:rsidR="005F0642" w:rsidRPr="005F0642">
              <w:rPr>
                <w:lang w:val="es-CL"/>
              </w:rPr>
              <w:t>tres</w:t>
            </w:r>
            <w:r w:rsidRPr="005F0642">
              <w:rPr>
                <w:lang w:val="es-CL"/>
              </w:rPr>
              <w:t xml:space="preserve"> fotografías tituladas como </w:t>
            </w:r>
            <w:r w:rsidR="005F0642" w:rsidRPr="005F0642">
              <w:rPr>
                <w:lang w:val="es-CL"/>
              </w:rPr>
              <w:t>zona de planta de hormigón y lavado de camiones Carmix y disposición final del terreno.</w:t>
            </w:r>
          </w:p>
          <w:p w14:paraId="7CEC9207" w14:textId="77777777" w:rsidR="005F0642" w:rsidRPr="005F0642" w:rsidRDefault="005F0642" w:rsidP="005F0642">
            <w:pPr>
              <w:pStyle w:val="Prrafodelista"/>
              <w:ind w:left="353"/>
              <w:rPr>
                <w:rFonts w:asciiTheme="minorHAnsi" w:eastAsiaTheme="minorHAnsi" w:hAnsiTheme="minorHAnsi" w:cstheme="minorBidi"/>
                <w:szCs w:val="22"/>
                <w:lang w:val="es-CL" w:eastAsia="en-US"/>
              </w:rPr>
            </w:pPr>
          </w:p>
          <w:p w14:paraId="1AAB103B" w14:textId="32F8805D" w:rsidR="00B13019" w:rsidRDefault="00B16362" w:rsidP="00B13019">
            <w:pPr>
              <w:pStyle w:val="Prrafodelista"/>
              <w:numPr>
                <w:ilvl w:val="0"/>
                <w:numId w:val="49"/>
              </w:numPr>
              <w:ind w:left="201" w:hanging="284"/>
            </w:pPr>
            <w:r>
              <w:t xml:space="preserve">Durante la </w:t>
            </w:r>
            <w:r w:rsidR="00B13019" w:rsidRPr="00B13019">
              <w:t xml:space="preserve">actividad de inspección ambiental </w:t>
            </w:r>
            <w:r>
              <w:t xml:space="preserve">realizada en </w:t>
            </w:r>
            <w:r w:rsidR="00B13019" w:rsidRPr="00B13019">
              <w:t>fecha 14 de diciembre de 2017 (</w:t>
            </w:r>
            <w:r>
              <w:t>Ver a</w:t>
            </w:r>
            <w:r w:rsidR="00B13019" w:rsidRPr="00B13019">
              <w:t xml:space="preserve">nexo </w:t>
            </w:r>
            <w:r>
              <w:t>N° 3</w:t>
            </w:r>
            <w:r w:rsidR="00B13019" w:rsidRPr="00B13019">
              <w:t xml:space="preserve">) se evidenció en sector al Sur del nuevo Complejo Fronterizo Chungará, que no se ha restituido las condiciones del suelo, observando un desnivel de 1 a 2 metros aproximadamente con respecto al suelo aledaño sin intervención ubicado al Sur del área intervenida, en el cual se evidenció la presencia de ejemplares de </w:t>
            </w:r>
            <w:r w:rsidR="00527C50" w:rsidRPr="00B13019">
              <w:t>tólares</w:t>
            </w:r>
            <w:r w:rsidR="00B13019" w:rsidRPr="00B13019">
              <w:t xml:space="preserve">, pajonales y </w:t>
            </w:r>
            <w:r w:rsidR="00B13019" w:rsidRPr="00B13019">
              <w:lastRenderedPageBreak/>
              <w:t>llaretillas (Fotografías 5 y 6</w:t>
            </w:r>
            <w:r w:rsidR="000A2A25">
              <w:t xml:space="preserve"> e imagen 1</w:t>
            </w:r>
            <w:r w:rsidR="00B13019" w:rsidRPr="00B13019">
              <w:t>).</w:t>
            </w:r>
          </w:p>
          <w:p w14:paraId="2F9A5A50" w14:textId="77777777" w:rsidR="00B13019" w:rsidRPr="00B13019" w:rsidRDefault="00B13019" w:rsidP="00B13019">
            <w:pPr>
              <w:pStyle w:val="Prrafodelista"/>
              <w:ind w:left="201"/>
            </w:pPr>
          </w:p>
          <w:p w14:paraId="4F876F5A" w14:textId="0BF79845" w:rsidR="00FB4C41" w:rsidRDefault="00B16362" w:rsidP="00403F2B">
            <w:pPr>
              <w:pStyle w:val="Prrafodelista"/>
              <w:ind w:left="201"/>
            </w:pPr>
            <w:r>
              <w:t xml:space="preserve">Mediante </w:t>
            </w:r>
            <w:r w:rsidR="00FB4C41" w:rsidRPr="00FB4C41">
              <w:t xml:space="preserve">el acta de la inspección ambiental </w:t>
            </w:r>
            <w:r>
              <w:t>de</w:t>
            </w:r>
            <w:r w:rsidRPr="00B16362">
              <w:rPr>
                <w:rFonts w:asciiTheme="minorHAnsi" w:eastAsiaTheme="minorHAnsi" w:hAnsiTheme="minorHAnsi" w:cstheme="minorBidi"/>
                <w:sz w:val="22"/>
                <w:szCs w:val="22"/>
                <w:lang w:val="es-CL" w:eastAsia="en-US"/>
              </w:rPr>
              <w:t xml:space="preserve"> </w:t>
            </w:r>
            <w:r w:rsidRPr="00B16362">
              <w:rPr>
                <w:lang w:val="es-CL"/>
              </w:rPr>
              <w:t xml:space="preserve">fecha 14 de diciembre de 2017 (Ver anexo N° 3) </w:t>
            </w:r>
            <w:r w:rsidR="00FB4C41" w:rsidRPr="00FB4C41">
              <w:t>se solicitó los documentos que permitan acreditar la implementación de todas las acciones del programa cumplimiento; a lo cual, el Sr. Patricio Moya Muñoz, Gobernador (S) Provincial de Parinacota, remite mediante OF. ORD. N° 1422 de fecha 26 de diciembre de 2017 (</w:t>
            </w:r>
            <w:r>
              <w:t>Ver a</w:t>
            </w:r>
            <w:r w:rsidR="00FB4C41" w:rsidRPr="00FB4C41">
              <w:t xml:space="preserve">nexo </w:t>
            </w:r>
            <w:r>
              <w:t>N° 5</w:t>
            </w:r>
            <w:r w:rsidR="00FB4C41" w:rsidRPr="00FB4C41">
              <w:t>) la información requerida</w:t>
            </w:r>
            <w:r>
              <w:t xml:space="preserve">, </w:t>
            </w:r>
            <w:r w:rsidRPr="00B16362">
              <w:rPr>
                <w:iCs/>
                <w:lang w:val="es-CL"/>
              </w:rPr>
              <w:t xml:space="preserve">documentos enviados a </w:t>
            </w:r>
            <w:r w:rsidRPr="00B16362">
              <w:rPr>
                <w:lang w:val="es-CL"/>
              </w:rPr>
              <w:t>través de ORD. N° 453 de fecha 28 de diciembre de 2017 (Ver anexo N° 16) a la dirección regional de CONAF de la región de Arica y Parinacota. Dirección que a través de ORD. N° 09 de fecha 23 de enero de 2018 (Ver anexo N° 17), indic</w:t>
            </w:r>
            <w:r>
              <w:rPr>
                <w:lang w:val="es-CL"/>
              </w:rPr>
              <w:t>ó</w:t>
            </w:r>
            <w:r w:rsidRPr="00B16362">
              <w:rPr>
                <w:lang w:val="es-CL"/>
              </w:rPr>
              <w:t xml:space="preserve"> textualmente lo siguiente: “</w:t>
            </w:r>
            <w:r w:rsidR="00FB4C41" w:rsidRPr="00CE54AE">
              <w:rPr>
                <w:i/>
              </w:rPr>
              <w:t xml:space="preserve">El documento presentado por el titular (“Planilla de envío de información Programa de Cumplimiento Acción N13”) dice que los “sectores de acopio y materiales para botadero ya fueron eliminados y enviados a botaderos autorizados en Arica, los materiales fueron enviados a bodegas”, y presenta una sola imagen en la que supuestamente “Se muestra el terreno sin </w:t>
            </w:r>
            <w:r w:rsidR="00FB4C41" w:rsidRPr="00CE54AE">
              <w:rPr>
                <w:i/>
              </w:rPr>
              <w:lastRenderedPageBreak/>
              <w:t xml:space="preserve">materiales y residuos de acopio”. Sin embargo, según lo evidenciado en terreno, (inspección ambiental de fecha 14.12.2017), se constató la presencia de estériles, material pétreo y arenoso, residuos de hormigón, fierros y plásticos, material compactado y con presencia de huellas de maquinaria. Además, al recorrer el borde sur de dichos estériles, se aprecia que éstos presentan un desnivel de 1 a 2 m respecto del suelo natural que le rodea, cubierto de </w:t>
            </w:r>
            <w:r w:rsidR="00A05FBE" w:rsidRPr="00CE54AE">
              <w:rPr>
                <w:i/>
              </w:rPr>
              <w:t>vegetación</w:t>
            </w:r>
            <w:r w:rsidR="00FB4C41" w:rsidRPr="00CE54AE">
              <w:rPr>
                <w:i/>
              </w:rPr>
              <w:t xml:space="preserve"> nativa propia del sector, tal como pa</w:t>
            </w:r>
            <w:r w:rsidR="00A05FBE" w:rsidRPr="00CE54AE">
              <w:rPr>
                <w:i/>
              </w:rPr>
              <w:t xml:space="preserve">jonales, </w:t>
            </w:r>
            <w:r w:rsidR="00BF0BFF" w:rsidRPr="00CE54AE">
              <w:rPr>
                <w:i/>
              </w:rPr>
              <w:t>tólares</w:t>
            </w:r>
            <w:r w:rsidR="00A05FBE" w:rsidRPr="00CE54AE">
              <w:rPr>
                <w:i/>
              </w:rPr>
              <w:t xml:space="preserve"> y llaretillas, la que no se observa en el sector intervenido. Es decir, no se evidenció la restitución de ninguno de estos sectores a condiciones iniciales</w:t>
            </w:r>
            <w:r w:rsidR="00A05FBE">
              <w:t>”.</w:t>
            </w:r>
          </w:p>
          <w:p w14:paraId="19C7A3B1" w14:textId="77777777" w:rsidR="00FB4C41" w:rsidRPr="00FB4C41" w:rsidRDefault="00FB4C41" w:rsidP="00FB4C41">
            <w:pPr>
              <w:pStyle w:val="Prrafodelista"/>
            </w:pPr>
          </w:p>
          <w:p w14:paraId="1ADF8888" w14:textId="06FFAF34" w:rsidR="00015FE7" w:rsidRPr="005F0642" w:rsidRDefault="00015FE7" w:rsidP="00FB4C41">
            <w:pPr>
              <w:pStyle w:val="Prrafodelista"/>
              <w:numPr>
                <w:ilvl w:val="0"/>
                <w:numId w:val="49"/>
              </w:numPr>
              <w:ind w:left="212" w:hanging="284"/>
              <w:rPr>
                <w:lang w:val="es-CL"/>
              </w:rPr>
            </w:pPr>
            <w:r w:rsidRPr="005F0642">
              <w:rPr>
                <w:lang w:val="es-CL"/>
              </w:rPr>
              <w:t>En fecha 24 de septiembre de 2018 se recepcionó ORD. MMA XV N° 000793/2018</w:t>
            </w:r>
            <w:r w:rsidR="00365BF8">
              <w:rPr>
                <w:lang w:val="es-CL"/>
              </w:rPr>
              <w:t xml:space="preserve"> (Ver anexo N° 6);</w:t>
            </w:r>
            <w:r w:rsidRPr="005F0642">
              <w:rPr>
                <w:lang w:val="es-CL"/>
              </w:rPr>
              <w:t xml:space="preserve"> a través del cual, el </w:t>
            </w:r>
            <w:r w:rsidR="00365BF8">
              <w:rPr>
                <w:lang w:val="es-CL"/>
              </w:rPr>
              <w:t xml:space="preserve">Sr. Marcelo Cañipa Zegarra, </w:t>
            </w:r>
            <w:r w:rsidRPr="005F0642">
              <w:rPr>
                <w:lang w:val="es-CL"/>
              </w:rPr>
              <w:t xml:space="preserve">Secretario Regional Ministerial de Medio Ambiente de la región de Arica y Parinacota, </w:t>
            </w:r>
            <w:r w:rsidR="00365BF8">
              <w:rPr>
                <w:lang w:val="es-CL"/>
              </w:rPr>
              <w:t>adjuntó</w:t>
            </w:r>
            <w:r w:rsidRPr="005F0642">
              <w:rPr>
                <w:lang w:val="es-CL"/>
              </w:rPr>
              <w:t xml:space="preserve"> OF. ORD. N° 1.032 de fecha 20 de septiembre de 2018 del Sr. Marcelo Zara Pizarro, Gobernador Provincial de Parinacota, mediante el cual, remite el documento denominado: Reporte Final Programa de </w:t>
            </w:r>
            <w:r w:rsidRPr="005F0642">
              <w:rPr>
                <w:lang w:val="es-CL"/>
              </w:rPr>
              <w:lastRenderedPageBreak/>
              <w:t xml:space="preserve">Cumplimiento “Construcción Complejo Fronterizo Chungará”. </w:t>
            </w:r>
          </w:p>
          <w:p w14:paraId="0C858AF9" w14:textId="77777777" w:rsidR="0014174B" w:rsidRPr="0014174B" w:rsidRDefault="0014174B" w:rsidP="00AF460D">
            <w:pPr>
              <w:pStyle w:val="Prrafodelista"/>
              <w:ind w:left="201"/>
            </w:pPr>
          </w:p>
          <w:p w14:paraId="7A312375" w14:textId="77777777" w:rsidR="00015FE7" w:rsidRDefault="00015FE7" w:rsidP="00A05FBE">
            <w:pPr>
              <w:ind w:left="201"/>
              <w:jc w:val="both"/>
              <w:rPr>
                <w:lang w:val="es-CL"/>
              </w:rPr>
            </w:pPr>
            <w:r>
              <w:rPr>
                <w:lang w:val="es-CL"/>
              </w:rPr>
              <w:t>Al revisar los documentos, se evidenció que el titular remitió los documentos denominados:</w:t>
            </w:r>
          </w:p>
          <w:p w14:paraId="4A2A37C3" w14:textId="77777777" w:rsidR="00015FE7" w:rsidRDefault="00015FE7" w:rsidP="00AF460D">
            <w:pPr>
              <w:ind w:left="201"/>
              <w:jc w:val="both"/>
              <w:rPr>
                <w:lang w:val="es-CL"/>
              </w:rPr>
            </w:pPr>
          </w:p>
          <w:p w14:paraId="50AA2235" w14:textId="77777777" w:rsidR="00015FE7" w:rsidRDefault="00015FE7" w:rsidP="00A05FBE">
            <w:pPr>
              <w:pStyle w:val="Prrafodelista"/>
              <w:numPr>
                <w:ilvl w:val="0"/>
                <w:numId w:val="50"/>
              </w:numPr>
              <w:ind w:left="484" w:hanging="283"/>
            </w:pPr>
            <w:r w:rsidRPr="00340735">
              <w:t xml:space="preserve"> “</w:t>
            </w:r>
            <w:r w:rsidR="00D20FB0">
              <w:t>Minuta Acción N9</w:t>
            </w:r>
            <w:r>
              <w:t xml:space="preserve"> </w:t>
            </w:r>
            <w:r w:rsidRPr="00340735">
              <w:t>(1</w:t>
            </w:r>
            <w:r w:rsidR="00D20FB0">
              <w:t>5</w:t>
            </w:r>
            <w:r w:rsidRPr="00340735">
              <w:t xml:space="preserve"> según correlativo titular)”</w:t>
            </w:r>
            <w:r>
              <w:t>,</w:t>
            </w:r>
            <w:r w:rsidRPr="00340735">
              <w:t xml:space="preserve"> indicando textualmente lo</w:t>
            </w:r>
            <w:r>
              <w:t xml:space="preserve"> </w:t>
            </w:r>
            <w:r w:rsidRPr="00340735">
              <w:t>siguiente</w:t>
            </w:r>
            <w:r>
              <w:t>:</w:t>
            </w:r>
          </w:p>
          <w:p w14:paraId="29EF3A73" w14:textId="77777777" w:rsidR="00015FE7" w:rsidRDefault="00015FE7" w:rsidP="00AF460D">
            <w:pPr>
              <w:pStyle w:val="Prrafodelista"/>
              <w:ind w:left="561"/>
            </w:pPr>
          </w:p>
          <w:p w14:paraId="59A21688" w14:textId="77777777" w:rsidR="00015FE7" w:rsidRPr="006D5A6E" w:rsidRDefault="00015FE7" w:rsidP="00D20FB0">
            <w:pPr>
              <w:pStyle w:val="Prrafodelista"/>
              <w:ind w:left="637"/>
              <w:rPr>
                <w:i/>
              </w:rPr>
            </w:pPr>
            <w:r>
              <w:t>“</w:t>
            </w:r>
            <w:r w:rsidRPr="006D5A6E">
              <w:rPr>
                <w:i/>
              </w:rPr>
              <w:t>Información presentada:</w:t>
            </w:r>
          </w:p>
          <w:p w14:paraId="3A47478F" w14:textId="77777777" w:rsidR="00015FE7" w:rsidRDefault="00015FE7" w:rsidP="00D20FB0">
            <w:pPr>
              <w:pStyle w:val="Prrafodelista"/>
              <w:ind w:left="637"/>
            </w:pPr>
            <w:r>
              <w:rPr>
                <w:i/>
              </w:rPr>
              <w:t>Con fecha 17</w:t>
            </w:r>
            <w:r w:rsidRPr="006D5A6E">
              <w:rPr>
                <w:i/>
              </w:rPr>
              <w:t xml:space="preserve"> de </w:t>
            </w:r>
            <w:r>
              <w:rPr>
                <w:i/>
              </w:rPr>
              <w:t xml:space="preserve">agosto </w:t>
            </w:r>
            <w:r w:rsidRPr="006D5A6E">
              <w:rPr>
                <w:i/>
              </w:rPr>
              <w:t>de 2017</w:t>
            </w:r>
            <w:r>
              <w:rPr>
                <w:i/>
              </w:rPr>
              <w:t>, CVV presentó a su contraparte para el envío de los medios de verificación del programa de cumplimiento para la acción en comento, la siguiente información: P</w:t>
            </w:r>
            <w:r w:rsidRPr="006D5A6E">
              <w:rPr>
                <w:i/>
              </w:rPr>
              <w:t>lanilla</w:t>
            </w:r>
            <w:r>
              <w:rPr>
                <w:i/>
              </w:rPr>
              <w:t xml:space="preserve"> de envío de información Acción N</w:t>
            </w:r>
            <w:r w:rsidR="00D20FB0">
              <w:rPr>
                <w:i/>
              </w:rPr>
              <w:t>9</w:t>
            </w:r>
            <w:r>
              <w:rPr>
                <w:i/>
              </w:rPr>
              <w:t>”</w:t>
            </w:r>
            <w:r>
              <w:t>.</w:t>
            </w:r>
          </w:p>
          <w:p w14:paraId="5B90FEDB" w14:textId="77777777" w:rsidR="00015FE7" w:rsidRDefault="00015FE7" w:rsidP="00AF460D">
            <w:pPr>
              <w:pStyle w:val="Prrafodelista"/>
              <w:ind w:left="561"/>
            </w:pPr>
          </w:p>
          <w:p w14:paraId="648E0374" w14:textId="02614CED" w:rsidR="00015FE7" w:rsidRDefault="00015FE7" w:rsidP="00A05FBE">
            <w:pPr>
              <w:pStyle w:val="Prrafodelista"/>
              <w:numPr>
                <w:ilvl w:val="0"/>
                <w:numId w:val="50"/>
              </w:numPr>
              <w:ind w:left="484" w:hanging="284"/>
            </w:pPr>
            <w:r>
              <w:t xml:space="preserve">“Planilla de envío de información Programa de Cumplimiento”, adjuntando </w:t>
            </w:r>
            <w:r w:rsidR="0014174B">
              <w:t>dos f</w:t>
            </w:r>
            <w:r>
              <w:t>otografías tituladas como “</w:t>
            </w:r>
            <w:r w:rsidR="0014174B">
              <w:t>Terreno inicial</w:t>
            </w:r>
            <w:r>
              <w:t>” y “</w:t>
            </w:r>
            <w:r w:rsidR="0014174B">
              <w:t>Disposición final del terreno”, imagen titulada “</w:t>
            </w:r>
            <w:r w:rsidR="00527C50">
              <w:t>Georreferencia</w:t>
            </w:r>
            <w:r w:rsidR="0014174B">
              <w:t xml:space="preserve"> del área” y documento denominado “Autorización” del Sr. Marco Gutierrez Montecino, Director de Medioambiente, Aseo y Ornato de la Ilustre Municipalidad de Arica, que autoriza a la empresa Claro Vicuña Valenzuela S.A., para </w:t>
            </w:r>
            <w:r w:rsidR="0014174B">
              <w:lastRenderedPageBreak/>
              <w:t xml:space="preserve">que ingrese al </w:t>
            </w:r>
            <w:r w:rsidR="00560DF7">
              <w:t>Vertedero</w:t>
            </w:r>
            <w:r w:rsidR="0014174B">
              <w:t xml:space="preserve"> Municipal, con el propósito de depositar residuos industrial no peligrosos que se generen en el proyecto “Construcción del Complejo Fronterizo  Chungará”.</w:t>
            </w:r>
            <w:r>
              <w:t xml:space="preserve">   </w:t>
            </w:r>
          </w:p>
          <w:p w14:paraId="3727688F" w14:textId="20DF11D1" w:rsidR="00015FE7" w:rsidRDefault="00015FE7" w:rsidP="0014174B">
            <w:pPr>
              <w:jc w:val="both"/>
            </w:pPr>
          </w:p>
          <w:p w14:paraId="317284AF" w14:textId="28D0C9C5" w:rsidR="001A108A" w:rsidRPr="00403F2B" w:rsidRDefault="001A108A" w:rsidP="006172BE">
            <w:pPr>
              <w:pStyle w:val="Prrafodelista"/>
              <w:numPr>
                <w:ilvl w:val="0"/>
                <w:numId w:val="49"/>
              </w:numPr>
              <w:ind w:left="202" w:hanging="284"/>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xml:space="preserve">”, al revisar los antecedentes, se evidenció que la información presentada en el reporte final da cuenta de la ejecución de la acción pero no de su indicador, constatando </w:t>
            </w:r>
            <w:r w:rsidRPr="00365BF8">
              <w:rPr>
                <w:lang w:val="es-CL"/>
              </w:rPr>
              <w:t xml:space="preserve">que la condición del suelo del sector donde se emplazó </w:t>
            </w:r>
            <w:r w:rsidR="006172BE" w:rsidRPr="006172BE">
              <w:rPr>
                <w:lang w:val="es-CL"/>
              </w:rPr>
              <w:t>el lavado de camiones</w:t>
            </w:r>
            <w:r w:rsidR="006172BE" w:rsidRPr="006172BE">
              <w:rPr>
                <w:lang w:val="es-CL"/>
              </w:rPr>
              <w:t xml:space="preserve"> </w:t>
            </w:r>
            <w:r w:rsidRPr="00365BF8">
              <w:rPr>
                <w:lang w:val="es-CL"/>
              </w:rPr>
              <w:t xml:space="preserve">no se encuentra restituido a su condición </w:t>
            </w:r>
            <w:r w:rsidR="006172BE">
              <w:rPr>
                <w:lang w:val="es-CL"/>
              </w:rPr>
              <w:t>inicial</w:t>
            </w:r>
            <w:r w:rsidRPr="00365BF8">
              <w:rPr>
                <w:lang w:val="es-CL"/>
              </w:rPr>
              <w:t>, observando características de textura y color distintas al suelo no intervenido, ubicado al Sureste del sector</w:t>
            </w:r>
            <w:r w:rsidR="006172BE">
              <w:rPr>
                <w:lang w:val="es-CL"/>
              </w:rPr>
              <w:t xml:space="preserve"> (Ver imagen 1).</w:t>
            </w:r>
          </w:p>
          <w:p w14:paraId="6CD946CE" w14:textId="77777777" w:rsidR="006172BE" w:rsidRPr="00FB6A48" w:rsidRDefault="006172BE" w:rsidP="00403F2B">
            <w:pPr>
              <w:pStyle w:val="Prrafodelista"/>
              <w:ind w:left="202"/>
            </w:pPr>
          </w:p>
          <w:p w14:paraId="1158EAA5" w14:textId="77777777" w:rsidR="001A108A" w:rsidRDefault="001A108A" w:rsidP="00403F2B">
            <w:pPr>
              <w:pStyle w:val="Prrafodelista"/>
              <w:numPr>
                <w:ilvl w:val="0"/>
                <w:numId w:val="49"/>
              </w:numPr>
              <w:ind w:left="192" w:hanging="284"/>
            </w:pPr>
            <w:r>
              <w:t xml:space="preserve">En fecha 30 de junio de 2020; se recepcionó el ORD. N° 74/2020 (Ver anexo N° 18) del Sr. Hector Peñaranda Antezana, director regional de la CONAF de la región </w:t>
            </w:r>
            <w:r>
              <w:lastRenderedPageBreak/>
              <w:t>de Arica y Parinacota, indicando textualmente lo siguiente:</w:t>
            </w:r>
          </w:p>
          <w:p w14:paraId="1B2E70D8" w14:textId="77777777" w:rsidR="001A108A" w:rsidRPr="00B86F57" w:rsidRDefault="001A108A" w:rsidP="001A108A">
            <w:pPr>
              <w:pStyle w:val="Prrafodelista"/>
            </w:pPr>
          </w:p>
          <w:p w14:paraId="5FABCB16" w14:textId="2B1C41FB" w:rsidR="001A108A" w:rsidRPr="00DE2B6C" w:rsidRDefault="001A108A" w:rsidP="001A108A">
            <w:pPr>
              <w:pStyle w:val="Prrafodelista"/>
              <w:ind w:left="333"/>
              <w:rPr>
                <w:lang w:val="es-CL"/>
              </w:rPr>
            </w:pPr>
            <w:r>
              <w:rPr>
                <w:lang w:val="es-CL"/>
              </w:rPr>
              <w:t>“</w:t>
            </w:r>
            <w:r w:rsidRPr="00DE2B6C">
              <w:rPr>
                <w:i/>
                <w:iCs/>
                <w:lang w:val="es-CL"/>
              </w:rPr>
              <w:t xml:space="preserve">Con fecha 15 de junio de 2020 personal guardaparque de CONAF, en compañía del Coordinador asistente del Recinto Complejo Fronterizo </w:t>
            </w:r>
            <w:r w:rsidR="009039A2" w:rsidRPr="00DE2B6C">
              <w:rPr>
                <w:i/>
                <w:iCs/>
                <w:lang w:val="es-CL"/>
              </w:rPr>
              <w:t>Chungará</w:t>
            </w:r>
            <w:r w:rsidRPr="00DE2B6C">
              <w:rPr>
                <w:i/>
                <w:iCs/>
                <w:lang w:val="es-CL"/>
              </w:rPr>
              <w:t>, inspeccionó el sector de botadero de estériles e instalación de faenas, ubicado al costado derecho (sur) de la Ruta 11-CH (UTM 492098 E y 7978267 N) donde se constató la colonización natural de seis especies de flora nativa no amenazada, con predominancia de Festuca orthophylla</w:t>
            </w:r>
            <w:r w:rsidRPr="00B908E0">
              <w:rPr>
                <w:i/>
                <w:iCs/>
                <w:lang w:val="es-CL"/>
              </w:rPr>
              <w:t xml:space="preserve"> </w:t>
            </w:r>
            <w:r w:rsidRPr="00DE2B6C">
              <w:rPr>
                <w:i/>
                <w:iCs/>
                <w:lang w:val="es-CL"/>
              </w:rPr>
              <w:t>(paja brava). Sin embargo, también existen sectores no colonizados que no cuentan con un suelo de buena calidad en la superficie, y además compactado, que dificulta la colonización de flora propia del lugar</w:t>
            </w:r>
            <w:r>
              <w:rPr>
                <w:lang w:val="es-CL"/>
              </w:rPr>
              <w:t>” (Ver fotografías 7 y 8)</w:t>
            </w:r>
            <w:r w:rsidRPr="00DE2B6C">
              <w:rPr>
                <w:lang w:val="es-CL"/>
              </w:rPr>
              <w:t>.</w:t>
            </w:r>
          </w:p>
          <w:p w14:paraId="5C9AE2CF" w14:textId="77777777" w:rsidR="001A108A" w:rsidRDefault="001A108A" w:rsidP="001A108A">
            <w:pPr>
              <w:pStyle w:val="Prrafodelista"/>
              <w:ind w:left="333"/>
            </w:pPr>
          </w:p>
          <w:p w14:paraId="3CFBF48B" w14:textId="651056C9" w:rsidR="001A108A" w:rsidRDefault="001A108A" w:rsidP="001A108A">
            <w:pPr>
              <w:pStyle w:val="Prrafodelista"/>
              <w:numPr>
                <w:ilvl w:val="0"/>
                <w:numId w:val="39"/>
              </w:numPr>
              <w:ind w:left="192" w:hanging="284"/>
            </w:pPr>
            <w:r w:rsidRPr="007D1318">
              <w:t>En fecha 15 de enero de 2021  el Sr. Mario Salgado Ibarra, Gobernador Provincial de Parinacota, presentó el OFICIO N° 12 (Ver anexo N° 10) indicando textualmente lo siguiente: “</w:t>
            </w:r>
            <w:r w:rsidRPr="00DE2B6C">
              <w:rPr>
                <w:i/>
                <w:iCs/>
              </w:rPr>
              <w:t>en</w:t>
            </w:r>
            <w:r>
              <w:rPr>
                <w:i/>
                <w:iCs/>
              </w:rPr>
              <w:t xml:space="preserve"> </w:t>
            </w:r>
            <w:r w:rsidRPr="00DE2B6C">
              <w:rPr>
                <w:i/>
                <w:iCs/>
              </w:rPr>
              <w:t>atención al contrato denominado "Construcción</w:t>
            </w:r>
            <w:r>
              <w:rPr>
                <w:i/>
                <w:iCs/>
              </w:rPr>
              <w:t xml:space="preserve"> </w:t>
            </w:r>
            <w:r w:rsidRPr="00DE2B6C">
              <w:rPr>
                <w:i/>
                <w:iCs/>
              </w:rPr>
              <w:t xml:space="preserve">Complejo Fronterizo </w:t>
            </w:r>
            <w:r w:rsidR="00BF0BFF" w:rsidRPr="00DE2B6C">
              <w:rPr>
                <w:i/>
                <w:iCs/>
              </w:rPr>
              <w:t>Chungará</w:t>
            </w:r>
            <w:r w:rsidRPr="00DE2B6C">
              <w:rPr>
                <w:i/>
                <w:iCs/>
              </w:rPr>
              <w:t xml:space="preserve">, Provincia de Parinacota", a cargo de la Dirección Regional de Arquitectura, al procedimiento </w:t>
            </w:r>
            <w:r w:rsidRPr="00DE2B6C">
              <w:rPr>
                <w:i/>
                <w:iCs/>
              </w:rPr>
              <w:lastRenderedPageBreak/>
              <w:t>sancionatorio Rol N°  F-007-2017 del  07.07.2017 por parte de la Superintendencia Regional del Medio  Ambiente,  hago llegar  a Usted,  Informe Final  de Cumplimiento del programa elaborado por la empresa constructora Claro Vicuña Valenzuela S.A.</w:t>
            </w:r>
            <w:r w:rsidRPr="007D1318">
              <w:t>”. Al revisar los antecedentes remitidos,</w:t>
            </w:r>
            <w:r>
              <w:t xml:space="preserve"> se evidenció </w:t>
            </w:r>
            <w:r w:rsidRPr="007D1318">
              <w:rPr>
                <w:lang w:val="es-CL"/>
              </w:rPr>
              <w:t xml:space="preserve">que la información presentada en el </w:t>
            </w:r>
            <w:r>
              <w:rPr>
                <w:lang w:val="es-CL"/>
              </w:rPr>
              <w:t xml:space="preserve">informe </w:t>
            </w:r>
            <w:r w:rsidRPr="007D1318">
              <w:rPr>
                <w:lang w:val="es-CL"/>
              </w:rPr>
              <w:t xml:space="preserve">final da cuenta de la ejecución </w:t>
            </w:r>
            <w:r>
              <w:rPr>
                <w:lang w:val="es-CL"/>
              </w:rPr>
              <w:t xml:space="preserve">de la </w:t>
            </w:r>
            <w:r w:rsidRPr="007D1318">
              <w:t xml:space="preserve">acción pero no de su indicador, constatando que la condición del suelo del sector donde se </w:t>
            </w:r>
            <w:r w:rsidR="00BF0BFF" w:rsidRPr="007D1318">
              <w:t xml:space="preserve">emplazó </w:t>
            </w:r>
            <w:r w:rsidR="00BF0BFF" w:rsidRPr="006172BE">
              <w:rPr>
                <w:rFonts w:asciiTheme="minorHAnsi" w:eastAsiaTheme="minorHAnsi" w:hAnsiTheme="minorHAnsi" w:cstheme="minorBidi"/>
                <w:sz w:val="18"/>
                <w:szCs w:val="18"/>
                <w:lang w:val="es-CL" w:eastAsia="en-US"/>
              </w:rPr>
              <w:t>el</w:t>
            </w:r>
            <w:r w:rsidR="006172BE" w:rsidRPr="006172BE">
              <w:rPr>
                <w:lang w:val="es-CL"/>
              </w:rPr>
              <w:t xml:space="preserve"> lavado de camiones no se encuentran restituido a su condición inicial,</w:t>
            </w:r>
            <w:r w:rsidR="006172BE">
              <w:rPr>
                <w:lang w:val="es-CL"/>
              </w:rPr>
              <w:t xml:space="preserve"> </w:t>
            </w:r>
            <w:r w:rsidRPr="007D1318">
              <w:t xml:space="preserve">observando características de textura y color distintas al suelo no intervenido, ubicado al </w:t>
            </w:r>
            <w:r>
              <w:t xml:space="preserve">Sureste </w:t>
            </w:r>
            <w:r w:rsidRPr="007D1318">
              <w:t>del sector</w:t>
            </w:r>
            <w:r>
              <w:t xml:space="preserve"> (Ver imagen 2)</w:t>
            </w:r>
            <w:r w:rsidRPr="007D1318">
              <w:t xml:space="preserve">.   </w:t>
            </w:r>
          </w:p>
          <w:p w14:paraId="28E14E11" w14:textId="77777777" w:rsidR="001A108A" w:rsidRDefault="001A108A" w:rsidP="001A108A">
            <w:pPr>
              <w:pStyle w:val="Prrafodelista"/>
              <w:ind w:left="192"/>
            </w:pPr>
          </w:p>
          <w:p w14:paraId="667CA649" w14:textId="0CED797B" w:rsidR="001A108A" w:rsidRPr="00FB6A48" w:rsidRDefault="001A108A" w:rsidP="001A108A">
            <w:pPr>
              <w:jc w:val="both"/>
              <w:rPr>
                <w:lang w:val="es-CL"/>
              </w:rPr>
            </w:pPr>
            <w:r w:rsidRPr="00FB6A48">
              <w:rPr>
                <w:lang w:val="es-CL"/>
              </w:rPr>
              <w:t xml:space="preserve">En razón a lo anterior, se evidenció que la condición del suelo del sector donde se emplazó </w:t>
            </w:r>
            <w:r w:rsidR="006172BE">
              <w:rPr>
                <w:lang w:val="es-CL"/>
              </w:rPr>
              <w:t xml:space="preserve">la zona de </w:t>
            </w:r>
            <w:r w:rsidR="006172BE" w:rsidRPr="00403F2B">
              <w:rPr>
                <w:lang w:val="es-CL"/>
              </w:rPr>
              <w:t>lavado de camiones no se encuentra restituido a su condición inicial,</w:t>
            </w:r>
            <w:r w:rsidR="006172BE">
              <w:rPr>
                <w:lang w:val="es-CL"/>
              </w:rPr>
              <w:t xml:space="preserve"> </w:t>
            </w:r>
            <w:r w:rsidRPr="00FB6A48">
              <w:rPr>
                <w:lang w:val="es-CL"/>
              </w:rPr>
              <w:t>observando características de textura y color distintas al suelo no intervenido, sin dar cumplimiento al indicador de la acción.</w:t>
            </w:r>
          </w:p>
          <w:p w14:paraId="0B742376" w14:textId="77777777" w:rsidR="00BF5D23" w:rsidRPr="00BF5D23" w:rsidRDefault="00BF5D23" w:rsidP="006172BE">
            <w:pPr>
              <w:jc w:val="both"/>
              <w:rPr>
                <w:lang w:val="es-CL"/>
              </w:rPr>
            </w:pPr>
          </w:p>
        </w:tc>
      </w:tr>
      <w:tr w:rsidR="0014174B" w:rsidRPr="008D7BE2" w14:paraId="481FD15E" w14:textId="77777777" w:rsidTr="00AF460D">
        <w:trPr>
          <w:trHeight w:val="556"/>
        </w:trPr>
        <w:tc>
          <w:tcPr>
            <w:tcW w:w="155" w:type="pct"/>
          </w:tcPr>
          <w:p w14:paraId="53A734C2" w14:textId="77777777" w:rsidR="0014174B" w:rsidRDefault="0014174B" w:rsidP="00143F24">
            <w:r>
              <w:lastRenderedPageBreak/>
              <w:t>16</w:t>
            </w:r>
          </w:p>
        </w:tc>
        <w:tc>
          <w:tcPr>
            <w:tcW w:w="837" w:type="pct"/>
          </w:tcPr>
          <w:p w14:paraId="509FCA52" w14:textId="77777777" w:rsidR="0014174B" w:rsidRDefault="0014174B" w:rsidP="00AF460D">
            <w:pPr>
              <w:jc w:val="both"/>
              <w:rPr>
                <w:lang w:val="es-ES_tradnl"/>
              </w:rPr>
            </w:pPr>
            <w:r>
              <w:rPr>
                <w:lang w:val="es-ES_tradnl"/>
              </w:rPr>
              <w:t xml:space="preserve">Muestreo de suelo para monitoreo de </w:t>
            </w:r>
            <w:r>
              <w:rPr>
                <w:lang w:val="es-ES_tradnl"/>
              </w:rPr>
              <w:lastRenderedPageBreak/>
              <w:t>contaminación producto del cargo 5d</w:t>
            </w:r>
          </w:p>
          <w:p w14:paraId="1D219AE9" w14:textId="77777777" w:rsidR="0014174B" w:rsidRDefault="0014174B" w:rsidP="00AF460D">
            <w:pPr>
              <w:jc w:val="both"/>
              <w:rPr>
                <w:lang w:val="es-ES_tradnl"/>
              </w:rPr>
            </w:pPr>
          </w:p>
          <w:p w14:paraId="2D409E6F" w14:textId="77777777" w:rsidR="0014174B" w:rsidRPr="00803664" w:rsidRDefault="0014174B" w:rsidP="0014174B">
            <w:pPr>
              <w:jc w:val="both"/>
              <w:rPr>
                <w:b/>
                <w:u w:val="single"/>
                <w:lang w:val="es-CL"/>
              </w:rPr>
            </w:pPr>
            <w:r w:rsidRPr="00803664">
              <w:rPr>
                <w:b/>
                <w:u w:val="single"/>
                <w:lang w:val="es-CL"/>
              </w:rPr>
              <w:t>Forma de implementación</w:t>
            </w:r>
          </w:p>
          <w:p w14:paraId="230ACE3C" w14:textId="77777777" w:rsidR="0014174B" w:rsidRDefault="0014174B" w:rsidP="0014174B">
            <w:pPr>
              <w:jc w:val="both"/>
              <w:rPr>
                <w:lang w:val="es-ES_tradnl"/>
              </w:rPr>
            </w:pPr>
          </w:p>
          <w:p w14:paraId="70969954" w14:textId="77777777" w:rsidR="0014174B" w:rsidRDefault="0014174B" w:rsidP="0014174B">
            <w:pPr>
              <w:jc w:val="both"/>
              <w:rPr>
                <w:lang w:val="es-ES_tradnl"/>
              </w:rPr>
            </w:pPr>
            <w:r>
              <w:rPr>
                <w:lang w:val="es-ES_tradnl"/>
              </w:rPr>
              <w:t>Se contratará laboratorio especializado</w:t>
            </w:r>
          </w:p>
          <w:p w14:paraId="5C851AEF" w14:textId="77777777" w:rsidR="0014174B" w:rsidRDefault="0014174B" w:rsidP="0014174B">
            <w:pPr>
              <w:jc w:val="both"/>
              <w:rPr>
                <w:lang w:val="es-ES_tradnl"/>
              </w:rPr>
            </w:pPr>
            <w:r>
              <w:rPr>
                <w:lang w:val="es-ES_tradnl"/>
              </w:rPr>
              <w:t xml:space="preserve">Se realizará la toma de muestras en un sector sin intervenir respecto del sector donde se encontraba la </w:t>
            </w:r>
            <w:r w:rsidR="00A22319">
              <w:rPr>
                <w:lang w:val="es-ES_tradnl"/>
              </w:rPr>
              <w:t>zona de lavado de camiones</w:t>
            </w:r>
          </w:p>
          <w:p w14:paraId="7967208E" w14:textId="77777777" w:rsidR="0014174B" w:rsidRDefault="0014174B" w:rsidP="0014174B">
            <w:pPr>
              <w:jc w:val="both"/>
              <w:rPr>
                <w:lang w:val="es-ES_tradnl"/>
              </w:rPr>
            </w:pPr>
            <w:r>
              <w:rPr>
                <w:lang w:val="es-ES_tradnl"/>
              </w:rPr>
              <w:t>Se comunicarán los resultados a la Autoridad</w:t>
            </w:r>
          </w:p>
          <w:p w14:paraId="0458F0B5" w14:textId="77777777" w:rsidR="0014174B" w:rsidRDefault="0014174B" w:rsidP="0014174B">
            <w:pPr>
              <w:jc w:val="both"/>
              <w:rPr>
                <w:lang w:val="es-ES_tradnl"/>
              </w:rPr>
            </w:pPr>
            <w:r>
              <w:rPr>
                <w:lang w:val="es-ES_tradnl"/>
              </w:rPr>
              <w:t>En caso que la muestra no arroje diferencias, una vez finalizadas las obras, se procederá a la restitución propuesta</w:t>
            </w:r>
          </w:p>
          <w:p w14:paraId="631712D0" w14:textId="77777777" w:rsidR="0014174B" w:rsidRDefault="0014174B" w:rsidP="0014174B">
            <w:pPr>
              <w:jc w:val="both"/>
              <w:rPr>
                <w:lang w:val="es-ES_tradnl"/>
              </w:rPr>
            </w:pPr>
            <w:r>
              <w:rPr>
                <w:lang w:val="es-ES_tradnl"/>
              </w:rPr>
              <w:t>En caso que se detecte la presencia de algún contaminante, el suelo del sector será removido y enviado a lugar de disposición autorizado</w:t>
            </w:r>
          </w:p>
          <w:p w14:paraId="0739A536" w14:textId="77777777" w:rsidR="0014174B" w:rsidRPr="00143F24" w:rsidRDefault="0014174B" w:rsidP="0014174B">
            <w:pPr>
              <w:jc w:val="both"/>
              <w:rPr>
                <w:lang w:val="es-ES_tradnl"/>
              </w:rPr>
            </w:pPr>
            <w:r>
              <w:rPr>
                <w:lang w:val="es-ES_tradnl"/>
              </w:rPr>
              <w:t>Se remplazará por material de cobertura limpio y luego se procederá con la restitución</w:t>
            </w:r>
          </w:p>
        </w:tc>
        <w:tc>
          <w:tcPr>
            <w:tcW w:w="574" w:type="pct"/>
          </w:tcPr>
          <w:p w14:paraId="4983AE75" w14:textId="77777777" w:rsidR="0014174B" w:rsidRDefault="00A22319" w:rsidP="00AF460D">
            <w:r>
              <w:lastRenderedPageBreak/>
              <w:t>Por ejecutar</w:t>
            </w:r>
          </w:p>
        </w:tc>
        <w:tc>
          <w:tcPr>
            <w:tcW w:w="470" w:type="pct"/>
          </w:tcPr>
          <w:p w14:paraId="5BC88DED" w14:textId="77777777" w:rsidR="0014174B" w:rsidRDefault="00A22319" w:rsidP="00143F24">
            <w:pPr>
              <w:jc w:val="both"/>
            </w:pPr>
            <w:r>
              <w:t xml:space="preserve">2 meses desde aprobado el </w:t>
            </w:r>
            <w:r>
              <w:lastRenderedPageBreak/>
              <w:t>programa de cumplimiento y durante toda su vigencia</w:t>
            </w:r>
          </w:p>
        </w:tc>
        <w:tc>
          <w:tcPr>
            <w:tcW w:w="941" w:type="pct"/>
          </w:tcPr>
          <w:p w14:paraId="37F9AB9E" w14:textId="77777777" w:rsidR="0014174B" w:rsidRDefault="00A22319" w:rsidP="00143F24">
            <w:pPr>
              <w:jc w:val="both"/>
            </w:pPr>
            <w:r>
              <w:lastRenderedPageBreak/>
              <w:t xml:space="preserve">El suelo del sector donde se realizada el lavado de </w:t>
            </w:r>
            <w:r>
              <w:lastRenderedPageBreak/>
              <w:t>camiones se ha restituido a sus condiciones originales</w:t>
            </w:r>
          </w:p>
        </w:tc>
        <w:tc>
          <w:tcPr>
            <w:tcW w:w="823" w:type="pct"/>
          </w:tcPr>
          <w:p w14:paraId="0039A32B" w14:textId="77777777" w:rsidR="00A22319" w:rsidRPr="00974AC9" w:rsidRDefault="00A22319" w:rsidP="00A22319">
            <w:pPr>
              <w:jc w:val="both"/>
              <w:rPr>
                <w:b/>
                <w:u w:val="single"/>
                <w:lang w:val="es-CL"/>
              </w:rPr>
            </w:pPr>
            <w:r w:rsidRPr="00974AC9">
              <w:rPr>
                <w:b/>
                <w:u w:val="single"/>
                <w:lang w:val="es-CL"/>
              </w:rPr>
              <w:lastRenderedPageBreak/>
              <w:t xml:space="preserve">Reporte </w:t>
            </w:r>
            <w:r>
              <w:rPr>
                <w:b/>
                <w:u w:val="single"/>
                <w:lang w:val="es-CL"/>
              </w:rPr>
              <w:t>de Avance</w:t>
            </w:r>
          </w:p>
          <w:p w14:paraId="3E356923" w14:textId="77777777" w:rsidR="00A22319" w:rsidRDefault="00A22319" w:rsidP="00A22319">
            <w:pPr>
              <w:jc w:val="both"/>
              <w:rPr>
                <w:lang w:val="es-CL"/>
              </w:rPr>
            </w:pPr>
            <w:r w:rsidRPr="00E25304">
              <w:rPr>
                <w:lang w:val="es-CL"/>
              </w:rPr>
              <w:t xml:space="preserve">Medios de verificación que den cuenta del </w:t>
            </w:r>
            <w:r w:rsidRPr="00E25304">
              <w:rPr>
                <w:lang w:val="es-CL"/>
              </w:rPr>
              <w:lastRenderedPageBreak/>
              <w:t>cumplimiento de la acción</w:t>
            </w:r>
          </w:p>
          <w:p w14:paraId="220F2641" w14:textId="77777777" w:rsidR="00A22319" w:rsidRPr="00E25304" w:rsidRDefault="00A22319" w:rsidP="00A22319">
            <w:pPr>
              <w:jc w:val="both"/>
              <w:rPr>
                <w:lang w:val="es-CL"/>
              </w:rPr>
            </w:pPr>
          </w:p>
          <w:p w14:paraId="3A3B58DD" w14:textId="69D0CB1B" w:rsidR="00A22319" w:rsidRDefault="00A22319" w:rsidP="00A22319">
            <w:pPr>
              <w:jc w:val="both"/>
              <w:rPr>
                <w:lang w:val="es-CL"/>
              </w:rPr>
            </w:pPr>
            <w:r>
              <w:rPr>
                <w:lang w:val="es-CL"/>
              </w:rPr>
              <w:t>Contrato con laboratorio ad hoc.</w:t>
            </w:r>
          </w:p>
          <w:p w14:paraId="11CCFA8B" w14:textId="77777777" w:rsidR="00A22319" w:rsidRDefault="00A22319" w:rsidP="00A22319">
            <w:pPr>
              <w:jc w:val="both"/>
              <w:rPr>
                <w:lang w:val="es-CL"/>
              </w:rPr>
            </w:pPr>
          </w:p>
          <w:p w14:paraId="7FB45B51" w14:textId="77777777" w:rsidR="00A22319" w:rsidRDefault="00A22319" w:rsidP="00A22319">
            <w:pPr>
              <w:jc w:val="both"/>
              <w:rPr>
                <w:lang w:val="es-CL"/>
              </w:rPr>
            </w:pPr>
            <w:r>
              <w:rPr>
                <w:lang w:val="es-CL"/>
              </w:rPr>
              <w:t>Informe de resultados de laboratorio</w:t>
            </w:r>
          </w:p>
          <w:p w14:paraId="452034CD" w14:textId="77777777" w:rsidR="00A22319" w:rsidRDefault="00A22319" w:rsidP="00A22319">
            <w:pPr>
              <w:jc w:val="both"/>
              <w:rPr>
                <w:lang w:val="es-CL"/>
              </w:rPr>
            </w:pPr>
          </w:p>
          <w:p w14:paraId="7F967868" w14:textId="761BFEE4" w:rsidR="00A22319" w:rsidRDefault="00A22319" w:rsidP="00A22319">
            <w:pPr>
              <w:jc w:val="both"/>
              <w:rPr>
                <w:lang w:val="es-CL"/>
              </w:rPr>
            </w:pPr>
            <w:r>
              <w:rPr>
                <w:lang w:val="es-CL"/>
              </w:rPr>
              <w:t xml:space="preserve">Registro fotográfico fechado y </w:t>
            </w:r>
            <w:r w:rsidR="009039A2">
              <w:rPr>
                <w:lang w:val="es-CL"/>
              </w:rPr>
              <w:t>georreferenciado</w:t>
            </w:r>
            <w:r>
              <w:rPr>
                <w:lang w:val="es-CL"/>
              </w:rPr>
              <w:t xml:space="preserve"> de la remoción del suelo del sector (en caso que corresponda) </w:t>
            </w:r>
          </w:p>
          <w:p w14:paraId="4A96291D" w14:textId="77777777" w:rsidR="00A22319" w:rsidRDefault="00A22319" w:rsidP="00A22319">
            <w:pPr>
              <w:jc w:val="both"/>
              <w:rPr>
                <w:lang w:val="es-CL"/>
              </w:rPr>
            </w:pPr>
          </w:p>
          <w:p w14:paraId="7DB416C5" w14:textId="77777777" w:rsidR="00A22319" w:rsidRDefault="00A22319" w:rsidP="00A22319">
            <w:pPr>
              <w:jc w:val="both"/>
              <w:rPr>
                <w:lang w:val="es-CL"/>
              </w:rPr>
            </w:pPr>
            <w:r>
              <w:rPr>
                <w:lang w:val="es-CL"/>
              </w:rPr>
              <w:t>Guía de despacho del suelo removido (en caso que corresponda)</w:t>
            </w:r>
          </w:p>
          <w:p w14:paraId="00DA9096" w14:textId="77777777" w:rsidR="00A22319" w:rsidRDefault="00A22319" w:rsidP="00A22319">
            <w:pPr>
              <w:jc w:val="both"/>
              <w:rPr>
                <w:lang w:val="es-CL"/>
              </w:rPr>
            </w:pPr>
          </w:p>
          <w:p w14:paraId="5BE97846" w14:textId="77777777" w:rsidR="00A22319" w:rsidRPr="00974AC9" w:rsidRDefault="00A22319" w:rsidP="00A22319">
            <w:pPr>
              <w:jc w:val="both"/>
              <w:rPr>
                <w:lang w:val="es-CL"/>
              </w:rPr>
            </w:pPr>
            <w:r>
              <w:rPr>
                <w:lang w:val="es-CL"/>
              </w:rPr>
              <w:t>Todos aquellos reportes de la acción correspondiente a la restitución del sector a sus condiciones iniciales.</w:t>
            </w:r>
          </w:p>
          <w:p w14:paraId="26B7EE99" w14:textId="77777777" w:rsidR="00A22319" w:rsidRPr="00974AC9" w:rsidRDefault="00A22319" w:rsidP="00A22319">
            <w:pPr>
              <w:jc w:val="both"/>
              <w:rPr>
                <w:lang w:val="es-CL"/>
              </w:rPr>
            </w:pPr>
          </w:p>
          <w:p w14:paraId="7949285D" w14:textId="77777777" w:rsidR="00A22319" w:rsidRPr="00974AC9" w:rsidRDefault="00A22319" w:rsidP="00A22319">
            <w:pPr>
              <w:jc w:val="both"/>
              <w:rPr>
                <w:b/>
                <w:u w:val="single"/>
                <w:lang w:val="es-CL"/>
              </w:rPr>
            </w:pPr>
            <w:r w:rsidRPr="00974AC9">
              <w:rPr>
                <w:b/>
                <w:u w:val="single"/>
                <w:lang w:val="es-CL"/>
              </w:rPr>
              <w:t>Reporte Final</w:t>
            </w:r>
          </w:p>
          <w:p w14:paraId="069E6E40" w14:textId="0A0CAEB2" w:rsidR="0014174B" w:rsidRPr="00974AC9" w:rsidRDefault="00A22319" w:rsidP="00A22319">
            <w:pPr>
              <w:jc w:val="both"/>
              <w:rPr>
                <w:b/>
                <w:u w:val="single"/>
              </w:rPr>
            </w:pPr>
            <w:r w:rsidRPr="00AC2A24">
              <w:rPr>
                <w:lang w:val="es-CL"/>
              </w:rPr>
              <w:t>Informe que dé cuenta de la ejecución</w:t>
            </w:r>
            <w:r>
              <w:rPr>
                <w:lang w:val="es-CL"/>
              </w:rPr>
              <w:t xml:space="preserve"> de las acciones</w:t>
            </w:r>
            <w:r w:rsidR="00527C50">
              <w:rPr>
                <w:lang w:val="es-CL"/>
              </w:rPr>
              <w:t xml:space="preserve"> </w:t>
            </w:r>
            <w:r>
              <w:rPr>
                <w:lang w:val="es-CL"/>
              </w:rPr>
              <w:t>comprometidas</w:t>
            </w:r>
            <w:r w:rsidRPr="00AC2A24">
              <w:rPr>
                <w:lang w:val="es-CL"/>
              </w:rPr>
              <w:t>.</w:t>
            </w:r>
          </w:p>
        </w:tc>
        <w:tc>
          <w:tcPr>
            <w:tcW w:w="1200" w:type="pct"/>
          </w:tcPr>
          <w:p w14:paraId="06F84779" w14:textId="2B0E6053" w:rsidR="00F434AB" w:rsidRPr="008D1D5A" w:rsidRDefault="00F434AB" w:rsidP="00445F0F">
            <w:pPr>
              <w:pStyle w:val="Prrafodelista"/>
              <w:numPr>
                <w:ilvl w:val="0"/>
                <w:numId w:val="51"/>
              </w:numPr>
              <w:ind w:left="201" w:hanging="284"/>
              <w:rPr>
                <w:lang w:val="es-CL"/>
              </w:rPr>
            </w:pPr>
            <w:r w:rsidRPr="008D1D5A">
              <w:lastRenderedPageBreak/>
              <w:t xml:space="preserve">Al revisar los documentos remitidos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w:t>
            </w:r>
            <w:r w:rsidR="00A24437" w:rsidRPr="00A24437">
              <w:rPr>
                <w:lang w:val="es-CL"/>
              </w:rPr>
              <w:lastRenderedPageBreak/>
              <w:t xml:space="preserve">Parinacota, </w:t>
            </w:r>
            <w:r w:rsidRPr="008D1D5A">
              <w:t>a través de OF. ORD. N° 1.070 de fecha 26 de septiembre de 2017 (</w:t>
            </w:r>
            <w:r w:rsidR="006172BE">
              <w:t>Ver a</w:t>
            </w:r>
            <w:r w:rsidRPr="008D1D5A">
              <w:t xml:space="preserve">nexo </w:t>
            </w:r>
            <w:r w:rsidR="006172BE">
              <w:t>N° 11</w:t>
            </w:r>
            <w:r w:rsidRPr="008D1D5A">
              <w:t xml:space="preserve">) se evidenció </w:t>
            </w:r>
            <w:r>
              <w:t xml:space="preserve">que el titular no remitió medios de </w:t>
            </w:r>
            <w:r w:rsidRPr="008D1D5A">
              <w:rPr>
                <w:lang w:val="es-CL"/>
              </w:rPr>
              <w:t>verificación que den cuenta del cumplimiento de la acción</w:t>
            </w:r>
            <w:r>
              <w:rPr>
                <w:lang w:val="es-CL"/>
              </w:rPr>
              <w:t>.</w:t>
            </w:r>
          </w:p>
          <w:p w14:paraId="7DDAA599" w14:textId="77777777" w:rsidR="00F434AB" w:rsidRPr="008D1D5A" w:rsidRDefault="00F434AB" w:rsidP="00F434AB">
            <w:pPr>
              <w:ind w:left="192" w:hanging="284"/>
              <w:jc w:val="both"/>
              <w:rPr>
                <w:lang w:val="es-CL"/>
              </w:rPr>
            </w:pPr>
          </w:p>
          <w:p w14:paraId="480FEB13" w14:textId="23968BA7" w:rsidR="00F434AB" w:rsidRDefault="00F434AB" w:rsidP="00445F0F">
            <w:pPr>
              <w:pStyle w:val="Prrafodelista"/>
              <w:numPr>
                <w:ilvl w:val="0"/>
                <w:numId w:val="51"/>
              </w:numPr>
              <w:ind w:left="201" w:hanging="284"/>
            </w:pPr>
            <w:r w:rsidRPr="008D1D5A">
              <w:t xml:space="preserve">Al revisar el documento denominado “Segundo reporte” remitido por el Sr. Roberto Lau </w:t>
            </w:r>
            <w:r w:rsidR="007D3034" w:rsidRPr="008D1D5A">
              <w:t>S</w:t>
            </w:r>
            <w:r w:rsidR="007D3034">
              <w:t>uá</w:t>
            </w:r>
            <w:r w:rsidR="007D3034" w:rsidRPr="008D1D5A">
              <w:t>rez</w:t>
            </w:r>
            <w:r w:rsidRPr="008D1D5A">
              <w:t>, Gobernador Provincial de Parinacota, a través de OFICIO ORDINARIO N° 1.297 de fecha 24 de noviembre de 2017 (</w:t>
            </w:r>
            <w:r w:rsidR="006172BE">
              <w:t>Ver a</w:t>
            </w:r>
            <w:r w:rsidRPr="008D1D5A">
              <w:t>nexo</w:t>
            </w:r>
            <w:r w:rsidR="006172BE">
              <w:t xml:space="preserve"> N° 12</w:t>
            </w:r>
            <w:r w:rsidRPr="008D1D5A">
              <w:t>)</w:t>
            </w:r>
            <w:r w:rsidR="002617DD">
              <w:t xml:space="preserve"> </w:t>
            </w:r>
            <w:r w:rsidRPr="008D1D5A">
              <w:t>se evidenció que el titular reporto la acción con la numeración N</w:t>
            </w:r>
            <w:r w:rsidR="00447E4C">
              <w:t>10</w:t>
            </w:r>
            <w:r w:rsidRPr="008D1D5A">
              <w:t xml:space="preserve"> sin adjuntar ningún medio de verificación que den cuenta del cumplimiento d</w:t>
            </w:r>
            <w:r>
              <w:t>e la acción indicando textualmente lo siguiente: “</w:t>
            </w:r>
            <w:r w:rsidRPr="00C83DBF">
              <w:rPr>
                <w:i/>
              </w:rPr>
              <w:t>falta disponibilidad de laboratorio para toma de muestras</w:t>
            </w:r>
            <w:r>
              <w:t>”.</w:t>
            </w:r>
          </w:p>
          <w:p w14:paraId="25BA018F" w14:textId="77777777" w:rsidR="00F434AB" w:rsidRDefault="00F434AB" w:rsidP="00F434AB">
            <w:pPr>
              <w:pStyle w:val="Prrafodelista"/>
              <w:ind w:left="192"/>
            </w:pPr>
          </w:p>
          <w:p w14:paraId="6BDA93A1" w14:textId="0EC270FB" w:rsidR="00F434AB" w:rsidRPr="00C83DBF" w:rsidRDefault="00F434AB" w:rsidP="00445F0F">
            <w:pPr>
              <w:pStyle w:val="Prrafodelista"/>
              <w:numPr>
                <w:ilvl w:val="0"/>
                <w:numId w:val="51"/>
              </w:numPr>
              <w:ind w:left="192" w:hanging="284"/>
            </w:pPr>
            <w:r w:rsidRPr="00C83DBF">
              <w:t xml:space="preserve">Al revisar el documento denominado “Tercer informe de cumplimiento” remitido por la Sra. Carmen Riquelme </w:t>
            </w:r>
            <w:r w:rsidR="00E85200" w:rsidRPr="00C83DBF">
              <w:t>Vásquez</w:t>
            </w:r>
            <w:r w:rsidRPr="00C83DBF">
              <w:t>, Gobernadora Provincial (S) de Parinacota, a través de OFICIO ORDINARIO N° 078 de fecha 24 de enero de 2018 (</w:t>
            </w:r>
            <w:r w:rsidR="006172BE">
              <w:t>Ver a</w:t>
            </w:r>
            <w:r w:rsidRPr="00C83DBF">
              <w:t xml:space="preserve">nexo </w:t>
            </w:r>
            <w:r w:rsidR="006172BE">
              <w:t>N° 13</w:t>
            </w:r>
            <w:r w:rsidRPr="00C83DBF">
              <w:t xml:space="preserve">) se evidenció </w:t>
            </w:r>
            <w:r>
              <w:t>que el titular solo reportó cotización del Labor</w:t>
            </w:r>
            <w:r w:rsidRPr="00C83DBF">
              <w:t>a</w:t>
            </w:r>
            <w:r>
              <w:t>torio ALS</w:t>
            </w:r>
            <w:r w:rsidRPr="00C83DBF">
              <w:t>.</w:t>
            </w:r>
          </w:p>
          <w:p w14:paraId="3B5E68AC" w14:textId="77777777" w:rsidR="00F434AB" w:rsidRPr="003B4BC8" w:rsidRDefault="00F434AB" w:rsidP="00F434AB">
            <w:pPr>
              <w:pStyle w:val="Prrafodelista"/>
            </w:pPr>
          </w:p>
          <w:p w14:paraId="2FE25897" w14:textId="25A77C17" w:rsidR="00F434AB" w:rsidRDefault="00F434AB" w:rsidP="00445F0F">
            <w:pPr>
              <w:pStyle w:val="Prrafodelista"/>
              <w:numPr>
                <w:ilvl w:val="0"/>
                <w:numId w:val="51"/>
              </w:numPr>
              <w:ind w:left="201" w:hanging="284"/>
            </w:pPr>
            <w:r w:rsidRPr="005B26A2">
              <w:lastRenderedPageBreak/>
              <w:t>Al revisar el documento denominado “Cuarto reporte de avance” remitido por el Sr. Justo Blas Huayllas, Gobernador Provincial (S) de Parinacota a través de OF. ORD. N° 266 de fecha 22 de marzo de 2018 (</w:t>
            </w:r>
            <w:r w:rsidR="006172BE">
              <w:t>Ver a</w:t>
            </w:r>
            <w:r w:rsidRPr="005B26A2">
              <w:t xml:space="preserve">nexo </w:t>
            </w:r>
            <w:r w:rsidR="006172BE">
              <w:t>N° 13</w:t>
            </w:r>
            <w:r w:rsidRPr="005B26A2">
              <w:t xml:space="preserve">) se evidenció que el titular remitió </w:t>
            </w:r>
            <w:r>
              <w:t>el documento denominado “Informe de Ensayo: 6533/2018”</w:t>
            </w:r>
            <w:r w:rsidR="00AF460D">
              <w:t xml:space="preserve"> constatando </w:t>
            </w:r>
            <w:r>
              <w:t xml:space="preserve">que no se detalló la metodología de muestreo ni coordenadas UTM del sector,  </w:t>
            </w:r>
            <w:r w:rsidR="00AF460D">
              <w:t>indicando textualmente lo siguiente: “</w:t>
            </w:r>
            <w:r w:rsidR="00AF460D" w:rsidRPr="00196832">
              <w:rPr>
                <w:i/>
              </w:rPr>
              <w:t>En relación a la muestra del sector “lavado de camiones”, tanto los hidrocarburos fijos, como los totales de encuentran bajo el límite de detección y de cuantificación respectivamente, por tanto es posible aseverar que no se produjo alteración alguna producto de la actividad cuestionada. Es más, es la muestra control, la que presenta mayores contenidos de hidrocarburos totales</w:t>
            </w:r>
            <w:r w:rsidR="00AF460D">
              <w:t xml:space="preserve">”, se evidenció además, que en el informe no se detalló la metodología de muestra de </w:t>
            </w:r>
            <w:r w:rsidR="00196832">
              <w:t>muestreo</w:t>
            </w:r>
            <w:r w:rsidR="00AF460D">
              <w:t xml:space="preserve"> ni las coordena</w:t>
            </w:r>
            <w:r w:rsidR="00196832">
              <w:t>da</w:t>
            </w:r>
            <w:r w:rsidR="00AF460D">
              <w:t xml:space="preserve">s del sector de recolección de la muestra </w:t>
            </w:r>
            <w:r w:rsidR="00196832">
              <w:t>control</w:t>
            </w:r>
            <w:r>
              <w:t>.</w:t>
            </w:r>
          </w:p>
          <w:p w14:paraId="196D64FC" w14:textId="77777777" w:rsidR="00F434AB" w:rsidRPr="005B26A2" w:rsidRDefault="00F434AB" w:rsidP="00F434AB">
            <w:pPr>
              <w:pStyle w:val="Prrafodelista"/>
            </w:pPr>
          </w:p>
          <w:p w14:paraId="14C7E001" w14:textId="113582D0" w:rsidR="00F434AB" w:rsidRDefault="00F434AB" w:rsidP="00445F0F">
            <w:pPr>
              <w:pStyle w:val="Prrafodelista"/>
              <w:numPr>
                <w:ilvl w:val="0"/>
                <w:numId w:val="51"/>
              </w:numPr>
              <w:ind w:left="201" w:hanging="284"/>
            </w:pPr>
            <w:r>
              <w:t>En fecha 24 de septiembre de 2018 se recepcionó ORD. MMA XV N° 000793/2018</w:t>
            </w:r>
            <w:r w:rsidR="007001E2">
              <w:t xml:space="preserve"> (Ver anexo N° 6);</w:t>
            </w:r>
            <w:r>
              <w:t xml:space="preserve"> a través del cual, el </w:t>
            </w:r>
            <w:r w:rsidR="007001E2">
              <w:t xml:space="preserve">Sr. Marcelo </w:t>
            </w:r>
            <w:r w:rsidR="007001E2">
              <w:lastRenderedPageBreak/>
              <w:t xml:space="preserve">Cañipa Zegarra, </w:t>
            </w:r>
            <w:r>
              <w:t>Secretario Regional Ministerial de Medio Ambiente de la región de Arica y Parinacota</w:t>
            </w:r>
            <w:r w:rsidR="007001E2">
              <w:t xml:space="preserve">, adjunto </w:t>
            </w:r>
            <w:r>
              <w:t xml:space="preserve">OF. ORD. N° 1.032 de fecha 20 de septiembre de 2018 del Sr. Marcelo Zara Pizarro, Gobernador Provincial de Parinacota, mediante el cual, remite el documento denominado: Reporte Final Programa de Cumplimiento “Construcción Complejo Fronterizo Chungará”. </w:t>
            </w:r>
          </w:p>
          <w:p w14:paraId="52E952A4" w14:textId="77777777" w:rsidR="00F434AB" w:rsidRDefault="00F434AB" w:rsidP="00F434AB"/>
          <w:p w14:paraId="5C1433F8" w14:textId="1FC99040" w:rsidR="00F434AB" w:rsidRDefault="00F434AB" w:rsidP="00F434AB">
            <w:pPr>
              <w:ind w:left="201"/>
              <w:jc w:val="both"/>
              <w:rPr>
                <w:lang w:val="es-CL"/>
              </w:rPr>
            </w:pPr>
            <w:r>
              <w:rPr>
                <w:lang w:val="es-CL"/>
              </w:rPr>
              <w:t>Al revisar los documentos, se evidenció que el titular presento el documento denominado “Reporte Final Acción N</w:t>
            </w:r>
            <w:r w:rsidR="00196832">
              <w:rPr>
                <w:lang w:val="es-CL"/>
              </w:rPr>
              <w:t>10</w:t>
            </w:r>
            <w:r>
              <w:rPr>
                <w:lang w:val="es-CL"/>
              </w:rPr>
              <w:t xml:space="preserve"> (1</w:t>
            </w:r>
            <w:r w:rsidR="00196832">
              <w:rPr>
                <w:lang w:val="es-CL"/>
              </w:rPr>
              <w:t>6</w:t>
            </w:r>
            <w:r>
              <w:rPr>
                <w:lang w:val="es-CL"/>
              </w:rPr>
              <w:t xml:space="preserve"> según correlativo titular)” indicando textualmente lo siguiente: “</w:t>
            </w:r>
            <w:r w:rsidRPr="00426143">
              <w:rPr>
                <w:i/>
                <w:lang w:val="es-CL"/>
              </w:rPr>
              <w:t>Se da cumplimiento a los requerimientos de la acción, y al fondo de la misma, considerando la no generación de contaminación producto del cargo</w:t>
            </w:r>
            <w:r w:rsidR="00196832">
              <w:rPr>
                <w:i/>
                <w:lang w:val="es-CL"/>
              </w:rPr>
              <w:t xml:space="preserve">, por lo tanto no es necesaria la reconstitución </w:t>
            </w:r>
            <w:r w:rsidRPr="00426143">
              <w:rPr>
                <w:i/>
                <w:lang w:val="es-CL"/>
              </w:rPr>
              <w:t>del terreno</w:t>
            </w:r>
            <w:r w:rsidR="00196832">
              <w:rPr>
                <w:i/>
                <w:lang w:val="es-CL"/>
              </w:rPr>
              <w:t xml:space="preserve"> en sector de lavado de camiones, por la información del </w:t>
            </w:r>
            <w:r w:rsidRPr="00426143">
              <w:rPr>
                <w:i/>
                <w:lang w:val="es-CL"/>
              </w:rPr>
              <w:t>análisis de terreno en laboratorio</w:t>
            </w:r>
            <w:r w:rsidR="00196832">
              <w:rPr>
                <w:i/>
                <w:lang w:val="es-CL"/>
              </w:rPr>
              <w:t xml:space="preserve"> no muestran contaminantes en el sector. Solo la reposición del terreno en superficie y retiro de basuras</w:t>
            </w:r>
            <w:r>
              <w:rPr>
                <w:lang w:val="es-CL"/>
              </w:rPr>
              <w:t xml:space="preserve">”. </w:t>
            </w:r>
          </w:p>
          <w:p w14:paraId="12AF9FAD" w14:textId="77777777" w:rsidR="007001E2" w:rsidRDefault="007001E2" w:rsidP="00F434AB">
            <w:pPr>
              <w:ind w:left="201"/>
              <w:jc w:val="both"/>
              <w:rPr>
                <w:lang w:val="es-CL"/>
              </w:rPr>
            </w:pPr>
          </w:p>
          <w:p w14:paraId="220B3356" w14:textId="5200B2DD" w:rsidR="007001E2" w:rsidRPr="00DE2B6C" w:rsidRDefault="007001E2" w:rsidP="007001E2">
            <w:pPr>
              <w:pStyle w:val="Prrafodelista"/>
              <w:numPr>
                <w:ilvl w:val="0"/>
                <w:numId w:val="49"/>
              </w:numPr>
              <w:ind w:left="202" w:hanging="284"/>
            </w:pPr>
            <w:r w:rsidRPr="00365BF8">
              <w:t xml:space="preserve">En fecha 09 de junio de 2020 se recepcionó OFICIO N° 343/2020 del Sr. Mario Salgado Ibarra, Gobernador Provincial de </w:t>
            </w:r>
            <w:r w:rsidRPr="00365BF8">
              <w:lastRenderedPageBreak/>
              <w:t>Parinacota (Ver anexo N° 9) indicando textualmente lo siguiente: “</w:t>
            </w:r>
            <w:r w:rsidRPr="00365BF8">
              <w:rPr>
                <w:i/>
                <w:iCs/>
              </w:rPr>
              <w:t>que se remite Reporte Final del programa de cumplimiento “Construcción Complejo Fronterizo Chungará”</w:t>
            </w:r>
            <w:r w:rsidRPr="00365BF8">
              <w:t xml:space="preserve">”, al revisar los antecedentes, se evidenció que la información presentada en el reporte final da cuenta de la ejecución de la acción pero no de su indicador, constatando </w:t>
            </w:r>
            <w:r w:rsidRPr="00365BF8">
              <w:rPr>
                <w:lang w:val="es-CL"/>
              </w:rPr>
              <w:t xml:space="preserve">que la condición del suelo del sector donde se emplazó </w:t>
            </w:r>
            <w:r>
              <w:rPr>
                <w:lang w:val="es-CL"/>
              </w:rPr>
              <w:t>la zona d</w:t>
            </w:r>
            <w:r w:rsidRPr="006172BE">
              <w:rPr>
                <w:lang w:val="es-CL"/>
              </w:rPr>
              <w:t xml:space="preserve">e lavado de camiones </w:t>
            </w:r>
            <w:r w:rsidRPr="00365BF8">
              <w:rPr>
                <w:lang w:val="es-CL"/>
              </w:rPr>
              <w:t xml:space="preserve">no se encuentra restituido a su condición </w:t>
            </w:r>
            <w:r>
              <w:rPr>
                <w:lang w:val="es-CL"/>
              </w:rPr>
              <w:t>original</w:t>
            </w:r>
            <w:r w:rsidRPr="00365BF8">
              <w:rPr>
                <w:lang w:val="es-CL"/>
              </w:rPr>
              <w:t>, observando características de textura y color distintas al suelo no intervenido, ubicado al Sureste del sector</w:t>
            </w:r>
            <w:r>
              <w:rPr>
                <w:lang w:val="es-CL"/>
              </w:rPr>
              <w:t xml:space="preserve"> (Ver imagen 1).</w:t>
            </w:r>
          </w:p>
          <w:p w14:paraId="22BD1D32" w14:textId="77777777" w:rsidR="007001E2" w:rsidRPr="00FB6A48" w:rsidRDefault="007001E2" w:rsidP="007001E2">
            <w:pPr>
              <w:pStyle w:val="Prrafodelista"/>
              <w:ind w:left="202"/>
            </w:pPr>
          </w:p>
          <w:p w14:paraId="4C15CE6C" w14:textId="77777777" w:rsidR="007001E2" w:rsidRDefault="007001E2" w:rsidP="007001E2">
            <w:pPr>
              <w:pStyle w:val="Prrafodelista"/>
              <w:numPr>
                <w:ilvl w:val="0"/>
                <w:numId w:val="49"/>
              </w:numPr>
              <w:ind w:left="192" w:hanging="284"/>
            </w:pPr>
            <w:r>
              <w:t>En fecha 30 de junio de 2020; se recepcionó el ORD. N° 74/2020 (Ver anexo N° 18) del Sr. Hector Peñaranda Antezana, director regional de la CONAF de la región de Arica y Parinacota, indicando textualmente lo siguiente:</w:t>
            </w:r>
          </w:p>
          <w:p w14:paraId="7B9CD51B" w14:textId="77777777" w:rsidR="007001E2" w:rsidRPr="00B86F57" w:rsidRDefault="007001E2" w:rsidP="007001E2">
            <w:pPr>
              <w:pStyle w:val="Prrafodelista"/>
            </w:pPr>
          </w:p>
          <w:p w14:paraId="4AA85EC6" w14:textId="1F183147" w:rsidR="007001E2" w:rsidRPr="00DE2B6C" w:rsidRDefault="007001E2" w:rsidP="007001E2">
            <w:pPr>
              <w:pStyle w:val="Prrafodelista"/>
              <w:ind w:left="333"/>
              <w:rPr>
                <w:lang w:val="es-CL"/>
              </w:rPr>
            </w:pPr>
            <w:r>
              <w:rPr>
                <w:lang w:val="es-CL"/>
              </w:rPr>
              <w:t>“</w:t>
            </w:r>
            <w:r w:rsidRPr="00DE2B6C">
              <w:rPr>
                <w:i/>
                <w:iCs/>
                <w:lang w:val="es-CL"/>
              </w:rPr>
              <w:t xml:space="preserve">Con fecha 15 de junio de 2020 personal guardaparque de CONAF, en compañía del Coordinador asistente del Recinto Complejo Fronterizo </w:t>
            </w:r>
            <w:r w:rsidR="009039A2" w:rsidRPr="00DE2B6C">
              <w:rPr>
                <w:i/>
                <w:iCs/>
                <w:lang w:val="es-CL"/>
              </w:rPr>
              <w:t>Chungará</w:t>
            </w:r>
            <w:r w:rsidRPr="00DE2B6C">
              <w:rPr>
                <w:i/>
                <w:iCs/>
                <w:lang w:val="es-CL"/>
              </w:rPr>
              <w:t xml:space="preserve">, inspeccionó el sector de botadero de estériles e instalación de faenas, ubicado al costado </w:t>
            </w:r>
            <w:r w:rsidRPr="00DE2B6C">
              <w:rPr>
                <w:i/>
                <w:iCs/>
                <w:lang w:val="es-CL"/>
              </w:rPr>
              <w:lastRenderedPageBreak/>
              <w:t>derecho (sur) de la Ruta 11-CH (UTM 492098 E y 7978267 N) donde se constató la colonización natural de seis especies de flora nativa no amenazada, con predominancia de Festuca orthophylla</w:t>
            </w:r>
            <w:r w:rsidRPr="00B908E0">
              <w:rPr>
                <w:i/>
                <w:iCs/>
                <w:lang w:val="es-CL"/>
              </w:rPr>
              <w:t xml:space="preserve"> </w:t>
            </w:r>
            <w:r w:rsidRPr="00DE2B6C">
              <w:rPr>
                <w:i/>
                <w:iCs/>
                <w:lang w:val="es-CL"/>
              </w:rPr>
              <w:t>(paja brava). Sin embargo, también existen sectores no colonizados que no cuentan con un suelo de buena calidad en la superficie, y además compactado, que dificulta la colonización de flora propia del lugar</w:t>
            </w:r>
            <w:r>
              <w:rPr>
                <w:lang w:val="es-CL"/>
              </w:rPr>
              <w:t>” (Ver fotografías 7 y 8)</w:t>
            </w:r>
            <w:r w:rsidRPr="00DE2B6C">
              <w:rPr>
                <w:lang w:val="es-CL"/>
              </w:rPr>
              <w:t>.</w:t>
            </w:r>
          </w:p>
          <w:p w14:paraId="3848B669" w14:textId="77777777" w:rsidR="007001E2" w:rsidRDefault="007001E2" w:rsidP="007001E2">
            <w:pPr>
              <w:pStyle w:val="Prrafodelista"/>
              <w:ind w:left="333"/>
            </w:pPr>
          </w:p>
          <w:p w14:paraId="588AA3DF" w14:textId="71A2DCC9" w:rsidR="007001E2" w:rsidRDefault="007001E2" w:rsidP="007001E2">
            <w:pPr>
              <w:pStyle w:val="Prrafodelista"/>
              <w:numPr>
                <w:ilvl w:val="0"/>
                <w:numId w:val="39"/>
              </w:numPr>
              <w:ind w:left="192" w:hanging="284"/>
            </w:pPr>
            <w:r w:rsidRPr="007D1318">
              <w:t>En fecha 15 de enero de 2021  el Sr. Mario Salgado Ibarra, Gobernador Provincial de Parinacota, presentó el OFICIO N° 12 (Ver anexo N° 10) indicando textualmente lo siguiente: “</w:t>
            </w:r>
            <w:r w:rsidRPr="00DE2B6C">
              <w:rPr>
                <w:i/>
                <w:iCs/>
              </w:rPr>
              <w:t>en</w:t>
            </w:r>
            <w:r>
              <w:rPr>
                <w:i/>
                <w:iCs/>
              </w:rPr>
              <w:t xml:space="preserve"> </w:t>
            </w:r>
            <w:r w:rsidRPr="00DE2B6C">
              <w:rPr>
                <w:i/>
                <w:iCs/>
              </w:rPr>
              <w:t>atención al contrato denominado "Construcción</w:t>
            </w:r>
            <w:r>
              <w:rPr>
                <w:i/>
                <w:iCs/>
              </w:rPr>
              <w:t xml:space="preserve"> </w:t>
            </w:r>
            <w:r w:rsidRPr="00DE2B6C">
              <w:rPr>
                <w:i/>
                <w:iCs/>
              </w:rPr>
              <w:t xml:space="preserve">Complejo Fronterizo </w:t>
            </w:r>
            <w:r w:rsidR="00BF0BFF" w:rsidRPr="00DE2B6C">
              <w:rPr>
                <w:i/>
                <w:iCs/>
              </w:rPr>
              <w:t>Chungará</w:t>
            </w:r>
            <w:r w:rsidRPr="00DE2B6C">
              <w:rPr>
                <w:i/>
                <w:iCs/>
              </w:rPr>
              <w:t>, Provincia de Parinacota", a cargo de la Dirección Regional de Arquitectura, al procedimiento sancionatorio Rol N°  F-007-2017 del  07.07.2017 por parte de la Superintendencia Regional del Medio  Ambiente,  hago llegar  a Usted,  Informe Final  de Cumplimiento del programa elaborado por la empresa constructora Claro Vicuña Valenzuela S.A.</w:t>
            </w:r>
            <w:r w:rsidRPr="007D1318">
              <w:t>”. Al revisar los antecedentes remitidos,</w:t>
            </w:r>
            <w:r>
              <w:t xml:space="preserve"> se evidenció </w:t>
            </w:r>
            <w:r w:rsidRPr="007D1318">
              <w:rPr>
                <w:lang w:val="es-CL"/>
              </w:rPr>
              <w:t xml:space="preserve">que la información </w:t>
            </w:r>
            <w:r w:rsidRPr="007D1318">
              <w:rPr>
                <w:lang w:val="es-CL"/>
              </w:rPr>
              <w:lastRenderedPageBreak/>
              <w:t xml:space="preserve">presentada en el </w:t>
            </w:r>
            <w:r>
              <w:rPr>
                <w:lang w:val="es-CL"/>
              </w:rPr>
              <w:t xml:space="preserve">informe </w:t>
            </w:r>
            <w:r w:rsidRPr="007D1318">
              <w:rPr>
                <w:lang w:val="es-CL"/>
              </w:rPr>
              <w:t xml:space="preserve">final da cuenta de la ejecución </w:t>
            </w:r>
            <w:r>
              <w:rPr>
                <w:lang w:val="es-CL"/>
              </w:rPr>
              <w:t xml:space="preserve">de la </w:t>
            </w:r>
            <w:r w:rsidRPr="007D1318">
              <w:t>acción pero no de su indicador, constatando que la condición del suelo del sector donde se emplazó</w:t>
            </w:r>
            <w:r>
              <w:t xml:space="preserve"> la zona d</w:t>
            </w:r>
            <w:r w:rsidRPr="006172BE">
              <w:rPr>
                <w:lang w:val="es-CL"/>
              </w:rPr>
              <w:t xml:space="preserve">e lavado de camiones no se </w:t>
            </w:r>
            <w:r w:rsidR="00BF0BFF" w:rsidRPr="006172BE">
              <w:rPr>
                <w:lang w:val="es-CL"/>
              </w:rPr>
              <w:t>encuentra</w:t>
            </w:r>
            <w:r w:rsidRPr="006172BE">
              <w:rPr>
                <w:lang w:val="es-CL"/>
              </w:rPr>
              <w:t xml:space="preserve"> restituido a su condición </w:t>
            </w:r>
            <w:r>
              <w:rPr>
                <w:lang w:val="es-CL"/>
              </w:rPr>
              <w:t>original</w:t>
            </w:r>
            <w:r w:rsidRPr="006172BE">
              <w:rPr>
                <w:lang w:val="es-CL"/>
              </w:rPr>
              <w:t>,</w:t>
            </w:r>
            <w:r>
              <w:rPr>
                <w:lang w:val="es-CL"/>
              </w:rPr>
              <w:t xml:space="preserve"> </w:t>
            </w:r>
            <w:r w:rsidRPr="007D1318">
              <w:t xml:space="preserve">observando características de textura y color distintas al suelo no intervenido, ubicado al </w:t>
            </w:r>
            <w:r>
              <w:t xml:space="preserve">Sureste </w:t>
            </w:r>
            <w:r w:rsidRPr="007D1318">
              <w:t>del sector</w:t>
            </w:r>
            <w:r>
              <w:t xml:space="preserve"> (Ver imagen 2)</w:t>
            </w:r>
            <w:r w:rsidRPr="007D1318">
              <w:t xml:space="preserve">.   </w:t>
            </w:r>
          </w:p>
          <w:p w14:paraId="59BD9806" w14:textId="77777777" w:rsidR="007001E2" w:rsidRDefault="007001E2" w:rsidP="007001E2">
            <w:pPr>
              <w:pStyle w:val="Prrafodelista"/>
              <w:ind w:left="192"/>
            </w:pPr>
          </w:p>
          <w:p w14:paraId="597DFB3D" w14:textId="5B6D6BB6" w:rsidR="007001E2" w:rsidRPr="00FB6A48" w:rsidRDefault="007001E2" w:rsidP="007001E2">
            <w:pPr>
              <w:jc w:val="both"/>
              <w:rPr>
                <w:lang w:val="es-CL"/>
              </w:rPr>
            </w:pPr>
            <w:r w:rsidRPr="00FB6A48">
              <w:rPr>
                <w:lang w:val="es-CL"/>
              </w:rPr>
              <w:t xml:space="preserve">En razón a lo anterior, se evidenció que la condición del suelo del sector donde se emplazó </w:t>
            </w:r>
            <w:r>
              <w:rPr>
                <w:lang w:val="es-CL"/>
              </w:rPr>
              <w:t xml:space="preserve">la zona de </w:t>
            </w:r>
            <w:r w:rsidRPr="00DE2B6C">
              <w:rPr>
                <w:lang w:val="es-CL"/>
              </w:rPr>
              <w:t xml:space="preserve">lavado de camiones no se encuentra restituido a su condición </w:t>
            </w:r>
            <w:r>
              <w:rPr>
                <w:lang w:val="es-CL"/>
              </w:rPr>
              <w:t>original</w:t>
            </w:r>
            <w:r w:rsidRPr="00DE2B6C">
              <w:rPr>
                <w:lang w:val="es-CL"/>
              </w:rPr>
              <w:t>,</w:t>
            </w:r>
            <w:r>
              <w:rPr>
                <w:lang w:val="es-CL"/>
              </w:rPr>
              <w:t xml:space="preserve"> </w:t>
            </w:r>
            <w:r w:rsidRPr="00FB6A48">
              <w:rPr>
                <w:lang w:val="es-CL"/>
              </w:rPr>
              <w:t>observando características de textura y color distintas al suelo no intervenido, sin dar cumplimiento al indicador de la acción.</w:t>
            </w:r>
          </w:p>
          <w:p w14:paraId="07587F5E" w14:textId="77777777" w:rsidR="00F434AB" w:rsidRPr="00D572EC" w:rsidRDefault="00F434AB" w:rsidP="00F434AB">
            <w:pPr>
              <w:jc w:val="both"/>
              <w:rPr>
                <w:lang w:val="es-CL"/>
              </w:rPr>
            </w:pPr>
          </w:p>
          <w:p w14:paraId="691AE714" w14:textId="77777777" w:rsidR="0014174B" w:rsidRPr="00F434AB" w:rsidRDefault="0014174B" w:rsidP="00F434AB"/>
        </w:tc>
      </w:tr>
    </w:tbl>
    <w:p w14:paraId="0061ABBA" w14:textId="05707FFA" w:rsidR="00BF5D23" w:rsidRDefault="00BF5D23" w:rsidP="00196832">
      <w:pPr>
        <w:spacing w:line="240" w:lineRule="auto"/>
        <w:rPr>
          <w:rFonts w:ascii="Calibri" w:eastAsia="Calibri" w:hAnsi="Calibri" w:cs="Calibri"/>
          <w:sz w:val="28"/>
          <w:szCs w:val="32"/>
        </w:rPr>
      </w:pPr>
    </w:p>
    <w:p w14:paraId="47EA4AF9" w14:textId="024B124B" w:rsidR="00931872" w:rsidRDefault="00931872" w:rsidP="00196832">
      <w:pPr>
        <w:spacing w:line="240" w:lineRule="auto"/>
        <w:rPr>
          <w:rFonts w:ascii="Calibri" w:eastAsia="Calibri" w:hAnsi="Calibri" w:cs="Calibri"/>
          <w:sz w:val="28"/>
          <w:szCs w:val="32"/>
        </w:rPr>
      </w:pPr>
    </w:p>
    <w:p w14:paraId="150986F0" w14:textId="06107D85" w:rsidR="00931872" w:rsidRDefault="00931872" w:rsidP="00196832">
      <w:pPr>
        <w:spacing w:line="240" w:lineRule="auto"/>
        <w:rPr>
          <w:rFonts w:ascii="Calibri" w:eastAsia="Calibri" w:hAnsi="Calibri" w:cs="Calibri"/>
          <w:sz w:val="28"/>
          <w:szCs w:val="32"/>
        </w:rPr>
      </w:pPr>
    </w:p>
    <w:p w14:paraId="41AC1416" w14:textId="79E4E033" w:rsidR="00931872" w:rsidRDefault="00931872" w:rsidP="00196832">
      <w:pPr>
        <w:spacing w:line="240" w:lineRule="auto"/>
        <w:rPr>
          <w:rFonts w:ascii="Calibri" w:eastAsia="Calibri" w:hAnsi="Calibri" w:cs="Calibri"/>
          <w:sz w:val="28"/>
          <w:szCs w:val="32"/>
        </w:rPr>
      </w:pPr>
    </w:p>
    <w:p w14:paraId="5C79F272" w14:textId="3B368AF9" w:rsidR="00931872" w:rsidRDefault="00931872" w:rsidP="00196832">
      <w:pPr>
        <w:spacing w:line="240" w:lineRule="auto"/>
        <w:rPr>
          <w:rFonts w:ascii="Calibri" w:eastAsia="Calibri" w:hAnsi="Calibri" w:cs="Calibri"/>
          <w:sz w:val="28"/>
          <w:szCs w:val="32"/>
        </w:rPr>
      </w:pPr>
    </w:p>
    <w:p w14:paraId="367E38E4" w14:textId="4887AA6F" w:rsidR="00931872" w:rsidRDefault="00931872" w:rsidP="00196832">
      <w:pPr>
        <w:spacing w:line="240" w:lineRule="auto"/>
        <w:rPr>
          <w:rFonts w:ascii="Calibri" w:eastAsia="Calibri" w:hAnsi="Calibri" w:cs="Calibri"/>
          <w:sz w:val="28"/>
          <w:szCs w:val="32"/>
        </w:rPr>
      </w:pPr>
    </w:p>
    <w:p w14:paraId="17A24DD3" w14:textId="78FF8E8B" w:rsidR="00931872" w:rsidRDefault="00931872" w:rsidP="00196832">
      <w:pPr>
        <w:spacing w:line="240" w:lineRule="auto"/>
        <w:rPr>
          <w:rFonts w:ascii="Calibri" w:eastAsia="Calibri" w:hAnsi="Calibri" w:cs="Calibri"/>
          <w:sz w:val="28"/>
          <w:szCs w:val="32"/>
        </w:rPr>
      </w:pPr>
    </w:p>
    <w:p w14:paraId="7F0C5258" w14:textId="10F55A9A" w:rsidR="00931872" w:rsidRDefault="00931872" w:rsidP="00196832">
      <w:pPr>
        <w:spacing w:line="240" w:lineRule="auto"/>
        <w:rPr>
          <w:rFonts w:ascii="Calibri" w:eastAsia="Calibri" w:hAnsi="Calibri" w:cs="Calibri"/>
          <w:sz w:val="28"/>
          <w:szCs w:val="32"/>
        </w:rPr>
      </w:pPr>
    </w:p>
    <w:p w14:paraId="2FA18C61" w14:textId="77777777" w:rsidR="00931872" w:rsidRDefault="00931872" w:rsidP="0019683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21"/>
        <w:gridCol w:w="2270"/>
        <w:gridCol w:w="1557"/>
        <w:gridCol w:w="1275"/>
        <w:gridCol w:w="2552"/>
        <w:gridCol w:w="2232"/>
        <w:gridCol w:w="3255"/>
      </w:tblGrid>
      <w:tr w:rsidR="00196832" w:rsidRPr="008D7BE2" w14:paraId="0D3872E4" w14:textId="77777777" w:rsidTr="005B6E94">
        <w:trPr>
          <w:trHeight w:val="416"/>
        </w:trPr>
        <w:tc>
          <w:tcPr>
            <w:tcW w:w="5000" w:type="pct"/>
            <w:gridSpan w:val="7"/>
            <w:shd w:val="clear" w:color="auto" w:fill="D9D9D9" w:themeFill="background1" w:themeFillShade="D9"/>
            <w:vAlign w:val="center"/>
          </w:tcPr>
          <w:p w14:paraId="3E059C05" w14:textId="77777777" w:rsidR="00196832" w:rsidRDefault="00196832" w:rsidP="005B6E94">
            <w:pPr>
              <w:jc w:val="both"/>
              <w:rPr>
                <w:rFonts w:ascii="Arial" w:eastAsiaTheme="minorEastAsia" w:hAnsi="Arial" w:cstheme="minorBidi"/>
                <w:lang w:val="es-ES_tradnl"/>
              </w:rPr>
            </w:pPr>
            <w:r>
              <w:rPr>
                <w:b/>
              </w:rPr>
              <w:t>Hechos, actos y omisiones que constituyen la infracción</w:t>
            </w:r>
            <w:r w:rsidRPr="008D7BE2">
              <w:rPr>
                <w:b/>
              </w:rPr>
              <w:t>:</w:t>
            </w:r>
            <w:r>
              <w:t xml:space="preserve"> </w:t>
            </w:r>
            <w:r w:rsidRPr="00E979AB">
              <w:rPr>
                <w:rFonts w:ascii="Arial" w:eastAsiaTheme="minorEastAsia" w:hAnsi="Arial" w:cstheme="minorBidi"/>
                <w:lang w:val="es-ES_tradnl"/>
              </w:rPr>
              <w:t xml:space="preserve"> </w:t>
            </w:r>
          </w:p>
          <w:p w14:paraId="783F2E0D" w14:textId="77777777" w:rsidR="00196832" w:rsidRDefault="00196832" w:rsidP="005B6E94">
            <w:pPr>
              <w:jc w:val="both"/>
              <w:rPr>
                <w:rFonts w:ascii="Arial" w:eastAsiaTheme="minorEastAsia" w:hAnsi="Arial" w:cstheme="minorBidi"/>
                <w:lang w:val="es-ES_tradnl"/>
              </w:rPr>
            </w:pPr>
            <w:r w:rsidRPr="00E979AB">
              <w:rPr>
                <w:lang w:val="es-ES_tradnl"/>
              </w:rPr>
              <w:t xml:space="preserve">Ejecución de obras y actividades no consideradas en la evaluación ambiental del </w:t>
            </w:r>
            <w:r w:rsidRPr="00E979AB">
              <w:rPr>
                <w:rFonts w:asciiTheme="minorHAnsi" w:hAnsiTheme="minorHAnsi"/>
                <w:lang w:val="es-ES_tradnl"/>
              </w:rPr>
              <w:t>proyecto</w:t>
            </w:r>
            <w:r w:rsidRPr="00E979AB">
              <w:rPr>
                <w:rFonts w:asciiTheme="minorHAnsi" w:eastAsiaTheme="minorEastAsia" w:hAnsiTheme="minorHAnsi" w:cstheme="minorBidi"/>
                <w:lang w:val="es-ES_tradnl"/>
              </w:rPr>
              <w:t>, a saber</w:t>
            </w:r>
            <w:r>
              <w:rPr>
                <w:rFonts w:asciiTheme="minorHAnsi" w:eastAsiaTheme="minorEastAsia" w:hAnsiTheme="minorHAnsi" w:cstheme="minorBidi"/>
                <w:lang w:val="es-ES_tradnl"/>
              </w:rPr>
              <w:t>:</w:t>
            </w:r>
          </w:p>
          <w:p w14:paraId="2AD6A6D4" w14:textId="77777777" w:rsidR="00196832" w:rsidRPr="00BF521F" w:rsidRDefault="00196832" w:rsidP="00682B0C">
            <w:pPr>
              <w:pStyle w:val="Prrafodelista"/>
              <w:numPr>
                <w:ilvl w:val="0"/>
                <w:numId w:val="41"/>
              </w:numPr>
              <w:rPr>
                <w:lang w:val="es-ES_tradnl"/>
              </w:rPr>
            </w:pPr>
            <w:r>
              <w:rPr>
                <w:lang w:val="es-ES_tradnl"/>
              </w:rPr>
              <w:t>Confección de hormigón dentro de las instalaciones del proyecto</w:t>
            </w:r>
          </w:p>
          <w:p w14:paraId="07CAE178" w14:textId="77777777" w:rsidR="00196832" w:rsidRPr="008D7BE2" w:rsidRDefault="00196832" w:rsidP="005B6E94">
            <w:pPr>
              <w:jc w:val="both"/>
              <w:rPr>
                <w:b/>
                <w:highlight w:val="yellow"/>
              </w:rPr>
            </w:pPr>
          </w:p>
        </w:tc>
      </w:tr>
      <w:tr w:rsidR="00196832" w:rsidRPr="008D7BE2" w14:paraId="624B7F85" w14:textId="77777777" w:rsidTr="005B6E94">
        <w:trPr>
          <w:trHeight w:val="687"/>
        </w:trPr>
        <w:tc>
          <w:tcPr>
            <w:tcW w:w="5000" w:type="pct"/>
            <w:gridSpan w:val="7"/>
            <w:shd w:val="clear" w:color="auto" w:fill="D9D9D9" w:themeFill="background1" w:themeFillShade="D9"/>
            <w:vAlign w:val="center"/>
          </w:tcPr>
          <w:p w14:paraId="499C5471" w14:textId="77777777" w:rsidR="00196832" w:rsidRDefault="00196832" w:rsidP="005B6E94">
            <w:pPr>
              <w:jc w:val="both"/>
              <w:rPr>
                <w:b/>
              </w:rPr>
            </w:pPr>
            <w:r>
              <w:rPr>
                <w:b/>
              </w:rPr>
              <w:t xml:space="preserve">Normativa pertinente: </w:t>
            </w:r>
          </w:p>
          <w:p w14:paraId="0D60550F" w14:textId="77777777" w:rsidR="00196832" w:rsidRPr="00BF521F" w:rsidRDefault="00196832" w:rsidP="005B6E94">
            <w:pPr>
              <w:jc w:val="both"/>
              <w:rPr>
                <w:b/>
                <w:lang w:val="es-ES_tradnl"/>
              </w:rPr>
            </w:pPr>
            <w:r w:rsidRPr="00BF521F">
              <w:rPr>
                <w:b/>
                <w:lang w:val="es-ES_tradnl"/>
              </w:rPr>
              <w:t xml:space="preserve">Ley N° 19.300, sobre Bases Generales del Medio Ambiente </w:t>
            </w:r>
          </w:p>
          <w:p w14:paraId="43ABEA67" w14:textId="77777777" w:rsidR="00196832" w:rsidRPr="00BF521F" w:rsidRDefault="00196832" w:rsidP="005B6E94">
            <w:pPr>
              <w:jc w:val="both"/>
              <w:rPr>
                <w:b/>
                <w:lang w:val="es-ES_tradnl"/>
              </w:rPr>
            </w:pPr>
            <w:r w:rsidRPr="00BF521F">
              <w:rPr>
                <w:b/>
                <w:lang w:val="es-ES_tradnl"/>
              </w:rPr>
              <w:t>Artículo 10</w:t>
            </w:r>
          </w:p>
          <w:p w14:paraId="354C55F9" w14:textId="77777777" w:rsidR="00196832" w:rsidRPr="00BF521F" w:rsidRDefault="00196832" w:rsidP="005B6E94">
            <w:pPr>
              <w:jc w:val="both"/>
              <w:rPr>
                <w:lang w:val="es-ES_tradnl"/>
              </w:rPr>
            </w:pPr>
            <w:r w:rsidRPr="00BF521F">
              <w:rPr>
                <w:lang w:val="es-ES_tradnl"/>
              </w:rPr>
              <w:t>“Los proyectos o actividades susceptibles de causar impacto ambiental, en cualesquiera de sus fases, que deberán someterse al sistema de evaluación de impacto ambiental, son las siguientes: (...)</w:t>
            </w:r>
          </w:p>
          <w:p w14:paraId="4C8B0228" w14:textId="77777777" w:rsidR="00196832" w:rsidRPr="00BF521F" w:rsidRDefault="00196832" w:rsidP="005B6E94">
            <w:pPr>
              <w:jc w:val="both"/>
              <w:rPr>
                <w:lang w:val="es-ES_tradnl"/>
              </w:rPr>
            </w:pPr>
          </w:p>
          <w:p w14:paraId="0BDE8410" w14:textId="6C4878E5" w:rsidR="00196832" w:rsidRPr="00BF521F" w:rsidRDefault="00196832" w:rsidP="005B6E94">
            <w:pPr>
              <w:jc w:val="both"/>
              <w:rPr>
                <w:lang w:val="es-ES_tradnl"/>
              </w:rPr>
            </w:pPr>
            <w:r w:rsidRPr="00BF521F">
              <w:rPr>
                <w:lang w:val="es-ES_tradnl"/>
              </w:rPr>
              <w:t>p) Ejecución de obras, programas o actividades en parques nacionales, reservas nacionales, monumentos naturales, reservas de zonas vírgenes, santuarios de la naturaleza, parque</w:t>
            </w:r>
            <w:r w:rsidR="00931872">
              <w:rPr>
                <w:lang w:val="es-ES_tradnl"/>
              </w:rPr>
              <w:t>s</w:t>
            </w:r>
            <w:r w:rsidRPr="00BF521F">
              <w:rPr>
                <w:lang w:val="es-ES_tradnl"/>
              </w:rPr>
              <w:t xml:space="preserve"> marinos, reservas marinas o en cualesquiera otras áreas colocadas bajo protección oficial, en los casos en que la legislación respectiva lo permita”</w:t>
            </w:r>
          </w:p>
          <w:p w14:paraId="727D10E2" w14:textId="77777777" w:rsidR="00196832" w:rsidRPr="00BF521F" w:rsidRDefault="00196832" w:rsidP="005B6E94">
            <w:pPr>
              <w:jc w:val="both"/>
              <w:rPr>
                <w:lang w:val="es-ES_tradnl"/>
              </w:rPr>
            </w:pPr>
          </w:p>
          <w:p w14:paraId="42FD9B59" w14:textId="77777777" w:rsidR="00196832" w:rsidRPr="00BF521F" w:rsidRDefault="00196832" w:rsidP="005B6E94">
            <w:pPr>
              <w:jc w:val="both"/>
              <w:rPr>
                <w:b/>
                <w:lang w:val="es-ES_tradnl"/>
              </w:rPr>
            </w:pPr>
            <w:r w:rsidRPr="00BF521F">
              <w:rPr>
                <w:b/>
                <w:lang w:val="es-ES_tradnl"/>
              </w:rPr>
              <w:t>Artículo 11</w:t>
            </w:r>
          </w:p>
          <w:p w14:paraId="163D78E1" w14:textId="77777777" w:rsidR="00196832" w:rsidRPr="00BF521F" w:rsidRDefault="00196832" w:rsidP="005B6E94">
            <w:pPr>
              <w:jc w:val="both"/>
              <w:rPr>
                <w:lang w:val="es-ES_tradnl"/>
              </w:rPr>
            </w:pPr>
            <w:r w:rsidRPr="00BF521F">
              <w:rPr>
                <w:lang w:val="es-ES_tradnl"/>
              </w:rPr>
              <w:t>“Los proyectos o actividades enumeradas en el artículo precedente requerirán la elaboración de un Estudio de Impacto Ambiental, si generan o presentan a lo menos uno de los siguientes efectos, características o circunstancias: (...)</w:t>
            </w:r>
          </w:p>
          <w:p w14:paraId="4F531785" w14:textId="77777777" w:rsidR="00196832" w:rsidRPr="00BF521F" w:rsidRDefault="00196832" w:rsidP="005B6E94">
            <w:pPr>
              <w:jc w:val="both"/>
              <w:rPr>
                <w:lang w:val="es-ES_tradnl"/>
              </w:rPr>
            </w:pPr>
            <w:r w:rsidRPr="00BF521F">
              <w:rPr>
                <w:lang w:val="es-ES_tradnl"/>
              </w:rPr>
              <w:t>d) Localización en o próxima a poblaciones, recursos y áreas protegidas, sitios prioritarios para la conservación, humedales protegidos y glaciares, susceptibles de ser afectados, así como el valor ambiental del territorio en que se pretende emplazar;”</w:t>
            </w:r>
          </w:p>
          <w:p w14:paraId="41BA239B" w14:textId="77777777" w:rsidR="00196832" w:rsidRPr="00BF521F" w:rsidRDefault="00196832" w:rsidP="005B6E94">
            <w:pPr>
              <w:jc w:val="both"/>
              <w:rPr>
                <w:lang w:val="es-ES_tradnl"/>
              </w:rPr>
            </w:pPr>
          </w:p>
          <w:p w14:paraId="1CF4C66E" w14:textId="77777777" w:rsidR="00196832" w:rsidRPr="00BF521F" w:rsidRDefault="00196832" w:rsidP="005B6E94">
            <w:pPr>
              <w:jc w:val="both"/>
              <w:rPr>
                <w:b/>
                <w:lang w:val="es-ES_tradnl"/>
              </w:rPr>
            </w:pPr>
            <w:r w:rsidRPr="00BF521F">
              <w:rPr>
                <w:b/>
                <w:lang w:val="es-ES_tradnl"/>
              </w:rPr>
              <w:t>D.S. Nº40/2012 que aprueba el Reglamento del Sistema de Evaluación de Impacto Ambiental</w:t>
            </w:r>
          </w:p>
          <w:p w14:paraId="756D2A9F" w14:textId="77777777" w:rsidR="00196832" w:rsidRPr="00BF521F" w:rsidRDefault="00196832" w:rsidP="005B6E94">
            <w:pPr>
              <w:jc w:val="both"/>
              <w:rPr>
                <w:b/>
                <w:lang w:val="es-ES_tradnl"/>
              </w:rPr>
            </w:pPr>
            <w:r w:rsidRPr="00BF521F">
              <w:rPr>
                <w:b/>
                <w:lang w:val="es-ES_tradnl"/>
              </w:rPr>
              <w:t>Artículo 3</w:t>
            </w:r>
          </w:p>
          <w:p w14:paraId="78090C98" w14:textId="77777777" w:rsidR="00196832" w:rsidRPr="00BF521F" w:rsidRDefault="00196832" w:rsidP="005B6E94">
            <w:pPr>
              <w:jc w:val="both"/>
              <w:rPr>
                <w:lang w:val="es-ES_tradnl"/>
              </w:rPr>
            </w:pPr>
            <w:r w:rsidRPr="00BF521F">
              <w:rPr>
                <w:lang w:val="es-ES_tradnl"/>
              </w:rPr>
              <w:t>“Tipos de proyectos o actividades.</w:t>
            </w:r>
          </w:p>
          <w:p w14:paraId="0E3526B9" w14:textId="77777777" w:rsidR="00196832" w:rsidRPr="00BF521F" w:rsidRDefault="00196832" w:rsidP="005B6E94">
            <w:pPr>
              <w:jc w:val="both"/>
              <w:rPr>
                <w:lang w:val="es-ES_tradnl"/>
              </w:rPr>
            </w:pPr>
            <w:r w:rsidRPr="00BF521F">
              <w:rPr>
                <w:lang w:val="es-ES_tradnl"/>
              </w:rPr>
              <w:t xml:space="preserve">Los proyectos o actividades susceptibles de causar impacto ambiental, en </w:t>
            </w:r>
            <w:r w:rsidR="003D55E4" w:rsidRPr="00BF521F">
              <w:rPr>
                <w:lang w:val="es-ES_tradnl"/>
              </w:rPr>
              <w:t>cualquiera</w:t>
            </w:r>
            <w:r w:rsidRPr="00BF521F">
              <w:rPr>
                <w:lang w:val="es-ES_tradnl"/>
              </w:rPr>
              <w:t xml:space="preserve"> de sus fases, que deberán someterse al Sistema de Evaluación de Impacto Ambiental, son los siguientes: (...)</w:t>
            </w:r>
          </w:p>
          <w:p w14:paraId="281B324B" w14:textId="77777777" w:rsidR="00196832" w:rsidRDefault="00196832" w:rsidP="005B6E94">
            <w:pPr>
              <w:jc w:val="both"/>
            </w:pPr>
            <w:r w:rsidRPr="00BF521F">
              <w:rPr>
                <w:lang w:val="es-ES_tradnl"/>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36652BBB" w14:textId="77777777" w:rsidR="00196832" w:rsidRPr="00E979AB" w:rsidRDefault="00196832" w:rsidP="005B6E94">
            <w:pPr>
              <w:jc w:val="both"/>
            </w:pPr>
          </w:p>
        </w:tc>
      </w:tr>
      <w:tr w:rsidR="00196832" w:rsidRPr="008D7BE2" w14:paraId="1353436D" w14:textId="77777777" w:rsidTr="005B6E94">
        <w:trPr>
          <w:trHeight w:val="687"/>
        </w:trPr>
        <w:tc>
          <w:tcPr>
            <w:tcW w:w="5000" w:type="pct"/>
            <w:gridSpan w:val="7"/>
            <w:shd w:val="clear" w:color="auto" w:fill="D9D9D9" w:themeFill="background1" w:themeFillShade="D9"/>
            <w:vAlign w:val="center"/>
          </w:tcPr>
          <w:p w14:paraId="05680250" w14:textId="77777777" w:rsidR="00196832" w:rsidRDefault="00196832" w:rsidP="005B6E94">
            <w:pPr>
              <w:rPr>
                <w:b/>
                <w:lang w:val="es-CL"/>
              </w:rPr>
            </w:pPr>
            <w:r>
              <w:rPr>
                <w:b/>
                <w:lang w:val="es-CL"/>
              </w:rPr>
              <w:t xml:space="preserve">Descripción de los efectos producidos por la infracción: </w:t>
            </w:r>
          </w:p>
          <w:p w14:paraId="022D673F" w14:textId="77777777" w:rsidR="001725F2" w:rsidRDefault="00196832" w:rsidP="00100797">
            <w:pPr>
              <w:jc w:val="both"/>
              <w:rPr>
                <w:lang w:val="es-CL"/>
              </w:rPr>
            </w:pPr>
            <w:r w:rsidRPr="00196832">
              <w:rPr>
                <w:lang w:val="es-CL"/>
              </w:rPr>
              <w:t>No se</w:t>
            </w:r>
            <w:r w:rsidR="00D22CDA">
              <w:rPr>
                <w:lang w:val="es-CL"/>
              </w:rPr>
              <w:t xml:space="preserve"> ha producido efectos negativos toda vez que la propia RCA consideraba la posibilidad de fabricación de hormigones</w:t>
            </w:r>
            <w:r w:rsidR="00100797">
              <w:rPr>
                <w:lang w:val="es-CL"/>
              </w:rPr>
              <w:t xml:space="preserve"> in situ, conforme se describe en el considerando 4.2.2.1 de la RCA 055/08 que indica</w:t>
            </w:r>
            <w:r w:rsidR="001725F2">
              <w:rPr>
                <w:lang w:val="es-CL"/>
              </w:rPr>
              <w:t xml:space="preserve"> “… en caso de hormigón mezclado en seco…” este hormigón premezclado seco se terminaba de preparar en obra que fue lo observado por la autoridad.</w:t>
            </w:r>
          </w:p>
          <w:p w14:paraId="22DE877F" w14:textId="77777777" w:rsidR="001725F2" w:rsidRDefault="001725F2" w:rsidP="00100797">
            <w:pPr>
              <w:jc w:val="both"/>
              <w:rPr>
                <w:lang w:val="es-CL"/>
              </w:rPr>
            </w:pPr>
          </w:p>
          <w:p w14:paraId="4E00E20A" w14:textId="77777777" w:rsidR="00196832" w:rsidRPr="00196832" w:rsidRDefault="001725F2" w:rsidP="00100797">
            <w:pPr>
              <w:jc w:val="both"/>
              <w:rPr>
                <w:lang w:val="es-CL"/>
              </w:rPr>
            </w:pPr>
            <w:r>
              <w:rPr>
                <w:lang w:val="es-CL"/>
              </w:rPr>
              <w:t xml:space="preserve">No se generaron </w:t>
            </w:r>
            <w:r w:rsidR="003D55E4">
              <w:rPr>
                <w:lang w:val="es-CL"/>
              </w:rPr>
              <w:t>efecto dado</w:t>
            </w:r>
            <w:r>
              <w:rPr>
                <w:lang w:val="es-CL"/>
              </w:rPr>
              <w:t xml:space="preserve"> que no existieron efluentes ni otras fuentes contaminantes distintas a las calificadas ambiental</w:t>
            </w:r>
            <w:r w:rsidR="005E49F9">
              <w:rPr>
                <w:lang w:val="es-CL"/>
              </w:rPr>
              <w:t>mente</w:t>
            </w:r>
            <w:r>
              <w:rPr>
                <w:lang w:val="es-CL"/>
              </w:rPr>
              <w:t>.</w:t>
            </w:r>
            <w:r w:rsidR="00100797">
              <w:rPr>
                <w:lang w:val="es-CL"/>
              </w:rPr>
              <w:t xml:space="preserve"> </w:t>
            </w:r>
          </w:p>
          <w:p w14:paraId="12EC6E61" w14:textId="77777777" w:rsidR="00196832" w:rsidRPr="00E979AB" w:rsidRDefault="00196832" w:rsidP="005B6E94">
            <w:pPr>
              <w:pStyle w:val="Prrafodelista"/>
              <w:ind w:left="454"/>
              <w:rPr>
                <w:lang w:val="es-ES_tradnl"/>
              </w:rPr>
            </w:pPr>
          </w:p>
        </w:tc>
      </w:tr>
      <w:tr w:rsidR="00196832" w:rsidRPr="008D7BE2" w14:paraId="2BC5D60F" w14:textId="77777777" w:rsidTr="005B6E94">
        <w:tc>
          <w:tcPr>
            <w:tcW w:w="155" w:type="pct"/>
            <w:shd w:val="clear" w:color="auto" w:fill="D9D9D9" w:themeFill="background1" w:themeFillShade="D9"/>
          </w:tcPr>
          <w:p w14:paraId="7C4E6B4F" w14:textId="77777777" w:rsidR="00196832" w:rsidRPr="008D7BE2" w:rsidRDefault="00196832" w:rsidP="005B6E94">
            <w:pPr>
              <w:jc w:val="center"/>
              <w:rPr>
                <w:b/>
              </w:rPr>
            </w:pPr>
            <w:r>
              <w:rPr>
                <w:b/>
              </w:rPr>
              <w:lastRenderedPageBreak/>
              <w:t xml:space="preserve">N° </w:t>
            </w:r>
          </w:p>
        </w:tc>
        <w:tc>
          <w:tcPr>
            <w:tcW w:w="837" w:type="pct"/>
            <w:shd w:val="clear" w:color="auto" w:fill="D9D9D9" w:themeFill="background1" w:themeFillShade="D9"/>
            <w:vAlign w:val="center"/>
          </w:tcPr>
          <w:p w14:paraId="6777B72C" w14:textId="77777777" w:rsidR="00196832" w:rsidRPr="008D7BE2" w:rsidRDefault="00196832" w:rsidP="005B6E94">
            <w:pPr>
              <w:jc w:val="center"/>
              <w:rPr>
                <w:b/>
              </w:rPr>
            </w:pPr>
            <w:r w:rsidRPr="008D7BE2">
              <w:rPr>
                <w:b/>
              </w:rPr>
              <w:t>Acción</w:t>
            </w:r>
          </w:p>
        </w:tc>
        <w:tc>
          <w:tcPr>
            <w:tcW w:w="574" w:type="pct"/>
            <w:shd w:val="clear" w:color="auto" w:fill="D9D9D9" w:themeFill="background1" w:themeFillShade="D9"/>
            <w:vAlign w:val="center"/>
          </w:tcPr>
          <w:p w14:paraId="76BB0E63" w14:textId="77777777" w:rsidR="00196832" w:rsidRPr="008D7BE2" w:rsidRDefault="00196832" w:rsidP="005B6E94">
            <w:pPr>
              <w:jc w:val="center"/>
              <w:rPr>
                <w:b/>
              </w:rPr>
            </w:pPr>
            <w:r>
              <w:rPr>
                <w:b/>
              </w:rPr>
              <w:t xml:space="preserve">Tipo de Acción </w:t>
            </w:r>
          </w:p>
          <w:p w14:paraId="0123F264" w14:textId="77777777" w:rsidR="00196832" w:rsidRPr="008D7BE2" w:rsidRDefault="00196832" w:rsidP="005B6E94">
            <w:pPr>
              <w:jc w:val="center"/>
              <w:rPr>
                <w:b/>
              </w:rPr>
            </w:pPr>
          </w:p>
        </w:tc>
        <w:tc>
          <w:tcPr>
            <w:tcW w:w="470" w:type="pct"/>
            <w:shd w:val="clear" w:color="auto" w:fill="D9D9D9" w:themeFill="background1" w:themeFillShade="D9"/>
            <w:vAlign w:val="center"/>
          </w:tcPr>
          <w:p w14:paraId="5B1694B5" w14:textId="77777777" w:rsidR="00196832" w:rsidRPr="00EA1096" w:rsidRDefault="00196832" w:rsidP="005B6E94">
            <w:pPr>
              <w:jc w:val="center"/>
              <w:rPr>
                <w:b/>
              </w:rPr>
            </w:pPr>
            <w:r w:rsidRPr="00843BF5">
              <w:rPr>
                <w:b/>
              </w:rPr>
              <w:t>Plazo de ejecución</w:t>
            </w:r>
          </w:p>
        </w:tc>
        <w:tc>
          <w:tcPr>
            <w:tcW w:w="941" w:type="pct"/>
            <w:shd w:val="clear" w:color="auto" w:fill="D9D9D9" w:themeFill="background1" w:themeFillShade="D9"/>
            <w:vAlign w:val="center"/>
          </w:tcPr>
          <w:p w14:paraId="0C53CE4E" w14:textId="77777777" w:rsidR="00196832" w:rsidRPr="008D7BE2" w:rsidRDefault="00196832" w:rsidP="005B6E94">
            <w:pPr>
              <w:jc w:val="center"/>
              <w:rPr>
                <w:b/>
              </w:rPr>
            </w:pPr>
            <w:r>
              <w:rPr>
                <w:b/>
              </w:rPr>
              <w:t>Indicador de cumplimiento</w:t>
            </w:r>
          </w:p>
        </w:tc>
        <w:tc>
          <w:tcPr>
            <w:tcW w:w="823" w:type="pct"/>
            <w:shd w:val="clear" w:color="auto" w:fill="D9D9D9" w:themeFill="background1" w:themeFillShade="D9"/>
            <w:vAlign w:val="center"/>
          </w:tcPr>
          <w:p w14:paraId="061E5085" w14:textId="77777777" w:rsidR="00196832" w:rsidRPr="008D7BE2" w:rsidRDefault="00196832" w:rsidP="005B6E94">
            <w:pPr>
              <w:jc w:val="center"/>
              <w:rPr>
                <w:b/>
              </w:rPr>
            </w:pPr>
            <w:r w:rsidRPr="008D7BE2">
              <w:rPr>
                <w:b/>
              </w:rPr>
              <w:t>Medios de verificación</w:t>
            </w:r>
          </w:p>
        </w:tc>
        <w:tc>
          <w:tcPr>
            <w:tcW w:w="1200" w:type="pct"/>
            <w:shd w:val="clear" w:color="auto" w:fill="D9D9D9" w:themeFill="background1" w:themeFillShade="D9"/>
            <w:vAlign w:val="center"/>
          </w:tcPr>
          <w:p w14:paraId="5403AB0C" w14:textId="77777777" w:rsidR="00196832" w:rsidRPr="008D7BE2" w:rsidRDefault="00196832" w:rsidP="005B6E94">
            <w:pPr>
              <w:jc w:val="center"/>
              <w:rPr>
                <w:b/>
              </w:rPr>
            </w:pPr>
            <w:r w:rsidRPr="008D7BE2">
              <w:rPr>
                <w:b/>
              </w:rPr>
              <w:t>Resultados de la Fiscalización</w:t>
            </w:r>
          </w:p>
        </w:tc>
      </w:tr>
      <w:tr w:rsidR="00196832" w:rsidRPr="008D7BE2" w14:paraId="5CF99E5C" w14:textId="77777777" w:rsidTr="005B6E94">
        <w:trPr>
          <w:trHeight w:val="556"/>
        </w:trPr>
        <w:tc>
          <w:tcPr>
            <w:tcW w:w="155" w:type="pct"/>
          </w:tcPr>
          <w:p w14:paraId="5FB1CA19" w14:textId="77777777" w:rsidR="00196832" w:rsidRPr="008D7BE2" w:rsidRDefault="00196832" w:rsidP="001725F2">
            <w:r>
              <w:t>1</w:t>
            </w:r>
            <w:r w:rsidR="001725F2">
              <w:t>7</w:t>
            </w:r>
          </w:p>
        </w:tc>
        <w:tc>
          <w:tcPr>
            <w:tcW w:w="837" w:type="pct"/>
          </w:tcPr>
          <w:p w14:paraId="42A31A51" w14:textId="77777777" w:rsidR="00196832" w:rsidRPr="00143F24" w:rsidRDefault="00196832" w:rsidP="005B6E94">
            <w:pPr>
              <w:jc w:val="both"/>
              <w:rPr>
                <w:lang w:val="es-ES_tradnl"/>
              </w:rPr>
            </w:pPr>
            <w:r w:rsidRPr="00143F24">
              <w:rPr>
                <w:lang w:val="es-ES_tradnl"/>
              </w:rPr>
              <w:t>Restitución de las condiciones del terreno</w:t>
            </w:r>
            <w:r w:rsidR="001725F2">
              <w:rPr>
                <w:lang w:val="es-ES_tradnl"/>
              </w:rPr>
              <w:t xml:space="preserve"> en el </w:t>
            </w:r>
            <w:r w:rsidRPr="00143F24">
              <w:rPr>
                <w:lang w:val="es-ES_tradnl"/>
              </w:rPr>
              <w:t xml:space="preserve">sector </w:t>
            </w:r>
            <w:r w:rsidR="001725F2">
              <w:rPr>
                <w:lang w:val="es-ES_tradnl"/>
              </w:rPr>
              <w:t>donde se realizaba la adición de agua al hormigón seco, para llevarlas a su estado inicial.</w:t>
            </w:r>
          </w:p>
          <w:p w14:paraId="06356B39" w14:textId="77777777" w:rsidR="00196832" w:rsidRDefault="00196832" w:rsidP="005B6E94">
            <w:pPr>
              <w:jc w:val="both"/>
              <w:rPr>
                <w:lang w:val="es-CL"/>
              </w:rPr>
            </w:pPr>
          </w:p>
          <w:p w14:paraId="4A5F1C5C" w14:textId="77777777" w:rsidR="00196832" w:rsidRPr="00803664" w:rsidRDefault="00196832" w:rsidP="005B6E94">
            <w:pPr>
              <w:jc w:val="both"/>
              <w:rPr>
                <w:b/>
                <w:u w:val="single"/>
                <w:lang w:val="es-CL"/>
              </w:rPr>
            </w:pPr>
            <w:r w:rsidRPr="00803664">
              <w:rPr>
                <w:b/>
                <w:u w:val="single"/>
                <w:lang w:val="es-CL"/>
              </w:rPr>
              <w:t>Forma de implementación</w:t>
            </w:r>
          </w:p>
          <w:p w14:paraId="3DCFC72B" w14:textId="77777777" w:rsidR="00196832" w:rsidRDefault="00196832" w:rsidP="005B6E94">
            <w:pPr>
              <w:jc w:val="both"/>
              <w:rPr>
                <w:lang w:val="es-CL"/>
              </w:rPr>
            </w:pPr>
          </w:p>
          <w:p w14:paraId="67189CFA" w14:textId="77777777" w:rsidR="00196832" w:rsidRDefault="00196832" w:rsidP="005B6E94">
            <w:pPr>
              <w:jc w:val="both"/>
            </w:pPr>
            <w:r>
              <w:t>Se retiran los elementos asociados a esta faena, mediante vehículos pro</w:t>
            </w:r>
            <w:r w:rsidR="001725F2">
              <w:t>pios</w:t>
            </w:r>
            <w:r>
              <w:t>.</w:t>
            </w:r>
          </w:p>
          <w:p w14:paraId="364B134A" w14:textId="0FFCF56C" w:rsidR="00196832" w:rsidRDefault="00196832" w:rsidP="005B6E94">
            <w:pPr>
              <w:jc w:val="both"/>
            </w:pPr>
            <w:r>
              <w:t xml:space="preserve">La restitución de las condiciones iniciales del terreno, que se realizó con </w:t>
            </w:r>
            <w:r w:rsidR="001725F2">
              <w:t xml:space="preserve">maquinaria existente en el área, </w:t>
            </w:r>
            <w:r>
              <w:t xml:space="preserve">consistió en nivelación y </w:t>
            </w:r>
            <w:r w:rsidR="00BF0BFF">
              <w:t>compactación del</w:t>
            </w:r>
            <w:r>
              <w:t xml:space="preserve"> suelo para asimilar su condición inicial.</w:t>
            </w:r>
          </w:p>
          <w:p w14:paraId="792FCA02" w14:textId="77777777" w:rsidR="00196832" w:rsidRDefault="00196832" w:rsidP="005B6E94">
            <w:pPr>
              <w:jc w:val="both"/>
            </w:pPr>
          </w:p>
          <w:p w14:paraId="39659D8C" w14:textId="77777777" w:rsidR="00196832" w:rsidRPr="008D7BE2" w:rsidRDefault="00196832" w:rsidP="005B6E94">
            <w:pPr>
              <w:jc w:val="both"/>
            </w:pPr>
          </w:p>
        </w:tc>
        <w:tc>
          <w:tcPr>
            <w:tcW w:w="574" w:type="pct"/>
          </w:tcPr>
          <w:p w14:paraId="0A59D037" w14:textId="77777777" w:rsidR="00196832" w:rsidRPr="008D7BE2" w:rsidRDefault="0015197E" w:rsidP="005B6E94">
            <w:r>
              <w:t>Ejecutada</w:t>
            </w:r>
          </w:p>
        </w:tc>
        <w:tc>
          <w:tcPr>
            <w:tcW w:w="470" w:type="pct"/>
          </w:tcPr>
          <w:p w14:paraId="329584FB" w14:textId="0A1C1C56" w:rsidR="00196832" w:rsidRPr="008D7BE2" w:rsidRDefault="00196832" w:rsidP="005E49F9">
            <w:pPr>
              <w:jc w:val="both"/>
            </w:pPr>
            <w:r>
              <w:t xml:space="preserve">A partir del </w:t>
            </w:r>
            <w:r w:rsidR="001725F2">
              <w:t>05</w:t>
            </w:r>
            <w:r>
              <w:t xml:space="preserve"> de </w:t>
            </w:r>
            <w:r w:rsidR="005E49F9">
              <w:t xml:space="preserve">enero </w:t>
            </w:r>
            <w:r>
              <w:t>de 201</w:t>
            </w:r>
            <w:r w:rsidR="005E49F9">
              <w:t>7</w:t>
            </w:r>
            <w:r>
              <w:t xml:space="preserve">, hasta el 30 de </w:t>
            </w:r>
            <w:r w:rsidR="005E49F9">
              <w:t>abril de 2017</w:t>
            </w:r>
            <w:r>
              <w:t>.</w:t>
            </w:r>
          </w:p>
        </w:tc>
        <w:tc>
          <w:tcPr>
            <w:tcW w:w="941" w:type="pct"/>
          </w:tcPr>
          <w:p w14:paraId="2D1B5119" w14:textId="77777777" w:rsidR="00196832" w:rsidRPr="008D7BE2" w:rsidRDefault="00196832" w:rsidP="005B6E94">
            <w:pPr>
              <w:jc w:val="both"/>
            </w:pPr>
            <w:r>
              <w:t>Condiciones iniciales restauradas del sector utilizado</w:t>
            </w:r>
          </w:p>
        </w:tc>
        <w:tc>
          <w:tcPr>
            <w:tcW w:w="823" w:type="pct"/>
          </w:tcPr>
          <w:p w14:paraId="0C03039A" w14:textId="77777777" w:rsidR="00196832" w:rsidRPr="00974AC9" w:rsidRDefault="00196832" w:rsidP="005B6E94">
            <w:pPr>
              <w:jc w:val="both"/>
              <w:rPr>
                <w:b/>
                <w:u w:val="single"/>
                <w:lang w:val="es-CL"/>
              </w:rPr>
            </w:pPr>
            <w:r w:rsidRPr="00974AC9">
              <w:rPr>
                <w:b/>
                <w:u w:val="single"/>
                <w:lang w:val="es-CL"/>
              </w:rPr>
              <w:t xml:space="preserve">Reporte </w:t>
            </w:r>
            <w:r>
              <w:rPr>
                <w:b/>
                <w:u w:val="single"/>
                <w:lang w:val="es-CL"/>
              </w:rPr>
              <w:t>inicial</w:t>
            </w:r>
          </w:p>
          <w:p w14:paraId="6AADE46A" w14:textId="77777777" w:rsidR="00196832" w:rsidRDefault="00196832" w:rsidP="005B6E94">
            <w:pPr>
              <w:jc w:val="both"/>
              <w:rPr>
                <w:lang w:val="es-CL"/>
              </w:rPr>
            </w:pPr>
            <w:r w:rsidRPr="00E25304">
              <w:rPr>
                <w:lang w:val="es-CL"/>
              </w:rPr>
              <w:t>Medios de verificación que den cuenta del cumplimiento de la acción</w:t>
            </w:r>
          </w:p>
          <w:p w14:paraId="2C209C90" w14:textId="77777777" w:rsidR="00196832" w:rsidRPr="00E25304" w:rsidRDefault="00196832" w:rsidP="005B6E94">
            <w:pPr>
              <w:jc w:val="both"/>
              <w:rPr>
                <w:lang w:val="es-CL"/>
              </w:rPr>
            </w:pPr>
          </w:p>
          <w:p w14:paraId="7A2302EC" w14:textId="4F5A6DEA" w:rsidR="00196832" w:rsidRDefault="00196832" w:rsidP="005B6E94">
            <w:pPr>
              <w:jc w:val="both"/>
              <w:rPr>
                <w:lang w:val="es-CL"/>
              </w:rPr>
            </w:pPr>
            <w:r>
              <w:rPr>
                <w:lang w:val="es-CL"/>
              </w:rPr>
              <w:t xml:space="preserve">Registro fotográfico fechado y </w:t>
            </w:r>
            <w:r w:rsidR="00527C50">
              <w:rPr>
                <w:lang w:val="es-CL"/>
              </w:rPr>
              <w:t>georreferenciado condiciones</w:t>
            </w:r>
            <w:r w:rsidR="005E49F9">
              <w:rPr>
                <w:lang w:val="es-CL"/>
              </w:rPr>
              <w:t xml:space="preserve"> finales del terreno</w:t>
            </w:r>
          </w:p>
          <w:p w14:paraId="2C3403EF" w14:textId="77777777" w:rsidR="00196832" w:rsidRPr="00974AC9" w:rsidRDefault="00196832" w:rsidP="005B6E94">
            <w:pPr>
              <w:jc w:val="both"/>
              <w:rPr>
                <w:lang w:val="es-CL"/>
              </w:rPr>
            </w:pPr>
          </w:p>
          <w:p w14:paraId="6287A663" w14:textId="77777777" w:rsidR="00196832" w:rsidRPr="00974AC9" w:rsidRDefault="00196832" w:rsidP="005B6E94">
            <w:pPr>
              <w:jc w:val="both"/>
              <w:rPr>
                <w:b/>
                <w:u w:val="single"/>
                <w:lang w:val="es-CL"/>
              </w:rPr>
            </w:pPr>
            <w:r w:rsidRPr="00974AC9">
              <w:rPr>
                <w:b/>
                <w:u w:val="single"/>
                <w:lang w:val="es-CL"/>
              </w:rPr>
              <w:t>Reporte Final</w:t>
            </w:r>
          </w:p>
          <w:p w14:paraId="09071782" w14:textId="5B37966D" w:rsidR="00196832" w:rsidRPr="008D7BE2" w:rsidRDefault="00196832" w:rsidP="005B6E94">
            <w:pPr>
              <w:jc w:val="both"/>
            </w:pPr>
            <w:r w:rsidRPr="00AC2A24">
              <w:rPr>
                <w:lang w:val="es-CL"/>
              </w:rPr>
              <w:t>Informe que dé cuenta de la ejecución</w:t>
            </w:r>
            <w:r>
              <w:rPr>
                <w:lang w:val="es-CL"/>
              </w:rPr>
              <w:t xml:space="preserve"> de las </w:t>
            </w:r>
            <w:r w:rsidR="00527C50">
              <w:rPr>
                <w:lang w:val="es-CL"/>
              </w:rPr>
              <w:t>acciones comprometidas</w:t>
            </w:r>
          </w:p>
        </w:tc>
        <w:tc>
          <w:tcPr>
            <w:tcW w:w="1200" w:type="pct"/>
          </w:tcPr>
          <w:p w14:paraId="701D8D25" w14:textId="40594936" w:rsidR="00196832" w:rsidRPr="005E49F9" w:rsidRDefault="00196832" w:rsidP="005E49F9">
            <w:pPr>
              <w:pStyle w:val="Prrafodelista"/>
              <w:numPr>
                <w:ilvl w:val="0"/>
                <w:numId w:val="52"/>
              </w:numPr>
              <w:ind w:left="212" w:hanging="284"/>
              <w:rPr>
                <w:rFonts w:asciiTheme="minorHAnsi" w:eastAsiaTheme="minorHAnsi" w:hAnsiTheme="minorHAnsi" w:cstheme="minorBidi"/>
                <w:szCs w:val="22"/>
                <w:lang w:val="es-CL" w:eastAsia="en-US"/>
              </w:rPr>
            </w:pPr>
            <w:r w:rsidRPr="005E49F9">
              <w:rPr>
                <w:lang w:val="es-CL"/>
              </w:rPr>
              <w:t xml:space="preserve">Al revisar el documento denominado “Reporte Inicial” remitido por el Sr. Roberto Lau </w:t>
            </w:r>
            <w:r w:rsidR="009039A2" w:rsidRPr="005E49F9">
              <w:rPr>
                <w:lang w:val="es-CL"/>
              </w:rPr>
              <w:t>Suárez</w:t>
            </w:r>
            <w:r w:rsidRPr="005E49F9">
              <w:rPr>
                <w:lang w:val="es-CL"/>
              </w:rPr>
              <w:t>, Gobernador Provincial de Parinacota, a través de OFICIO ORDINARIO N° 891 de fecha 16 de agosto de 2017 (</w:t>
            </w:r>
            <w:r w:rsidR="00751DC8">
              <w:rPr>
                <w:lang w:val="es-CL"/>
              </w:rPr>
              <w:t>Ver a</w:t>
            </w:r>
            <w:r w:rsidRPr="005E49F9">
              <w:rPr>
                <w:lang w:val="es-CL"/>
              </w:rPr>
              <w:t xml:space="preserve">nexo </w:t>
            </w:r>
            <w:r w:rsidR="00751DC8">
              <w:rPr>
                <w:lang w:val="es-CL"/>
              </w:rPr>
              <w:t>N° 4</w:t>
            </w:r>
            <w:r w:rsidRPr="005E49F9">
              <w:rPr>
                <w:lang w:val="es-CL"/>
              </w:rPr>
              <w:t>) se evidenció que la acción fue reportada con la numeración N</w:t>
            </w:r>
            <w:r w:rsidR="005E49F9">
              <w:rPr>
                <w:lang w:val="es-CL"/>
              </w:rPr>
              <w:t>11</w:t>
            </w:r>
            <w:r w:rsidRPr="005E49F9">
              <w:rPr>
                <w:lang w:val="es-CL"/>
              </w:rPr>
              <w:t xml:space="preserve"> adjuntando solamente tres fotografías tituladas como disposición final del terreno</w:t>
            </w:r>
            <w:r w:rsidR="005E49F9">
              <w:rPr>
                <w:lang w:val="es-CL"/>
              </w:rPr>
              <w:t xml:space="preserve"> y zona de planta de hormigón indicando textualmente lo siguiente “</w:t>
            </w:r>
            <w:r w:rsidR="005E49F9" w:rsidRPr="005E49F9">
              <w:rPr>
                <w:i/>
                <w:lang w:val="es-CL"/>
              </w:rPr>
              <w:t>La reconstitución del terreno se realizó con maquinaria y personal de aseo para la extracción total de residuos de basuras menores</w:t>
            </w:r>
            <w:r w:rsidR="005E49F9">
              <w:rPr>
                <w:lang w:val="es-CL"/>
              </w:rPr>
              <w:t>”.</w:t>
            </w:r>
          </w:p>
          <w:p w14:paraId="38BCCA1D" w14:textId="77777777" w:rsidR="00196832" w:rsidRPr="005F0642" w:rsidRDefault="00196832" w:rsidP="005B6E94">
            <w:pPr>
              <w:pStyle w:val="Prrafodelista"/>
              <w:ind w:left="353"/>
              <w:rPr>
                <w:rFonts w:asciiTheme="minorHAnsi" w:eastAsiaTheme="minorHAnsi" w:hAnsiTheme="minorHAnsi" w:cstheme="minorBidi"/>
                <w:szCs w:val="22"/>
                <w:lang w:val="es-CL" w:eastAsia="en-US"/>
              </w:rPr>
            </w:pPr>
          </w:p>
          <w:p w14:paraId="3DA2962C" w14:textId="765FE102" w:rsidR="00B13019" w:rsidRDefault="00751DC8" w:rsidP="00B13019">
            <w:pPr>
              <w:pStyle w:val="Prrafodelista"/>
              <w:numPr>
                <w:ilvl w:val="0"/>
                <w:numId w:val="52"/>
              </w:numPr>
              <w:ind w:left="212" w:hanging="284"/>
            </w:pPr>
            <w:r>
              <w:t>Durante la a</w:t>
            </w:r>
            <w:r w:rsidR="00B13019" w:rsidRPr="00B13019">
              <w:t xml:space="preserve">ctividad de inspección ambiental </w:t>
            </w:r>
            <w:r>
              <w:t xml:space="preserve">realizada en </w:t>
            </w:r>
            <w:r w:rsidR="00B13019" w:rsidRPr="00B13019">
              <w:t>fecha 14 de diciembre de 2017 (</w:t>
            </w:r>
            <w:r>
              <w:t>Ver a</w:t>
            </w:r>
            <w:r w:rsidR="00B13019" w:rsidRPr="00B13019">
              <w:t xml:space="preserve">nexo </w:t>
            </w:r>
            <w:r>
              <w:t>N° 3</w:t>
            </w:r>
            <w:r w:rsidR="00B13019" w:rsidRPr="00B13019">
              <w:t xml:space="preserve">) se evidenció en sector al Sur del nuevo Complejo Fronterizo Chungará, que no se ha restituido las condiciones del suelo, observando un desnivel de 1 a 2 metros aproximadamente con respecto al suelo aledaño sin intervención ubicado al Sur del área intervenida, en el cual se evidenció la presencia de ejemplares de </w:t>
            </w:r>
            <w:r w:rsidR="00BF0BFF" w:rsidRPr="00B13019">
              <w:t>tólares</w:t>
            </w:r>
            <w:r w:rsidR="00B13019" w:rsidRPr="00B13019">
              <w:t xml:space="preserve">, pajonales y </w:t>
            </w:r>
            <w:r w:rsidR="00B13019" w:rsidRPr="00B13019">
              <w:lastRenderedPageBreak/>
              <w:t>llaretillas (Fotografías 5 y 6</w:t>
            </w:r>
            <w:r w:rsidR="000A2A25">
              <w:t xml:space="preserve"> e imagen 1</w:t>
            </w:r>
            <w:r w:rsidR="00B13019" w:rsidRPr="00B13019">
              <w:t>).</w:t>
            </w:r>
          </w:p>
          <w:p w14:paraId="2167F572" w14:textId="77777777" w:rsidR="00B13019" w:rsidRPr="00B13019" w:rsidRDefault="00B13019" w:rsidP="00B13019">
            <w:pPr>
              <w:pStyle w:val="Prrafodelista"/>
            </w:pPr>
          </w:p>
          <w:p w14:paraId="512C764A" w14:textId="57481372" w:rsidR="00751DC8" w:rsidRDefault="00751DC8" w:rsidP="00751DC8">
            <w:pPr>
              <w:pStyle w:val="Prrafodelista"/>
              <w:ind w:left="201"/>
            </w:pPr>
            <w:r>
              <w:t xml:space="preserve">Mediante </w:t>
            </w:r>
            <w:r w:rsidRPr="00FB4C41">
              <w:t xml:space="preserve">el acta de la inspección ambiental </w:t>
            </w:r>
            <w:r>
              <w:t>de</w:t>
            </w:r>
            <w:r w:rsidRPr="00B16362">
              <w:rPr>
                <w:rFonts w:asciiTheme="minorHAnsi" w:eastAsiaTheme="minorHAnsi" w:hAnsiTheme="minorHAnsi" w:cstheme="minorBidi"/>
                <w:sz w:val="22"/>
                <w:szCs w:val="22"/>
                <w:lang w:val="es-CL" w:eastAsia="en-US"/>
              </w:rPr>
              <w:t xml:space="preserve"> </w:t>
            </w:r>
            <w:r w:rsidRPr="00B16362">
              <w:rPr>
                <w:lang w:val="es-CL"/>
              </w:rPr>
              <w:t xml:space="preserve">fecha 14 de diciembre de 2017 (Ver anexo N° 3) </w:t>
            </w:r>
            <w:r w:rsidRPr="00FB4C41">
              <w:t>se solicitó los documentos que permitan acreditar la implementación de todas las acciones del programa cumplimiento; a lo cual, el Sr. Patricio Moya Muñoz, Gobernador (S) Provincial de Parinacota, remite mediante OF. ORD. N° 1422 de fecha 26 de diciembre de 2017 (</w:t>
            </w:r>
            <w:r>
              <w:t>Ver a</w:t>
            </w:r>
            <w:r w:rsidRPr="00FB4C41">
              <w:t xml:space="preserve">nexo </w:t>
            </w:r>
            <w:r>
              <w:t>N° 5</w:t>
            </w:r>
            <w:r w:rsidRPr="00FB4C41">
              <w:t>) la información requerida</w:t>
            </w:r>
            <w:r>
              <w:t xml:space="preserve">, </w:t>
            </w:r>
            <w:r w:rsidRPr="00B16362">
              <w:rPr>
                <w:iCs/>
                <w:lang w:val="es-CL"/>
              </w:rPr>
              <w:t xml:space="preserve">documentos enviados a </w:t>
            </w:r>
            <w:r w:rsidRPr="00B16362">
              <w:rPr>
                <w:lang w:val="es-CL"/>
              </w:rPr>
              <w:t>través de ORD. N° 453 de fecha 28 de diciembre de 2017 (Ver anexo N° 16) a la dirección regional de CONAF de la región de Arica y Parinacota. Dirección que a través de ORD. N° 09 de fecha 23 de enero de 2018 (Ver anexo N° 17), indic</w:t>
            </w:r>
            <w:r>
              <w:rPr>
                <w:lang w:val="es-CL"/>
              </w:rPr>
              <w:t>ó</w:t>
            </w:r>
            <w:r w:rsidRPr="00B16362">
              <w:rPr>
                <w:lang w:val="es-CL"/>
              </w:rPr>
              <w:t xml:space="preserve"> textualmente lo siguiente: “</w:t>
            </w:r>
            <w:r w:rsidRPr="00CE54AE">
              <w:rPr>
                <w:i/>
              </w:rPr>
              <w:t xml:space="preserve">El documento presentado por el titular (“Planilla de envío de información Programa de Cumplimiento Acción N13”) dice que los “sectores de acopio y materiales para botadero ya fueron eliminados y enviados a botaderos autorizados en Arica, los materiales fueron enviados a bodegas”, y presenta una sola imagen en la que supuestamente “Se muestra el terreno sin </w:t>
            </w:r>
            <w:r w:rsidRPr="00CE54AE">
              <w:rPr>
                <w:i/>
              </w:rPr>
              <w:lastRenderedPageBreak/>
              <w:t xml:space="preserve">materiales y residuos de acopio”. Sin embargo, según lo evidenciado en terreno, (inspección ambiental de fecha 14.12.2017), se constató la presencia de estériles, material pétreo y arenoso, residuos de hormigón, fierros y plásticos, material compactado y con presencia de huellas de maquinaria. Además, al recorrer el borde sur de dichos estériles, se aprecia que éstos presentan un desnivel de 1 a 2 m respecto del suelo natural que le rodea, cubierto de vegetación nativa propia del sector, tal como pajonales, </w:t>
            </w:r>
            <w:r w:rsidR="00BF0BFF" w:rsidRPr="00CE54AE">
              <w:rPr>
                <w:i/>
              </w:rPr>
              <w:t>tólares</w:t>
            </w:r>
            <w:r w:rsidRPr="00CE54AE">
              <w:rPr>
                <w:i/>
              </w:rPr>
              <w:t xml:space="preserve"> y llaretillas, la que no se observa en el sector intervenido. Es decir, no se evidenció la restitución de ninguno de estos sectores a condiciones iniciales</w:t>
            </w:r>
            <w:r>
              <w:t>”.</w:t>
            </w:r>
          </w:p>
          <w:p w14:paraId="288CA658" w14:textId="77777777" w:rsidR="00D572EC" w:rsidRPr="00D572EC" w:rsidRDefault="00D572EC" w:rsidP="00D572EC">
            <w:pPr>
              <w:pStyle w:val="Prrafodelista"/>
              <w:ind w:left="212"/>
            </w:pPr>
          </w:p>
          <w:p w14:paraId="36D641EE" w14:textId="3D61DE78" w:rsidR="00196832" w:rsidRPr="005E49F9" w:rsidRDefault="00196832" w:rsidP="00D572EC">
            <w:pPr>
              <w:pStyle w:val="Prrafodelista"/>
              <w:numPr>
                <w:ilvl w:val="0"/>
                <w:numId w:val="52"/>
              </w:numPr>
              <w:ind w:left="212" w:hanging="284"/>
              <w:rPr>
                <w:lang w:val="es-CL"/>
              </w:rPr>
            </w:pPr>
            <w:r w:rsidRPr="005E49F9">
              <w:rPr>
                <w:lang w:val="es-CL"/>
              </w:rPr>
              <w:t>En fecha 24 de septiembre de 2018 se recepcionó ORD. MMA XV N° 000793/2018</w:t>
            </w:r>
            <w:r w:rsidR="00751DC8">
              <w:rPr>
                <w:lang w:val="es-CL"/>
              </w:rPr>
              <w:t xml:space="preserve"> (Ver anexo N° 6);</w:t>
            </w:r>
            <w:r w:rsidRPr="005E49F9">
              <w:rPr>
                <w:lang w:val="es-CL"/>
              </w:rPr>
              <w:t xml:space="preserve"> a través del cual, el </w:t>
            </w:r>
            <w:r w:rsidR="00751DC8">
              <w:rPr>
                <w:lang w:val="es-CL"/>
              </w:rPr>
              <w:t xml:space="preserve">Sr. Marcelo Cañipa Zegarra, </w:t>
            </w:r>
            <w:r w:rsidRPr="005E49F9">
              <w:rPr>
                <w:lang w:val="es-CL"/>
              </w:rPr>
              <w:t xml:space="preserve">Secretario Regional Ministerial de Medio Ambiente de la región de Arica y Parinacota, </w:t>
            </w:r>
            <w:r w:rsidR="00751DC8">
              <w:rPr>
                <w:lang w:val="es-CL"/>
              </w:rPr>
              <w:t>adjuntó</w:t>
            </w:r>
            <w:r w:rsidR="00751DC8" w:rsidRPr="005E49F9">
              <w:rPr>
                <w:lang w:val="es-CL"/>
              </w:rPr>
              <w:t xml:space="preserve"> </w:t>
            </w:r>
            <w:r w:rsidRPr="005E49F9">
              <w:rPr>
                <w:lang w:val="es-CL"/>
              </w:rPr>
              <w:t xml:space="preserve">OF. ORD. N° 1.032 de fecha 20 de septiembre de 2018 del Sr. Marcelo Zara Pizarro, Gobernador Provincial de Parinacota, mediante el cual, remite el documento denominado: Reporte Final Programa de </w:t>
            </w:r>
            <w:r w:rsidRPr="005E49F9">
              <w:rPr>
                <w:lang w:val="es-CL"/>
              </w:rPr>
              <w:lastRenderedPageBreak/>
              <w:t xml:space="preserve">Cumplimiento “Construcción Complejo Fronterizo Chungará”. </w:t>
            </w:r>
          </w:p>
          <w:p w14:paraId="54AC17A2" w14:textId="77777777" w:rsidR="00196832" w:rsidRPr="0014174B" w:rsidRDefault="00196832" w:rsidP="005B6E94">
            <w:pPr>
              <w:pStyle w:val="Prrafodelista"/>
              <w:ind w:left="201"/>
            </w:pPr>
          </w:p>
          <w:p w14:paraId="69138953" w14:textId="77777777" w:rsidR="00196832" w:rsidRDefault="00196832" w:rsidP="004E0B21">
            <w:pPr>
              <w:ind w:left="212"/>
              <w:jc w:val="both"/>
            </w:pPr>
            <w:r>
              <w:rPr>
                <w:lang w:val="es-CL"/>
              </w:rPr>
              <w:t xml:space="preserve">Al revisar los documentos, se evidenció que el titular remitió </w:t>
            </w:r>
            <w:r w:rsidR="005E49F9">
              <w:rPr>
                <w:lang w:val="es-CL"/>
              </w:rPr>
              <w:t>e</w:t>
            </w:r>
            <w:r>
              <w:rPr>
                <w:lang w:val="es-CL"/>
              </w:rPr>
              <w:t>l</w:t>
            </w:r>
            <w:r w:rsidR="005E49F9">
              <w:rPr>
                <w:lang w:val="es-CL"/>
              </w:rPr>
              <w:t xml:space="preserve"> </w:t>
            </w:r>
            <w:r>
              <w:rPr>
                <w:lang w:val="es-CL"/>
              </w:rPr>
              <w:t>documento denominado:</w:t>
            </w:r>
            <w:r w:rsidR="005E49F9">
              <w:rPr>
                <w:lang w:val="es-CL"/>
              </w:rPr>
              <w:t xml:space="preserve"> “Minuta Acción N11 (17 según correlativo titular)”, </w:t>
            </w:r>
            <w:r w:rsidRPr="005E49F9">
              <w:t>indicando textualmente lo siguiente:</w:t>
            </w:r>
            <w:r w:rsidR="004E0B21">
              <w:t xml:space="preserve"> </w:t>
            </w:r>
            <w:r>
              <w:t>“</w:t>
            </w:r>
            <w:r w:rsidRPr="006D5A6E">
              <w:rPr>
                <w:i/>
              </w:rPr>
              <w:t>Información presentada:</w:t>
            </w:r>
            <w:r w:rsidR="004E0B21">
              <w:rPr>
                <w:i/>
              </w:rPr>
              <w:t xml:space="preserve"> </w:t>
            </w:r>
            <w:r>
              <w:rPr>
                <w:i/>
              </w:rPr>
              <w:t>Con fecha 17</w:t>
            </w:r>
            <w:r w:rsidRPr="006D5A6E">
              <w:rPr>
                <w:i/>
              </w:rPr>
              <w:t xml:space="preserve"> de </w:t>
            </w:r>
            <w:r>
              <w:rPr>
                <w:i/>
              </w:rPr>
              <w:t xml:space="preserve">agosto </w:t>
            </w:r>
            <w:r w:rsidRPr="006D5A6E">
              <w:rPr>
                <w:i/>
              </w:rPr>
              <w:t>de 2017</w:t>
            </w:r>
            <w:r>
              <w:rPr>
                <w:i/>
              </w:rPr>
              <w:t>, CVV presentó a su contraparte para el envío de los medios de verificación del programa de cumplimiento para la acción en comento, la siguiente información: P</w:t>
            </w:r>
            <w:r w:rsidRPr="006D5A6E">
              <w:rPr>
                <w:i/>
              </w:rPr>
              <w:t>lanilla</w:t>
            </w:r>
            <w:r>
              <w:rPr>
                <w:i/>
              </w:rPr>
              <w:t xml:space="preserve"> de envío de información Acción N</w:t>
            </w:r>
            <w:r w:rsidR="004E0B21">
              <w:rPr>
                <w:i/>
              </w:rPr>
              <w:t>11, con trabajos en ejecución de limpieza y reposición de terreno de la planta de hormigones</w:t>
            </w:r>
            <w:r>
              <w:rPr>
                <w:i/>
              </w:rPr>
              <w:t>”</w:t>
            </w:r>
            <w:r>
              <w:t>.</w:t>
            </w:r>
          </w:p>
          <w:p w14:paraId="2D882F70" w14:textId="59292256" w:rsidR="00196832" w:rsidRDefault="00196832" w:rsidP="004E0B21">
            <w:r w:rsidRPr="004E0B21">
              <w:t xml:space="preserve">  </w:t>
            </w:r>
          </w:p>
          <w:p w14:paraId="7085F1FD" w14:textId="5E06AD9C" w:rsidR="00751DC8" w:rsidRPr="00DE2B6C" w:rsidRDefault="00751DC8" w:rsidP="00751DC8">
            <w:pPr>
              <w:pStyle w:val="Prrafodelista"/>
              <w:numPr>
                <w:ilvl w:val="0"/>
                <w:numId w:val="49"/>
              </w:numPr>
              <w:ind w:left="202" w:hanging="284"/>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xml:space="preserve">”, al revisar los antecedentes, se evidenció que la información presentada en el reporte final da cuenta de la ejecución de la acción pero no de su indicador, constatando </w:t>
            </w:r>
            <w:r w:rsidRPr="00365BF8">
              <w:rPr>
                <w:lang w:val="es-CL"/>
              </w:rPr>
              <w:t xml:space="preserve">que la condición del </w:t>
            </w:r>
            <w:r w:rsidRPr="00365BF8">
              <w:rPr>
                <w:lang w:val="es-CL"/>
              </w:rPr>
              <w:lastRenderedPageBreak/>
              <w:t xml:space="preserve">suelo del sector </w:t>
            </w:r>
            <w:r w:rsidR="00130643" w:rsidRPr="00130643">
              <w:rPr>
                <w:lang w:val="es-ES_tradnl"/>
              </w:rPr>
              <w:t>donde se realizaba la adición de agua al hormigón seco</w:t>
            </w:r>
            <w:r w:rsidR="00130643" w:rsidRPr="00130643">
              <w:rPr>
                <w:lang w:val="es-CL"/>
              </w:rPr>
              <w:t xml:space="preserve"> no se encuentran restituido a su condición inicial</w:t>
            </w:r>
            <w:r w:rsidRPr="00365BF8">
              <w:rPr>
                <w:lang w:val="es-CL"/>
              </w:rPr>
              <w:t>, observando características de textura y color distintas al suelo no intervenido, ubicado al Sureste del sector</w:t>
            </w:r>
            <w:r>
              <w:rPr>
                <w:lang w:val="es-CL"/>
              </w:rPr>
              <w:t xml:space="preserve"> (Ver imagen 1).</w:t>
            </w:r>
          </w:p>
          <w:p w14:paraId="5DA16FD8" w14:textId="77777777" w:rsidR="00751DC8" w:rsidRPr="00FB6A48" w:rsidRDefault="00751DC8" w:rsidP="00751DC8">
            <w:pPr>
              <w:pStyle w:val="Prrafodelista"/>
              <w:ind w:left="202"/>
            </w:pPr>
          </w:p>
          <w:p w14:paraId="154C91E8" w14:textId="77777777" w:rsidR="00751DC8" w:rsidRDefault="00751DC8" w:rsidP="00751DC8">
            <w:pPr>
              <w:pStyle w:val="Prrafodelista"/>
              <w:numPr>
                <w:ilvl w:val="0"/>
                <w:numId w:val="49"/>
              </w:numPr>
              <w:ind w:left="192" w:hanging="284"/>
            </w:pPr>
            <w:r>
              <w:t>En fecha 30 de junio de 2020; se recepcionó el ORD. N° 74/2020 (Ver anexo N° 18) del Sr. Hector Peñaranda Antezana, director regional de la CONAF de la región de Arica y Parinacota, indicando textualmente lo siguiente:</w:t>
            </w:r>
          </w:p>
          <w:p w14:paraId="35861BFE" w14:textId="77777777" w:rsidR="00751DC8" w:rsidRPr="00B86F57" w:rsidRDefault="00751DC8" w:rsidP="00751DC8">
            <w:pPr>
              <w:pStyle w:val="Prrafodelista"/>
            </w:pPr>
          </w:p>
          <w:p w14:paraId="74ECA747" w14:textId="742C076F" w:rsidR="00751DC8" w:rsidRPr="00DE2B6C" w:rsidRDefault="00751DC8" w:rsidP="00751DC8">
            <w:pPr>
              <w:pStyle w:val="Prrafodelista"/>
              <w:ind w:left="333"/>
              <w:rPr>
                <w:lang w:val="es-CL"/>
              </w:rPr>
            </w:pPr>
            <w:r>
              <w:rPr>
                <w:lang w:val="es-CL"/>
              </w:rPr>
              <w:t>“</w:t>
            </w:r>
            <w:r w:rsidRPr="00DE2B6C">
              <w:rPr>
                <w:i/>
                <w:iCs/>
                <w:lang w:val="es-CL"/>
              </w:rPr>
              <w:t xml:space="preserve">Con fecha 15 de junio de 2020 personal guardaparque de CONAF, en compañía del Coordinador asistente del Recinto Complejo Fronterizo </w:t>
            </w:r>
            <w:r w:rsidR="009039A2" w:rsidRPr="00DE2B6C">
              <w:rPr>
                <w:i/>
                <w:iCs/>
                <w:lang w:val="es-CL"/>
              </w:rPr>
              <w:t>Chungará</w:t>
            </w:r>
            <w:r w:rsidRPr="00DE2B6C">
              <w:rPr>
                <w:i/>
                <w:iCs/>
                <w:lang w:val="es-CL"/>
              </w:rPr>
              <w:t>, inspeccionó el sector de botadero de estériles e instalación de faenas, ubicado al costado derecho (sur) de la Ruta 11-CH (UTM 492098 E y 7978267 N) donde se constató la colonización natural de seis especies de flora nativa no amenazada, con predominancia de Festuca orthophylla</w:t>
            </w:r>
            <w:r w:rsidRPr="00B908E0">
              <w:rPr>
                <w:i/>
                <w:iCs/>
                <w:lang w:val="es-CL"/>
              </w:rPr>
              <w:t xml:space="preserve"> </w:t>
            </w:r>
            <w:r w:rsidRPr="00DE2B6C">
              <w:rPr>
                <w:i/>
                <w:iCs/>
                <w:lang w:val="es-CL"/>
              </w:rPr>
              <w:t xml:space="preserve">(paja brava). Sin embargo, también existen sectores no colonizados que no cuentan con un suelo de buena calidad en la superficie, y además compactado, que dificulta la </w:t>
            </w:r>
            <w:r w:rsidRPr="00DE2B6C">
              <w:rPr>
                <w:i/>
                <w:iCs/>
                <w:lang w:val="es-CL"/>
              </w:rPr>
              <w:lastRenderedPageBreak/>
              <w:t>colonización de flora propia del lugar</w:t>
            </w:r>
            <w:r>
              <w:rPr>
                <w:lang w:val="es-CL"/>
              </w:rPr>
              <w:t>” (Ver fotografías 7 y 8)</w:t>
            </w:r>
            <w:r w:rsidRPr="00DE2B6C">
              <w:rPr>
                <w:lang w:val="es-CL"/>
              </w:rPr>
              <w:t>.</w:t>
            </w:r>
          </w:p>
          <w:p w14:paraId="35DA3DFD" w14:textId="77777777" w:rsidR="00751DC8" w:rsidRDefault="00751DC8" w:rsidP="00751DC8">
            <w:pPr>
              <w:pStyle w:val="Prrafodelista"/>
              <w:ind w:left="333"/>
            </w:pPr>
          </w:p>
          <w:p w14:paraId="1088DBAB" w14:textId="28E9FAC9" w:rsidR="00751DC8" w:rsidRDefault="00751DC8" w:rsidP="00751DC8">
            <w:pPr>
              <w:pStyle w:val="Prrafodelista"/>
              <w:numPr>
                <w:ilvl w:val="0"/>
                <w:numId w:val="39"/>
              </w:numPr>
              <w:ind w:left="192" w:hanging="284"/>
            </w:pPr>
            <w:r w:rsidRPr="007D1318">
              <w:t>En fecha 15 de enero de 2021  el Sr. Mario Salgado Ibarra, Gobernador Provincial de Parinacota, presentó el OFICIO N° 12 (Ver anexo N° 10) indicando textualmente lo siguiente: “</w:t>
            </w:r>
            <w:r w:rsidRPr="00DE2B6C">
              <w:rPr>
                <w:i/>
                <w:iCs/>
              </w:rPr>
              <w:t>en</w:t>
            </w:r>
            <w:r>
              <w:rPr>
                <w:i/>
                <w:iCs/>
              </w:rPr>
              <w:t xml:space="preserve"> </w:t>
            </w:r>
            <w:r w:rsidRPr="00DE2B6C">
              <w:rPr>
                <w:i/>
                <w:iCs/>
              </w:rPr>
              <w:t>atención al contrato denominado "Construcción</w:t>
            </w:r>
            <w:r>
              <w:rPr>
                <w:i/>
                <w:iCs/>
              </w:rPr>
              <w:t xml:space="preserve"> </w:t>
            </w:r>
            <w:r w:rsidRPr="00DE2B6C">
              <w:rPr>
                <w:i/>
                <w:iCs/>
              </w:rPr>
              <w:t xml:space="preserve">Complejo Fronterizo </w:t>
            </w:r>
            <w:r w:rsidR="00BF0BFF" w:rsidRPr="00DE2B6C">
              <w:rPr>
                <w:i/>
                <w:iCs/>
              </w:rPr>
              <w:t>Chungará</w:t>
            </w:r>
            <w:r w:rsidRPr="00DE2B6C">
              <w:rPr>
                <w:i/>
                <w:iCs/>
              </w:rPr>
              <w:t>, Provincia de Parinacota", a cargo de la Dirección Regional de Arquitectura, al procedimiento sancionatorio Rol N°  F-007-2017 del  07.07.2017 por parte de la Superintendencia Regional del Medio  Ambiente,  hago llegar  a Usted,  Informe Final  de Cumplimiento del programa elaborado por la empresa constructora Claro Vicuña Valenzuela S.A.</w:t>
            </w:r>
            <w:r w:rsidRPr="007D1318">
              <w:t>”. Al revisar los antecedentes remitidos,</w:t>
            </w:r>
            <w:r>
              <w:t xml:space="preserve"> se evidenció </w:t>
            </w:r>
            <w:r w:rsidRPr="007D1318">
              <w:rPr>
                <w:lang w:val="es-CL"/>
              </w:rPr>
              <w:t xml:space="preserve">que la información presentada en el </w:t>
            </w:r>
            <w:r>
              <w:rPr>
                <w:lang w:val="es-CL"/>
              </w:rPr>
              <w:t xml:space="preserve">informe </w:t>
            </w:r>
            <w:r w:rsidRPr="007D1318">
              <w:rPr>
                <w:lang w:val="es-CL"/>
              </w:rPr>
              <w:t xml:space="preserve">final da cuenta de la ejecución </w:t>
            </w:r>
            <w:r>
              <w:rPr>
                <w:lang w:val="es-CL"/>
              </w:rPr>
              <w:t xml:space="preserve">de la </w:t>
            </w:r>
            <w:r w:rsidRPr="007D1318">
              <w:t>acción pero no de su indicador,</w:t>
            </w:r>
            <w:r w:rsidR="00130643" w:rsidRPr="00130643">
              <w:t xml:space="preserve"> </w:t>
            </w:r>
            <w:r w:rsidR="00130643" w:rsidRPr="00130643">
              <w:rPr>
                <w:lang w:val="es-CL"/>
              </w:rPr>
              <w:t xml:space="preserve">constatando que la condición del suelo del sector </w:t>
            </w:r>
            <w:r w:rsidR="00130643" w:rsidRPr="00130643">
              <w:rPr>
                <w:lang w:val="es-ES_tradnl"/>
              </w:rPr>
              <w:t>donde se realizaba la adición de agua al hormigón seco</w:t>
            </w:r>
            <w:r w:rsidR="00130643" w:rsidRPr="00130643">
              <w:rPr>
                <w:lang w:val="es-CL"/>
              </w:rPr>
              <w:t xml:space="preserve"> no se </w:t>
            </w:r>
            <w:r w:rsidR="00BF0BFF" w:rsidRPr="00130643">
              <w:rPr>
                <w:lang w:val="es-CL"/>
              </w:rPr>
              <w:t>encuentra</w:t>
            </w:r>
            <w:r w:rsidR="00130643" w:rsidRPr="00130643">
              <w:rPr>
                <w:lang w:val="es-CL"/>
              </w:rPr>
              <w:t xml:space="preserve"> restituido a su condición inicial, observando características de textura y color distintas al suelo no intervenido, ubicado al Sureste del sector</w:t>
            </w:r>
            <w:r>
              <w:t xml:space="preserve"> (Ver imagen 2)</w:t>
            </w:r>
            <w:r w:rsidRPr="007D1318">
              <w:t xml:space="preserve">.   </w:t>
            </w:r>
          </w:p>
          <w:p w14:paraId="6D5FF0E8" w14:textId="77777777" w:rsidR="00751DC8" w:rsidRDefault="00751DC8" w:rsidP="00751DC8">
            <w:pPr>
              <w:pStyle w:val="Prrafodelista"/>
              <w:ind w:left="192"/>
            </w:pPr>
          </w:p>
          <w:p w14:paraId="14A9E08E" w14:textId="070D0934" w:rsidR="00751DC8" w:rsidRPr="00FB6A48" w:rsidRDefault="00751DC8" w:rsidP="00751DC8">
            <w:pPr>
              <w:jc w:val="both"/>
              <w:rPr>
                <w:lang w:val="es-CL"/>
              </w:rPr>
            </w:pPr>
            <w:r w:rsidRPr="00FB6A48">
              <w:rPr>
                <w:lang w:val="es-CL"/>
              </w:rPr>
              <w:t xml:space="preserve">En razón a lo anterior, se evidenció que la condición del suelo del </w:t>
            </w:r>
            <w:r w:rsidR="00527C50" w:rsidRPr="00FB6A48">
              <w:rPr>
                <w:lang w:val="es-CL"/>
              </w:rPr>
              <w:t xml:space="preserve">sector </w:t>
            </w:r>
            <w:r w:rsidR="00527C50" w:rsidRPr="00DD0B04">
              <w:rPr>
                <w:rFonts w:asciiTheme="minorHAnsi" w:eastAsiaTheme="minorHAnsi" w:hAnsiTheme="minorHAnsi" w:cstheme="minorBidi"/>
                <w:lang w:val="es-CL" w:eastAsia="en-US"/>
              </w:rPr>
              <w:t>donde</w:t>
            </w:r>
            <w:r w:rsidR="00130643" w:rsidRPr="00130643">
              <w:rPr>
                <w:lang w:val="es-ES_tradnl"/>
              </w:rPr>
              <w:t xml:space="preserve"> se realizaba la adición de agua al hormigón seco</w:t>
            </w:r>
            <w:r w:rsidR="00130643" w:rsidRPr="00130643">
              <w:rPr>
                <w:lang w:val="es-CL"/>
              </w:rPr>
              <w:t xml:space="preserve"> no se encuentra restituido a su condición inicial</w:t>
            </w:r>
            <w:r w:rsidRPr="00DE2B6C">
              <w:rPr>
                <w:lang w:val="es-CL"/>
              </w:rPr>
              <w:t>,</w:t>
            </w:r>
            <w:r>
              <w:rPr>
                <w:lang w:val="es-CL"/>
              </w:rPr>
              <w:t xml:space="preserve"> </w:t>
            </w:r>
            <w:r w:rsidRPr="00FB6A48">
              <w:rPr>
                <w:lang w:val="es-CL"/>
              </w:rPr>
              <w:t>observando características de textura y color distintas al suelo no intervenido, sin dar cumplimiento al indicador de la acción.</w:t>
            </w:r>
          </w:p>
          <w:p w14:paraId="3354F2F6" w14:textId="77777777" w:rsidR="00196832" w:rsidRPr="00BF5D23" w:rsidRDefault="00196832" w:rsidP="00130643">
            <w:pPr>
              <w:jc w:val="both"/>
              <w:rPr>
                <w:lang w:val="es-CL"/>
              </w:rPr>
            </w:pPr>
          </w:p>
        </w:tc>
      </w:tr>
    </w:tbl>
    <w:p w14:paraId="354025D1" w14:textId="4EADF0F8" w:rsidR="00E25204" w:rsidRDefault="00E25204" w:rsidP="008D7BE2">
      <w:pPr>
        <w:spacing w:line="240" w:lineRule="auto"/>
        <w:rPr>
          <w:rFonts w:ascii="Calibri" w:eastAsia="Calibri" w:hAnsi="Calibri" w:cs="Calibri"/>
          <w:sz w:val="28"/>
          <w:szCs w:val="32"/>
        </w:rPr>
      </w:pPr>
    </w:p>
    <w:p w14:paraId="02024C10" w14:textId="387D4B47" w:rsidR="002617DD" w:rsidRDefault="002617DD" w:rsidP="008D7BE2">
      <w:pPr>
        <w:spacing w:line="240" w:lineRule="auto"/>
        <w:rPr>
          <w:rFonts w:ascii="Calibri" w:eastAsia="Calibri" w:hAnsi="Calibri" w:cs="Calibri"/>
          <w:sz w:val="28"/>
          <w:szCs w:val="32"/>
        </w:rPr>
      </w:pPr>
    </w:p>
    <w:p w14:paraId="39BDC480" w14:textId="402836F2" w:rsidR="00527C50" w:rsidRDefault="00527C50" w:rsidP="008D7BE2">
      <w:pPr>
        <w:spacing w:line="240" w:lineRule="auto"/>
        <w:rPr>
          <w:rFonts w:ascii="Calibri" w:eastAsia="Calibri" w:hAnsi="Calibri" w:cs="Calibri"/>
          <w:sz w:val="28"/>
          <w:szCs w:val="32"/>
        </w:rPr>
      </w:pPr>
    </w:p>
    <w:p w14:paraId="61D0B096" w14:textId="1E13600F" w:rsidR="00527C50" w:rsidRDefault="00527C50" w:rsidP="008D7BE2">
      <w:pPr>
        <w:spacing w:line="240" w:lineRule="auto"/>
        <w:rPr>
          <w:rFonts w:ascii="Calibri" w:eastAsia="Calibri" w:hAnsi="Calibri" w:cs="Calibri"/>
          <w:sz w:val="28"/>
          <w:szCs w:val="32"/>
        </w:rPr>
      </w:pPr>
    </w:p>
    <w:p w14:paraId="6858D2B3" w14:textId="32980029" w:rsidR="00527C50" w:rsidRDefault="00527C50" w:rsidP="008D7BE2">
      <w:pPr>
        <w:spacing w:line="240" w:lineRule="auto"/>
        <w:rPr>
          <w:rFonts w:ascii="Calibri" w:eastAsia="Calibri" w:hAnsi="Calibri" w:cs="Calibri"/>
          <w:sz w:val="28"/>
          <w:szCs w:val="32"/>
        </w:rPr>
      </w:pPr>
    </w:p>
    <w:p w14:paraId="0C4AE44A" w14:textId="3024919F" w:rsidR="00527C50" w:rsidRDefault="00527C50" w:rsidP="008D7BE2">
      <w:pPr>
        <w:spacing w:line="240" w:lineRule="auto"/>
        <w:rPr>
          <w:rFonts w:ascii="Calibri" w:eastAsia="Calibri" w:hAnsi="Calibri" w:cs="Calibri"/>
          <w:sz w:val="28"/>
          <w:szCs w:val="32"/>
        </w:rPr>
      </w:pPr>
    </w:p>
    <w:p w14:paraId="05F35715" w14:textId="63607DB2" w:rsidR="00527C50" w:rsidRDefault="00527C50" w:rsidP="008D7BE2">
      <w:pPr>
        <w:spacing w:line="240" w:lineRule="auto"/>
        <w:rPr>
          <w:rFonts w:ascii="Calibri" w:eastAsia="Calibri" w:hAnsi="Calibri" w:cs="Calibri"/>
          <w:sz w:val="28"/>
          <w:szCs w:val="32"/>
        </w:rPr>
      </w:pPr>
    </w:p>
    <w:p w14:paraId="07C2F0EE" w14:textId="25C4A0B8" w:rsidR="00527C50" w:rsidRDefault="00527C50" w:rsidP="008D7BE2">
      <w:pPr>
        <w:spacing w:line="240" w:lineRule="auto"/>
        <w:rPr>
          <w:rFonts w:ascii="Calibri" w:eastAsia="Calibri" w:hAnsi="Calibri" w:cs="Calibri"/>
          <w:sz w:val="28"/>
          <w:szCs w:val="32"/>
        </w:rPr>
      </w:pPr>
    </w:p>
    <w:p w14:paraId="03567203" w14:textId="542BF0F5" w:rsidR="00527C50" w:rsidRDefault="00527C50" w:rsidP="008D7BE2">
      <w:pPr>
        <w:spacing w:line="240" w:lineRule="auto"/>
        <w:rPr>
          <w:rFonts w:ascii="Calibri" w:eastAsia="Calibri" w:hAnsi="Calibri" w:cs="Calibri"/>
          <w:sz w:val="28"/>
          <w:szCs w:val="32"/>
        </w:rPr>
      </w:pPr>
    </w:p>
    <w:p w14:paraId="34C7C437" w14:textId="6EBF4A52" w:rsidR="00527C50" w:rsidRDefault="00527C50" w:rsidP="008D7BE2">
      <w:pPr>
        <w:spacing w:line="240" w:lineRule="auto"/>
        <w:rPr>
          <w:rFonts w:ascii="Calibri" w:eastAsia="Calibri" w:hAnsi="Calibri" w:cs="Calibri"/>
          <w:sz w:val="28"/>
          <w:szCs w:val="32"/>
        </w:rPr>
      </w:pPr>
    </w:p>
    <w:p w14:paraId="3B930B8C" w14:textId="77777777" w:rsidR="00527C50" w:rsidRDefault="00527C50" w:rsidP="008D7BE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47"/>
        <w:gridCol w:w="1545"/>
        <w:gridCol w:w="1346"/>
        <w:gridCol w:w="2540"/>
        <w:gridCol w:w="2221"/>
        <w:gridCol w:w="3244"/>
      </w:tblGrid>
      <w:tr w:rsidR="00E25204" w:rsidRPr="008D7BE2" w14:paraId="1634E9CC" w14:textId="77777777" w:rsidTr="005B6E94">
        <w:trPr>
          <w:trHeight w:val="416"/>
        </w:trPr>
        <w:tc>
          <w:tcPr>
            <w:tcW w:w="5000" w:type="pct"/>
            <w:gridSpan w:val="7"/>
            <w:shd w:val="clear" w:color="auto" w:fill="D9D9D9" w:themeFill="background1" w:themeFillShade="D9"/>
            <w:vAlign w:val="center"/>
          </w:tcPr>
          <w:p w14:paraId="78F79A84" w14:textId="77777777" w:rsidR="00E25204" w:rsidRDefault="00E25204" w:rsidP="005B6E94">
            <w:pPr>
              <w:jc w:val="both"/>
              <w:rPr>
                <w:rFonts w:ascii="Arial" w:eastAsiaTheme="minorEastAsia" w:hAnsi="Arial" w:cstheme="minorBidi"/>
                <w:lang w:val="es-ES_tradnl"/>
              </w:rPr>
            </w:pPr>
            <w:r>
              <w:rPr>
                <w:b/>
              </w:rPr>
              <w:t>Hechos, actos y omisiones que constituyen la infracción</w:t>
            </w:r>
            <w:r w:rsidRPr="008D7BE2">
              <w:rPr>
                <w:b/>
              </w:rPr>
              <w:t>:</w:t>
            </w:r>
            <w:r>
              <w:t xml:space="preserve"> </w:t>
            </w:r>
            <w:r w:rsidRPr="00E979AB">
              <w:rPr>
                <w:rFonts w:ascii="Arial" w:eastAsiaTheme="minorEastAsia" w:hAnsi="Arial" w:cstheme="minorBidi"/>
                <w:lang w:val="es-ES_tradnl"/>
              </w:rPr>
              <w:t xml:space="preserve"> </w:t>
            </w:r>
          </w:p>
          <w:p w14:paraId="4DEFA0C1" w14:textId="77777777" w:rsidR="00E25204" w:rsidRDefault="00E25204" w:rsidP="005B6E94">
            <w:pPr>
              <w:jc w:val="both"/>
              <w:rPr>
                <w:rFonts w:ascii="Arial" w:eastAsiaTheme="minorEastAsia" w:hAnsi="Arial" w:cstheme="minorBidi"/>
                <w:lang w:val="es-ES_tradnl"/>
              </w:rPr>
            </w:pPr>
            <w:r w:rsidRPr="00E979AB">
              <w:rPr>
                <w:lang w:val="es-ES_tradnl"/>
              </w:rPr>
              <w:t xml:space="preserve">Ejecución de obras y actividades no consideradas en la evaluación ambiental del </w:t>
            </w:r>
            <w:r w:rsidRPr="00E979AB">
              <w:rPr>
                <w:rFonts w:asciiTheme="minorHAnsi" w:hAnsiTheme="minorHAnsi"/>
                <w:lang w:val="es-ES_tradnl"/>
              </w:rPr>
              <w:t>proyecto</w:t>
            </w:r>
            <w:r w:rsidRPr="00E979AB">
              <w:rPr>
                <w:rFonts w:asciiTheme="minorHAnsi" w:eastAsiaTheme="minorEastAsia" w:hAnsiTheme="minorHAnsi" w:cstheme="minorBidi"/>
                <w:lang w:val="es-ES_tradnl"/>
              </w:rPr>
              <w:t>, a saber</w:t>
            </w:r>
            <w:r>
              <w:rPr>
                <w:rFonts w:asciiTheme="minorHAnsi" w:eastAsiaTheme="minorEastAsia" w:hAnsiTheme="minorHAnsi" w:cstheme="minorBidi"/>
                <w:lang w:val="es-ES_tradnl"/>
              </w:rPr>
              <w:t>:</w:t>
            </w:r>
          </w:p>
          <w:p w14:paraId="7CF6EE0B" w14:textId="77777777" w:rsidR="00E25204" w:rsidRPr="00BF521F" w:rsidRDefault="00E25204" w:rsidP="00682B0C">
            <w:pPr>
              <w:pStyle w:val="Prrafodelista"/>
              <w:numPr>
                <w:ilvl w:val="0"/>
                <w:numId w:val="41"/>
              </w:numPr>
              <w:rPr>
                <w:lang w:val="es-ES_tradnl"/>
              </w:rPr>
            </w:pPr>
            <w:r>
              <w:rPr>
                <w:lang w:val="es-ES_tradnl"/>
              </w:rPr>
              <w:t>Extracción de agua desde un punto diferente al autorizado ambientalmente</w:t>
            </w:r>
          </w:p>
          <w:p w14:paraId="28170559" w14:textId="77777777" w:rsidR="00E25204" w:rsidRPr="008D7BE2" w:rsidRDefault="00E25204" w:rsidP="005B6E94">
            <w:pPr>
              <w:jc w:val="both"/>
              <w:rPr>
                <w:b/>
                <w:highlight w:val="yellow"/>
              </w:rPr>
            </w:pPr>
          </w:p>
        </w:tc>
      </w:tr>
      <w:tr w:rsidR="00E25204" w:rsidRPr="008D7BE2" w14:paraId="03F2DDD4" w14:textId="77777777" w:rsidTr="005B6E94">
        <w:trPr>
          <w:trHeight w:val="687"/>
        </w:trPr>
        <w:tc>
          <w:tcPr>
            <w:tcW w:w="5000" w:type="pct"/>
            <w:gridSpan w:val="7"/>
            <w:shd w:val="clear" w:color="auto" w:fill="D9D9D9" w:themeFill="background1" w:themeFillShade="D9"/>
            <w:vAlign w:val="center"/>
          </w:tcPr>
          <w:p w14:paraId="06F9EF02" w14:textId="77777777" w:rsidR="00E25204" w:rsidRDefault="00E25204" w:rsidP="005B6E94">
            <w:pPr>
              <w:jc w:val="both"/>
              <w:rPr>
                <w:b/>
              </w:rPr>
            </w:pPr>
            <w:r>
              <w:rPr>
                <w:b/>
              </w:rPr>
              <w:lastRenderedPageBreak/>
              <w:t xml:space="preserve">Normativa pertinente: </w:t>
            </w:r>
          </w:p>
          <w:p w14:paraId="3D52E689" w14:textId="77777777" w:rsidR="00E25204" w:rsidRPr="00BF521F" w:rsidRDefault="00E25204" w:rsidP="005B6E94">
            <w:pPr>
              <w:jc w:val="both"/>
              <w:rPr>
                <w:b/>
                <w:lang w:val="es-ES_tradnl"/>
              </w:rPr>
            </w:pPr>
            <w:r w:rsidRPr="00BF521F">
              <w:rPr>
                <w:b/>
                <w:lang w:val="es-ES_tradnl"/>
              </w:rPr>
              <w:t xml:space="preserve">Ley N° 19.300, sobre Bases Generales del Medio Ambiente </w:t>
            </w:r>
          </w:p>
          <w:p w14:paraId="3062E233" w14:textId="77777777" w:rsidR="00E25204" w:rsidRPr="00BF521F" w:rsidRDefault="00E25204" w:rsidP="005B6E94">
            <w:pPr>
              <w:jc w:val="both"/>
              <w:rPr>
                <w:b/>
                <w:lang w:val="es-ES_tradnl"/>
              </w:rPr>
            </w:pPr>
            <w:r w:rsidRPr="00BF521F">
              <w:rPr>
                <w:b/>
                <w:lang w:val="es-ES_tradnl"/>
              </w:rPr>
              <w:t>Artículo 10</w:t>
            </w:r>
          </w:p>
          <w:p w14:paraId="5C8C7C7E" w14:textId="77777777" w:rsidR="00E25204" w:rsidRPr="00BF521F" w:rsidRDefault="00E25204" w:rsidP="005B6E94">
            <w:pPr>
              <w:jc w:val="both"/>
              <w:rPr>
                <w:lang w:val="es-ES_tradnl"/>
              </w:rPr>
            </w:pPr>
            <w:r w:rsidRPr="00BF521F">
              <w:rPr>
                <w:lang w:val="es-ES_tradnl"/>
              </w:rPr>
              <w:t>“Los proyectos o actividades susceptibles de causar impacto ambiental, en cualesquiera de sus fases, que deberán someterse al sistema de evaluación de impacto ambiental, son las siguientes: (...)</w:t>
            </w:r>
          </w:p>
          <w:p w14:paraId="1490CFEF" w14:textId="77777777" w:rsidR="00E25204" w:rsidRPr="00BF521F" w:rsidRDefault="00E25204" w:rsidP="005B6E94">
            <w:pPr>
              <w:jc w:val="both"/>
              <w:rPr>
                <w:lang w:val="es-ES_tradnl"/>
              </w:rPr>
            </w:pPr>
          </w:p>
          <w:p w14:paraId="1285B55B" w14:textId="47BD10D7" w:rsidR="00E25204" w:rsidRPr="00BF521F" w:rsidRDefault="00E25204" w:rsidP="005B6E94">
            <w:pPr>
              <w:jc w:val="both"/>
              <w:rPr>
                <w:lang w:val="es-ES_tradnl"/>
              </w:rPr>
            </w:pPr>
            <w:r w:rsidRPr="00BF521F">
              <w:rPr>
                <w:lang w:val="es-ES_tradnl"/>
              </w:rPr>
              <w:t>p) Ejecución de obras, programas o actividades en parques nacionales, reservas nacionales, monumentos naturales, reservas de zonas vírgenes, santuarios de la naturaleza, parque</w:t>
            </w:r>
            <w:r w:rsidR="00527C50">
              <w:rPr>
                <w:lang w:val="es-ES_tradnl"/>
              </w:rPr>
              <w:t>s</w:t>
            </w:r>
            <w:r w:rsidRPr="00BF521F">
              <w:rPr>
                <w:lang w:val="es-ES_tradnl"/>
              </w:rPr>
              <w:t xml:space="preserve"> marinos, reservas marinas o en cualesquiera otras áreas colocadas bajo protección oficial, en los casos en que la legislación respectiva lo permita”</w:t>
            </w:r>
          </w:p>
          <w:p w14:paraId="2E8B1A02" w14:textId="77777777" w:rsidR="00E25204" w:rsidRPr="00BF521F" w:rsidRDefault="00E25204" w:rsidP="005B6E94">
            <w:pPr>
              <w:jc w:val="both"/>
              <w:rPr>
                <w:lang w:val="es-ES_tradnl"/>
              </w:rPr>
            </w:pPr>
          </w:p>
          <w:p w14:paraId="2971902D" w14:textId="77777777" w:rsidR="00E25204" w:rsidRPr="00BF521F" w:rsidRDefault="00E25204" w:rsidP="005B6E94">
            <w:pPr>
              <w:jc w:val="both"/>
              <w:rPr>
                <w:b/>
                <w:lang w:val="es-ES_tradnl"/>
              </w:rPr>
            </w:pPr>
            <w:r w:rsidRPr="00BF521F">
              <w:rPr>
                <w:b/>
                <w:lang w:val="es-ES_tradnl"/>
              </w:rPr>
              <w:t>Artículo 11</w:t>
            </w:r>
          </w:p>
          <w:p w14:paraId="04B4D2D6" w14:textId="77777777" w:rsidR="00E25204" w:rsidRPr="00BF521F" w:rsidRDefault="00E25204" w:rsidP="005B6E94">
            <w:pPr>
              <w:jc w:val="both"/>
              <w:rPr>
                <w:lang w:val="es-ES_tradnl"/>
              </w:rPr>
            </w:pPr>
            <w:r w:rsidRPr="00BF521F">
              <w:rPr>
                <w:lang w:val="es-ES_tradnl"/>
              </w:rPr>
              <w:t>“Los proyectos o actividades enumeradas en el artículo precedente requerirán la elaboración de un Estudio de Impacto Ambiental, si generan o presentan a lo menos uno de los siguientes efectos, características o circunstancias: (...)</w:t>
            </w:r>
          </w:p>
          <w:p w14:paraId="28090FF8" w14:textId="77777777" w:rsidR="00E25204" w:rsidRPr="00BF521F" w:rsidRDefault="00E25204" w:rsidP="005B6E94">
            <w:pPr>
              <w:jc w:val="both"/>
              <w:rPr>
                <w:lang w:val="es-ES_tradnl"/>
              </w:rPr>
            </w:pPr>
            <w:r w:rsidRPr="00BF521F">
              <w:rPr>
                <w:lang w:val="es-ES_tradnl"/>
              </w:rPr>
              <w:t>d) Localización en o próxima a poblaciones, recursos y áreas protegidas, sitios prioritarios para la conservación, humedales protegidos y glaciares, susceptibles de ser afectados, así como el valor ambiental del territorio en que se pretende emplazar;”</w:t>
            </w:r>
          </w:p>
          <w:p w14:paraId="7EB667B8" w14:textId="77777777" w:rsidR="00E25204" w:rsidRPr="00BF521F" w:rsidRDefault="00E25204" w:rsidP="005B6E94">
            <w:pPr>
              <w:jc w:val="both"/>
              <w:rPr>
                <w:lang w:val="es-ES_tradnl"/>
              </w:rPr>
            </w:pPr>
          </w:p>
          <w:p w14:paraId="36B5FAC0" w14:textId="77777777" w:rsidR="00E25204" w:rsidRPr="00BF521F" w:rsidRDefault="00E25204" w:rsidP="005B6E94">
            <w:pPr>
              <w:jc w:val="both"/>
              <w:rPr>
                <w:b/>
                <w:lang w:val="es-ES_tradnl"/>
              </w:rPr>
            </w:pPr>
            <w:r w:rsidRPr="00BF521F">
              <w:rPr>
                <w:b/>
                <w:lang w:val="es-ES_tradnl"/>
              </w:rPr>
              <w:t>D.S. Nº40/2012 que aprueba el Reglamento del Sistema de Evaluación de Impacto Ambiental</w:t>
            </w:r>
          </w:p>
          <w:p w14:paraId="7E6169CB" w14:textId="77777777" w:rsidR="00E25204" w:rsidRPr="00BF521F" w:rsidRDefault="00E25204" w:rsidP="005B6E94">
            <w:pPr>
              <w:jc w:val="both"/>
              <w:rPr>
                <w:b/>
                <w:lang w:val="es-ES_tradnl"/>
              </w:rPr>
            </w:pPr>
            <w:r w:rsidRPr="00BF521F">
              <w:rPr>
                <w:b/>
                <w:lang w:val="es-ES_tradnl"/>
              </w:rPr>
              <w:t>Artículo 3</w:t>
            </w:r>
          </w:p>
          <w:p w14:paraId="7A248CF9" w14:textId="77777777" w:rsidR="00E25204" w:rsidRPr="00BF521F" w:rsidRDefault="00E25204" w:rsidP="005B6E94">
            <w:pPr>
              <w:jc w:val="both"/>
              <w:rPr>
                <w:lang w:val="es-ES_tradnl"/>
              </w:rPr>
            </w:pPr>
            <w:r w:rsidRPr="00BF521F">
              <w:rPr>
                <w:lang w:val="es-ES_tradnl"/>
              </w:rPr>
              <w:t>“Tipos de proyectos o actividades.</w:t>
            </w:r>
          </w:p>
          <w:p w14:paraId="674132F4" w14:textId="77777777" w:rsidR="00E25204" w:rsidRPr="00BF521F" w:rsidRDefault="00E25204" w:rsidP="005B6E94">
            <w:pPr>
              <w:jc w:val="both"/>
              <w:rPr>
                <w:lang w:val="es-ES_tradnl"/>
              </w:rPr>
            </w:pPr>
            <w:r w:rsidRPr="00BF521F">
              <w:rPr>
                <w:lang w:val="es-ES_tradnl"/>
              </w:rPr>
              <w:t xml:space="preserve">Los proyectos o actividades susceptibles de causar impacto ambiental, en </w:t>
            </w:r>
            <w:r w:rsidR="003D55E4" w:rsidRPr="00BF521F">
              <w:rPr>
                <w:lang w:val="es-ES_tradnl"/>
              </w:rPr>
              <w:t>cualquiera</w:t>
            </w:r>
            <w:r w:rsidRPr="00BF521F">
              <w:rPr>
                <w:lang w:val="es-ES_tradnl"/>
              </w:rPr>
              <w:t xml:space="preserve"> de sus fases, que deberán someterse al Sistema de Evaluación de Impacto Ambiental, son los siguientes: (...)</w:t>
            </w:r>
          </w:p>
          <w:p w14:paraId="4B4C9647" w14:textId="77777777" w:rsidR="00E25204" w:rsidRDefault="00E25204" w:rsidP="005B6E94">
            <w:pPr>
              <w:jc w:val="both"/>
            </w:pPr>
            <w:r w:rsidRPr="00BF521F">
              <w:rPr>
                <w:lang w:val="es-ES_tradnl"/>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542E0140" w14:textId="77777777" w:rsidR="00E25204" w:rsidRPr="00E979AB" w:rsidRDefault="00E25204" w:rsidP="005B6E94">
            <w:pPr>
              <w:jc w:val="both"/>
            </w:pPr>
          </w:p>
        </w:tc>
      </w:tr>
      <w:tr w:rsidR="00E25204" w:rsidRPr="008D7BE2" w14:paraId="03B0669C" w14:textId="77777777" w:rsidTr="005B6E94">
        <w:trPr>
          <w:trHeight w:val="687"/>
        </w:trPr>
        <w:tc>
          <w:tcPr>
            <w:tcW w:w="5000" w:type="pct"/>
            <w:gridSpan w:val="7"/>
            <w:shd w:val="clear" w:color="auto" w:fill="D9D9D9" w:themeFill="background1" w:themeFillShade="D9"/>
            <w:vAlign w:val="center"/>
          </w:tcPr>
          <w:p w14:paraId="1734BEDF" w14:textId="77777777" w:rsidR="00E25204" w:rsidRDefault="00E25204" w:rsidP="005B6E94">
            <w:pPr>
              <w:rPr>
                <w:b/>
                <w:lang w:val="es-CL"/>
              </w:rPr>
            </w:pPr>
            <w:r>
              <w:rPr>
                <w:b/>
                <w:lang w:val="es-CL"/>
              </w:rPr>
              <w:t xml:space="preserve">Descripción de los efectos producidos por la infracción: </w:t>
            </w:r>
          </w:p>
          <w:p w14:paraId="5D8B34F8" w14:textId="77777777" w:rsidR="00E25204" w:rsidRDefault="005B6E94" w:rsidP="005B6E94">
            <w:pPr>
              <w:jc w:val="both"/>
              <w:rPr>
                <w:lang w:val="es-CL"/>
              </w:rPr>
            </w:pPr>
            <w:r>
              <w:rPr>
                <w:lang w:val="es-CL"/>
              </w:rPr>
              <w:t>La extracción de agua desde un punto distinto al autorizado en la RCA, no ha supuesto un efecto adverso sobre el recurso hídrico dado que:</w:t>
            </w:r>
          </w:p>
          <w:p w14:paraId="407C04A1" w14:textId="77777777" w:rsidR="005B6E94" w:rsidRDefault="005B6E94" w:rsidP="005B6E94">
            <w:pPr>
              <w:jc w:val="both"/>
              <w:rPr>
                <w:lang w:val="es-CL"/>
              </w:rPr>
            </w:pPr>
          </w:p>
          <w:p w14:paraId="70CA7BF6" w14:textId="1A26C53E" w:rsidR="005B6E94" w:rsidRDefault="005B6E94" w:rsidP="005B6E94">
            <w:pPr>
              <w:pStyle w:val="Prrafodelista"/>
              <w:numPr>
                <w:ilvl w:val="0"/>
                <w:numId w:val="53"/>
              </w:numPr>
              <w:rPr>
                <w:lang w:val="es-CL"/>
              </w:rPr>
            </w:pPr>
            <w:r>
              <w:rPr>
                <w:lang w:val="es-CL"/>
              </w:rPr>
              <w:t xml:space="preserve">El lugar de extracción, corresponde a una vertiente con sus derechos de agua debidamente inscritos. Conforme lo indica el expediente de constitución del derecho de la DGA, el caudal autorizado a extraer corresponde a 21 l/s. Durante </w:t>
            </w:r>
            <w:r w:rsidR="00F63048">
              <w:rPr>
                <w:lang w:val="es-CL"/>
              </w:rPr>
              <w:t>las faenas de ab</w:t>
            </w:r>
            <w:r w:rsidR="00A338E1">
              <w:rPr>
                <w:lang w:val="es-CL"/>
              </w:rPr>
              <w:t>a</w:t>
            </w:r>
            <w:r w:rsidR="00F63048">
              <w:rPr>
                <w:lang w:val="es-CL"/>
              </w:rPr>
              <w:t>stecimiento de agua, se extrajeron en total 5304 m</w:t>
            </w:r>
            <w:r w:rsidR="00F63048" w:rsidRPr="00F63048">
              <w:rPr>
                <w:vertAlign w:val="superscript"/>
                <w:lang w:val="es-CL"/>
              </w:rPr>
              <w:t>3</w:t>
            </w:r>
            <w:r w:rsidR="00F63048">
              <w:rPr>
                <w:lang w:val="es-CL"/>
              </w:rPr>
              <w:t xml:space="preserve">, </w:t>
            </w:r>
            <w:r w:rsidR="00A338E1">
              <w:rPr>
                <w:lang w:val="es-CL"/>
              </w:rPr>
              <w:t>durante un periodo</w:t>
            </w:r>
            <w:r w:rsidR="000A15D6">
              <w:rPr>
                <w:lang w:val="es-CL"/>
              </w:rPr>
              <w:t xml:space="preserve"> de 34 meses (1020 días). De esta forma</w:t>
            </w:r>
            <w:r w:rsidR="00CE6402">
              <w:rPr>
                <w:lang w:val="es-CL"/>
              </w:rPr>
              <w:t xml:space="preserve"> y considerando un escenario hipotético de extracción ininterrumpida para facilidad de cálculo, se puede concluir que la extracción realizada alcanzó los 0,06 l/s, muy por debajo de los derechos constituidos.</w:t>
            </w:r>
          </w:p>
          <w:p w14:paraId="230286A7" w14:textId="77777777" w:rsidR="00CE6402" w:rsidRDefault="00CE6402" w:rsidP="005B6E94">
            <w:pPr>
              <w:pStyle w:val="Prrafodelista"/>
              <w:numPr>
                <w:ilvl w:val="0"/>
                <w:numId w:val="53"/>
              </w:numPr>
              <w:rPr>
                <w:lang w:val="es-CL"/>
              </w:rPr>
            </w:pPr>
            <w:r>
              <w:rPr>
                <w:lang w:val="es-CL"/>
              </w:rPr>
              <w:t>El agua para bebida fue abastecida mediante bidones.</w:t>
            </w:r>
          </w:p>
          <w:p w14:paraId="32F478EE" w14:textId="77777777" w:rsidR="00CE6402" w:rsidRDefault="00CE6402" w:rsidP="005B6E94">
            <w:pPr>
              <w:pStyle w:val="Prrafodelista"/>
              <w:numPr>
                <w:ilvl w:val="0"/>
                <w:numId w:val="53"/>
              </w:numPr>
              <w:rPr>
                <w:lang w:val="es-CL"/>
              </w:rPr>
            </w:pPr>
            <w:r>
              <w:rPr>
                <w:lang w:val="es-CL"/>
              </w:rPr>
              <w:t>Respecto de una probable afectación a fauna nativa, en particular de especies ícticas, tal como se indicó anteriormente, el punto de extracción no es cuerpo ni curso de agua directamente, si no que a través de un pozo profundo, habilitado y que alimento directamente, mediante mangueras al camión aljibe autorizado</w:t>
            </w:r>
            <w:r w:rsidR="00CC6ED9">
              <w:rPr>
                <w:lang w:val="es-CL"/>
              </w:rPr>
              <w:t>. De esta forma se elimina la posibilidad de haber afectado especímenes de fauna ictica producto de la succión directa desde su hábitat.</w:t>
            </w:r>
          </w:p>
          <w:p w14:paraId="67D00824" w14:textId="5C699B96" w:rsidR="00CC6ED9" w:rsidRDefault="00CC6ED9" w:rsidP="005B6E94">
            <w:pPr>
              <w:pStyle w:val="Prrafodelista"/>
              <w:numPr>
                <w:ilvl w:val="0"/>
                <w:numId w:val="53"/>
              </w:numPr>
              <w:rPr>
                <w:lang w:val="es-CL"/>
              </w:rPr>
            </w:pPr>
            <w:r>
              <w:rPr>
                <w:lang w:val="es-CL"/>
              </w:rPr>
              <w:t xml:space="preserve">Respecto de los alcances de la evaluación del </w:t>
            </w:r>
            <w:r w:rsidR="0076443E">
              <w:rPr>
                <w:lang w:val="es-CL"/>
              </w:rPr>
              <w:t xml:space="preserve">proyecto, dado que la propuesta inicial del EIA de abastecimiento desde el actual complejo fronterizo no se pudo materializar por razones técnicas de capacidad e infraestructura, a través de la Adenda 1, anexo 2, se indica que: “el abastecimiento de agua para la </w:t>
            </w:r>
            <w:r w:rsidR="0076443E">
              <w:rPr>
                <w:lang w:val="es-CL"/>
              </w:rPr>
              <w:lastRenderedPageBreak/>
              <w:t>etapa de construcción se realizará a través de camiones aljibe”, no especificándose un punto en particular, sino el medio de transporte para el abastecimiento.</w:t>
            </w:r>
          </w:p>
          <w:p w14:paraId="32D54A6F" w14:textId="77777777" w:rsidR="0076443E" w:rsidRDefault="0076443E" w:rsidP="005B6E94">
            <w:pPr>
              <w:pStyle w:val="Prrafodelista"/>
              <w:numPr>
                <w:ilvl w:val="0"/>
                <w:numId w:val="53"/>
              </w:numPr>
              <w:rPr>
                <w:lang w:val="es-CL"/>
              </w:rPr>
            </w:pPr>
            <w:r>
              <w:rPr>
                <w:lang w:val="es-CL"/>
              </w:rPr>
              <w:t>De esta forma y considerando que:</w:t>
            </w:r>
          </w:p>
          <w:p w14:paraId="3B9559BE" w14:textId="77777777" w:rsidR="0076443E" w:rsidRDefault="0076443E" w:rsidP="0076443E">
            <w:pPr>
              <w:pStyle w:val="Prrafodelista"/>
              <w:numPr>
                <w:ilvl w:val="0"/>
                <w:numId w:val="54"/>
              </w:numPr>
              <w:rPr>
                <w:lang w:val="es-CL"/>
              </w:rPr>
            </w:pPr>
            <w:r>
              <w:rPr>
                <w:lang w:val="es-CL"/>
              </w:rPr>
              <w:t>La extracción cesó al finalizar las principales obras de la etapa de construcción (30 de enero de 2017)</w:t>
            </w:r>
          </w:p>
          <w:p w14:paraId="6BA0AA8F" w14:textId="3346BB46" w:rsidR="0076443E" w:rsidRPr="005B6E94" w:rsidRDefault="0076443E" w:rsidP="0076443E">
            <w:pPr>
              <w:pStyle w:val="Prrafodelista"/>
              <w:numPr>
                <w:ilvl w:val="0"/>
                <w:numId w:val="54"/>
              </w:numPr>
              <w:rPr>
                <w:lang w:val="es-CL"/>
              </w:rPr>
            </w:pPr>
            <w:r>
              <w:rPr>
                <w:lang w:val="es-CL"/>
              </w:rPr>
              <w:t xml:space="preserve">El titular propone el cambiar la forma de abastecimiento de agua durante el lapso que resta para la operación del proyecto, para evitar afectar el recurso hídrico local a través del tiempo. Para ello, se propone abastecer el nuevo complejo fronterizo a través </w:t>
            </w:r>
            <w:r w:rsidR="00BF0BFF">
              <w:rPr>
                <w:lang w:val="es-CL"/>
              </w:rPr>
              <w:t>de</w:t>
            </w:r>
            <w:r>
              <w:rPr>
                <w:lang w:val="es-CL"/>
              </w:rPr>
              <w:t xml:space="preserve"> camiones aljibe, en remplazo de la construcción, habilitación y uso </w:t>
            </w:r>
            <w:r w:rsidR="003D7AAE">
              <w:rPr>
                <w:lang w:val="es-CL"/>
              </w:rPr>
              <w:t>de un pozo profundo que capte aguas subterráneas.</w:t>
            </w:r>
          </w:p>
          <w:p w14:paraId="0DBC164E" w14:textId="77777777" w:rsidR="00E25204" w:rsidRPr="00E979AB" w:rsidRDefault="00E25204" w:rsidP="005B6E94">
            <w:pPr>
              <w:pStyle w:val="Prrafodelista"/>
              <w:ind w:left="454"/>
              <w:rPr>
                <w:lang w:val="es-ES_tradnl"/>
              </w:rPr>
            </w:pPr>
          </w:p>
        </w:tc>
      </w:tr>
      <w:tr w:rsidR="00E25204" w:rsidRPr="008D7BE2" w14:paraId="0C34B5AB" w14:textId="77777777" w:rsidTr="005B6E94">
        <w:tc>
          <w:tcPr>
            <w:tcW w:w="155" w:type="pct"/>
            <w:shd w:val="clear" w:color="auto" w:fill="D9D9D9" w:themeFill="background1" w:themeFillShade="D9"/>
          </w:tcPr>
          <w:p w14:paraId="215D31F6" w14:textId="77777777" w:rsidR="00E25204" w:rsidRPr="008D7BE2" w:rsidRDefault="00E25204" w:rsidP="005B6E94">
            <w:pPr>
              <w:jc w:val="center"/>
              <w:rPr>
                <w:b/>
              </w:rPr>
            </w:pPr>
            <w:r>
              <w:rPr>
                <w:b/>
              </w:rPr>
              <w:lastRenderedPageBreak/>
              <w:t xml:space="preserve">N° </w:t>
            </w:r>
          </w:p>
        </w:tc>
        <w:tc>
          <w:tcPr>
            <w:tcW w:w="837" w:type="pct"/>
            <w:shd w:val="clear" w:color="auto" w:fill="D9D9D9" w:themeFill="background1" w:themeFillShade="D9"/>
            <w:vAlign w:val="center"/>
          </w:tcPr>
          <w:p w14:paraId="0F526231" w14:textId="77777777" w:rsidR="00E25204" w:rsidRPr="008D7BE2" w:rsidRDefault="00E25204" w:rsidP="005B6E94">
            <w:pPr>
              <w:jc w:val="center"/>
              <w:rPr>
                <w:b/>
              </w:rPr>
            </w:pPr>
            <w:r w:rsidRPr="008D7BE2">
              <w:rPr>
                <w:b/>
              </w:rPr>
              <w:t>Acción</w:t>
            </w:r>
          </w:p>
        </w:tc>
        <w:tc>
          <w:tcPr>
            <w:tcW w:w="574" w:type="pct"/>
            <w:shd w:val="clear" w:color="auto" w:fill="D9D9D9" w:themeFill="background1" w:themeFillShade="D9"/>
            <w:vAlign w:val="center"/>
          </w:tcPr>
          <w:p w14:paraId="668DB1A3" w14:textId="77777777" w:rsidR="00E25204" w:rsidRPr="008D7BE2" w:rsidRDefault="00E25204" w:rsidP="005B6E94">
            <w:pPr>
              <w:jc w:val="center"/>
              <w:rPr>
                <w:b/>
              </w:rPr>
            </w:pPr>
            <w:r>
              <w:rPr>
                <w:b/>
              </w:rPr>
              <w:t xml:space="preserve">Tipo de Acción </w:t>
            </w:r>
          </w:p>
          <w:p w14:paraId="64E4B120" w14:textId="77777777" w:rsidR="00E25204" w:rsidRPr="008D7BE2" w:rsidRDefault="00E25204" w:rsidP="005B6E94">
            <w:pPr>
              <w:jc w:val="center"/>
              <w:rPr>
                <w:b/>
              </w:rPr>
            </w:pPr>
          </w:p>
        </w:tc>
        <w:tc>
          <w:tcPr>
            <w:tcW w:w="470" w:type="pct"/>
            <w:shd w:val="clear" w:color="auto" w:fill="D9D9D9" w:themeFill="background1" w:themeFillShade="D9"/>
            <w:vAlign w:val="center"/>
          </w:tcPr>
          <w:p w14:paraId="346BFC95" w14:textId="77777777" w:rsidR="00E25204" w:rsidRPr="00EA1096" w:rsidRDefault="00E25204" w:rsidP="005B6E94">
            <w:pPr>
              <w:jc w:val="center"/>
              <w:rPr>
                <w:b/>
              </w:rPr>
            </w:pPr>
            <w:r w:rsidRPr="00843BF5">
              <w:rPr>
                <w:b/>
              </w:rPr>
              <w:t>Plazo de ejecución</w:t>
            </w:r>
          </w:p>
        </w:tc>
        <w:tc>
          <w:tcPr>
            <w:tcW w:w="941" w:type="pct"/>
            <w:shd w:val="clear" w:color="auto" w:fill="D9D9D9" w:themeFill="background1" w:themeFillShade="D9"/>
            <w:vAlign w:val="center"/>
          </w:tcPr>
          <w:p w14:paraId="2DC59F72" w14:textId="77777777" w:rsidR="00E25204" w:rsidRPr="008D7BE2" w:rsidRDefault="00E25204" w:rsidP="005B6E94">
            <w:pPr>
              <w:jc w:val="center"/>
              <w:rPr>
                <w:b/>
              </w:rPr>
            </w:pPr>
            <w:r>
              <w:rPr>
                <w:b/>
              </w:rPr>
              <w:t>Indicador de cumplimiento</w:t>
            </w:r>
          </w:p>
        </w:tc>
        <w:tc>
          <w:tcPr>
            <w:tcW w:w="823" w:type="pct"/>
            <w:shd w:val="clear" w:color="auto" w:fill="D9D9D9" w:themeFill="background1" w:themeFillShade="D9"/>
            <w:vAlign w:val="center"/>
          </w:tcPr>
          <w:p w14:paraId="11829E8D" w14:textId="77777777" w:rsidR="00E25204" w:rsidRPr="008D7BE2" w:rsidRDefault="00E25204" w:rsidP="005B6E94">
            <w:pPr>
              <w:jc w:val="center"/>
              <w:rPr>
                <w:b/>
              </w:rPr>
            </w:pPr>
            <w:r w:rsidRPr="008D7BE2">
              <w:rPr>
                <w:b/>
              </w:rPr>
              <w:t>Medios de verificación</w:t>
            </w:r>
          </w:p>
        </w:tc>
        <w:tc>
          <w:tcPr>
            <w:tcW w:w="1200" w:type="pct"/>
            <w:shd w:val="clear" w:color="auto" w:fill="D9D9D9" w:themeFill="background1" w:themeFillShade="D9"/>
            <w:vAlign w:val="center"/>
          </w:tcPr>
          <w:p w14:paraId="5B093B4C" w14:textId="77777777" w:rsidR="00E25204" w:rsidRPr="008D7BE2" w:rsidRDefault="00E25204" w:rsidP="005B6E94">
            <w:pPr>
              <w:jc w:val="center"/>
              <w:rPr>
                <w:b/>
              </w:rPr>
            </w:pPr>
            <w:r w:rsidRPr="008D7BE2">
              <w:rPr>
                <w:b/>
              </w:rPr>
              <w:t>Resultados de la Fiscalización</w:t>
            </w:r>
          </w:p>
        </w:tc>
      </w:tr>
      <w:tr w:rsidR="00E25204" w:rsidRPr="008D7BE2" w14:paraId="5AE9BFB7" w14:textId="77777777" w:rsidTr="005B6E94">
        <w:trPr>
          <w:trHeight w:val="556"/>
        </w:trPr>
        <w:tc>
          <w:tcPr>
            <w:tcW w:w="155" w:type="pct"/>
          </w:tcPr>
          <w:p w14:paraId="5D2A198A" w14:textId="77777777" w:rsidR="00E25204" w:rsidRPr="008D7BE2" w:rsidRDefault="00E25204" w:rsidP="008E7D06">
            <w:r>
              <w:t>1</w:t>
            </w:r>
            <w:r w:rsidR="008E7D06">
              <w:t>8</w:t>
            </w:r>
          </w:p>
        </w:tc>
        <w:tc>
          <w:tcPr>
            <w:tcW w:w="837" w:type="pct"/>
          </w:tcPr>
          <w:p w14:paraId="3322BAB8" w14:textId="77777777" w:rsidR="00E25204" w:rsidRPr="00143F24" w:rsidRDefault="008E7D06" w:rsidP="005B6E94">
            <w:pPr>
              <w:jc w:val="both"/>
              <w:rPr>
                <w:lang w:val="es-ES_tradnl"/>
              </w:rPr>
            </w:pPr>
            <w:r>
              <w:rPr>
                <w:lang w:val="es-ES_tradnl"/>
              </w:rPr>
              <w:t>En la etapa de operación se cambiará el abastecimiento propuesto para el complejo a partir de agua de pozo por agua de la empresa sanitaria de Putre, a fin de evitar afectar el recurso hídrico local a través del tiempo</w:t>
            </w:r>
          </w:p>
          <w:p w14:paraId="5661FAC9" w14:textId="77777777" w:rsidR="00E25204" w:rsidRDefault="00E25204" w:rsidP="005B6E94">
            <w:pPr>
              <w:jc w:val="both"/>
              <w:rPr>
                <w:lang w:val="es-CL"/>
              </w:rPr>
            </w:pPr>
          </w:p>
          <w:p w14:paraId="07DED7FA" w14:textId="77777777" w:rsidR="00E25204" w:rsidRPr="00803664" w:rsidRDefault="00E25204" w:rsidP="005B6E94">
            <w:pPr>
              <w:jc w:val="both"/>
              <w:rPr>
                <w:b/>
                <w:u w:val="single"/>
                <w:lang w:val="es-CL"/>
              </w:rPr>
            </w:pPr>
            <w:r w:rsidRPr="00803664">
              <w:rPr>
                <w:b/>
                <w:u w:val="single"/>
                <w:lang w:val="es-CL"/>
              </w:rPr>
              <w:t>Forma de implementación</w:t>
            </w:r>
          </w:p>
          <w:p w14:paraId="0B1034F7" w14:textId="77777777" w:rsidR="00E25204" w:rsidRDefault="00E25204" w:rsidP="005B6E94">
            <w:pPr>
              <w:jc w:val="both"/>
              <w:rPr>
                <w:lang w:val="es-CL"/>
              </w:rPr>
            </w:pPr>
          </w:p>
          <w:p w14:paraId="07CCA27A" w14:textId="77777777" w:rsidR="00E25204" w:rsidRDefault="008E7D06" w:rsidP="005B6E94">
            <w:pPr>
              <w:jc w:val="both"/>
            </w:pPr>
            <w:r>
              <w:t>Convenio con Sanitaria (Titular)</w:t>
            </w:r>
          </w:p>
          <w:p w14:paraId="5081E561" w14:textId="77777777" w:rsidR="00E25204" w:rsidRDefault="00E25204" w:rsidP="005B6E94">
            <w:pPr>
              <w:jc w:val="both"/>
            </w:pPr>
          </w:p>
          <w:p w14:paraId="2249A9E2" w14:textId="77777777" w:rsidR="00E25204" w:rsidRPr="008D7BE2" w:rsidRDefault="00E25204" w:rsidP="005B6E94">
            <w:pPr>
              <w:jc w:val="both"/>
            </w:pPr>
          </w:p>
        </w:tc>
        <w:tc>
          <w:tcPr>
            <w:tcW w:w="574" w:type="pct"/>
          </w:tcPr>
          <w:p w14:paraId="7F070F4D" w14:textId="77777777" w:rsidR="00E25204" w:rsidRPr="008D7BE2" w:rsidRDefault="008E7D06" w:rsidP="005B6E94">
            <w:r>
              <w:t>Por ejecutar</w:t>
            </w:r>
          </w:p>
        </w:tc>
        <w:tc>
          <w:tcPr>
            <w:tcW w:w="470" w:type="pct"/>
          </w:tcPr>
          <w:p w14:paraId="4CE2F2C2" w14:textId="77777777" w:rsidR="00E25204" w:rsidRDefault="008E7D06" w:rsidP="005B6E94">
            <w:pPr>
              <w:jc w:val="both"/>
            </w:pPr>
            <w:r>
              <w:t>2 meses desde aprobado el programa de cumplimiento</w:t>
            </w:r>
          </w:p>
          <w:p w14:paraId="3987EAFF" w14:textId="77777777" w:rsidR="008E7D06" w:rsidRPr="008D7BE2" w:rsidRDefault="008E7D06" w:rsidP="005B6E94">
            <w:pPr>
              <w:jc w:val="both"/>
            </w:pPr>
            <w:r>
              <w:t>Duración</w:t>
            </w:r>
            <w:r w:rsidR="0057123F">
              <w:t xml:space="preserve">: al menos 6 meses </w:t>
            </w:r>
          </w:p>
        </w:tc>
        <w:tc>
          <w:tcPr>
            <w:tcW w:w="941" w:type="pct"/>
          </w:tcPr>
          <w:p w14:paraId="2E4F0F68" w14:textId="77777777" w:rsidR="00E25204" w:rsidRPr="008D7BE2" w:rsidRDefault="0057123F" w:rsidP="005B6E94">
            <w:pPr>
              <w:jc w:val="both"/>
            </w:pPr>
            <w:r>
              <w:t>El agua potable para la operación del complejo es abastecida por la empresa sanitaria local</w:t>
            </w:r>
          </w:p>
        </w:tc>
        <w:tc>
          <w:tcPr>
            <w:tcW w:w="823" w:type="pct"/>
          </w:tcPr>
          <w:p w14:paraId="2A0EC94C" w14:textId="77777777" w:rsidR="0057123F" w:rsidRPr="00974AC9" w:rsidRDefault="0057123F" w:rsidP="0057123F">
            <w:pPr>
              <w:jc w:val="both"/>
              <w:rPr>
                <w:b/>
                <w:u w:val="single"/>
                <w:lang w:val="es-CL"/>
              </w:rPr>
            </w:pPr>
            <w:r w:rsidRPr="00974AC9">
              <w:rPr>
                <w:b/>
                <w:u w:val="single"/>
                <w:lang w:val="es-CL"/>
              </w:rPr>
              <w:t xml:space="preserve">Reporte </w:t>
            </w:r>
            <w:r>
              <w:rPr>
                <w:b/>
                <w:u w:val="single"/>
                <w:lang w:val="es-CL"/>
              </w:rPr>
              <w:t>de Avance</w:t>
            </w:r>
          </w:p>
          <w:p w14:paraId="144D2B26" w14:textId="77777777" w:rsidR="0057123F" w:rsidRDefault="0057123F" w:rsidP="0057123F">
            <w:pPr>
              <w:jc w:val="both"/>
              <w:rPr>
                <w:lang w:val="es-CL"/>
              </w:rPr>
            </w:pPr>
            <w:r w:rsidRPr="00E25304">
              <w:rPr>
                <w:lang w:val="es-CL"/>
              </w:rPr>
              <w:t>Medios de verificación que den cuenta del cumplimiento de la acción</w:t>
            </w:r>
          </w:p>
          <w:p w14:paraId="6F7D0FAB" w14:textId="77777777" w:rsidR="00E25204" w:rsidRPr="00E25304" w:rsidRDefault="00E25204" w:rsidP="005B6E94">
            <w:pPr>
              <w:jc w:val="both"/>
              <w:rPr>
                <w:lang w:val="es-CL"/>
              </w:rPr>
            </w:pPr>
          </w:p>
          <w:p w14:paraId="2BCEFC2C" w14:textId="77777777" w:rsidR="00E25204" w:rsidRDefault="0057123F" w:rsidP="005B6E94">
            <w:pPr>
              <w:jc w:val="both"/>
              <w:rPr>
                <w:lang w:val="es-CL"/>
              </w:rPr>
            </w:pPr>
            <w:r>
              <w:rPr>
                <w:lang w:val="es-CL"/>
              </w:rPr>
              <w:t xml:space="preserve">Guías de despacho de la Sanitaria que muestre la entrega de </w:t>
            </w:r>
            <w:r w:rsidR="003D55E4">
              <w:rPr>
                <w:lang w:val="es-CL"/>
              </w:rPr>
              <w:t>agua potable</w:t>
            </w:r>
          </w:p>
          <w:p w14:paraId="3EACF0F0" w14:textId="77777777" w:rsidR="00E25204" w:rsidRPr="00974AC9" w:rsidRDefault="00E25204" w:rsidP="005B6E94">
            <w:pPr>
              <w:jc w:val="both"/>
              <w:rPr>
                <w:lang w:val="es-CL"/>
              </w:rPr>
            </w:pPr>
          </w:p>
          <w:p w14:paraId="0BA3EF92" w14:textId="77777777" w:rsidR="00E25204" w:rsidRPr="00974AC9" w:rsidRDefault="00E25204" w:rsidP="005B6E94">
            <w:pPr>
              <w:jc w:val="both"/>
              <w:rPr>
                <w:b/>
                <w:u w:val="single"/>
                <w:lang w:val="es-CL"/>
              </w:rPr>
            </w:pPr>
            <w:r w:rsidRPr="00974AC9">
              <w:rPr>
                <w:b/>
                <w:u w:val="single"/>
                <w:lang w:val="es-CL"/>
              </w:rPr>
              <w:t>Reporte Final</w:t>
            </w:r>
          </w:p>
          <w:p w14:paraId="2B2A7959" w14:textId="7A5DE7B8" w:rsidR="00E25204" w:rsidRPr="008D7BE2" w:rsidRDefault="00E25204" w:rsidP="005B6E94">
            <w:pPr>
              <w:jc w:val="both"/>
            </w:pPr>
            <w:r w:rsidRPr="00AC2A24">
              <w:rPr>
                <w:lang w:val="es-CL"/>
              </w:rPr>
              <w:t>Informe que dé cuenta de la ejecución</w:t>
            </w:r>
            <w:r>
              <w:rPr>
                <w:lang w:val="es-CL"/>
              </w:rPr>
              <w:t xml:space="preserve"> de las </w:t>
            </w:r>
            <w:r w:rsidR="00BF0BFF">
              <w:rPr>
                <w:lang w:val="es-CL"/>
              </w:rPr>
              <w:t>acciones comprometidas</w:t>
            </w:r>
            <w:r w:rsidR="0057123F">
              <w:rPr>
                <w:lang w:val="es-CL"/>
              </w:rPr>
              <w:t>, haciendo referencia a los respectivos informes de avance</w:t>
            </w:r>
          </w:p>
        </w:tc>
        <w:tc>
          <w:tcPr>
            <w:tcW w:w="1200" w:type="pct"/>
          </w:tcPr>
          <w:p w14:paraId="177E25D9" w14:textId="582620A3" w:rsidR="0057123F" w:rsidRPr="0057123F" w:rsidRDefault="0057123F" w:rsidP="0057123F">
            <w:pPr>
              <w:pStyle w:val="Prrafodelista"/>
              <w:numPr>
                <w:ilvl w:val="0"/>
                <w:numId w:val="55"/>
              </w:numPr>
              <w:ind w:left="201" w:hanging="284"/>
              <w:rPr>
                <w:lang w:val="es-CL"/>
              </w:rPr>
            </w:pPr>
            <w:r w:rsidRPr="0057123F">
              <w:t xml:space="preserve">Al revisar los documentos remitidos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Parinacota, </w:t>
            </w:r>
            <w:r w:rsidRPr="0057123F">
              <w:t>a través de OF. ORD. N° 1.070 de fecha 26 de septiembre de 2017 (</w:t>
            </w:r>
            <w:r w:rsidR="00130643">
              <w:t>Ver a</w:t>
            </w:r>
            <w:r w:rsidRPr="0057123F">
              <w:t>nexo</w:t>
            </w:r>
            <w:r w:rsidR="00130643">
              <w:t xml:space="preserve"> N° 11</w:t>
            </w:r>
            <w:r w:rsidRPr="0057123F">
              <w:t xml:space="preserve">) se evidenció que el titular no remitió medios de </w:t>
            </w:r>
            <w:r w:rsidRPr="0057123F">
              <w:rPr>
                <w:lang w:val="es-CL"/>
              </w:rPr>
              <w:t>verificación que den cuenta del cumplimiento de la acción.</w:t>
            </w:r>
          </w:p>
          <w:p w14:paraId="5D7EB97E" w14:textId="77777777" w:rsidR="0057123F" w:rsidRPr="008D1D5A" w:rsidRDefault="0057123F" w:rsidP="0057123F">
            <w:pPr>
              <w:ind w:left="192" w:hanging="284"/>
              <w:jc w:val="both"/>
              <w:rPr>
                <w:lang w:val="es-CL"/>
              </w:rPr>
            </w:pPr>
          </w:p>
          <w:p w14:paraId="619EF16F" w14:textId="627E5181" w:rsidR="0057123F" w:rsidRDefault="0057123F" w:rsidP="004D0106">
            <w:pPr>
              <w:pStyle w:val="Prrafodelista"/>
              <w:numPr>
                <w:ilvl w:val="0"/>
                <w:numId w:val="55"/>
              </w:numPr>
              <w:ind w:left="201" w:hanging="284"/>
            </w:pPr>
            <w:r w:rsidRPr="008D1D5A">
              <w:t xml:space="preserve">Al revisar el documento denominado “Segundo reporte” remitido por el Sr. Roberto Lau </w:t>
            </w:r>
            <w:r w:rsidR="007D3034" w:rsidRPr="008D1D5A">
              <w:t>Suárez</w:t>
            </w:r>
            <w:r w:rsidRPr="008D1D5A">
              <w:t>, Gobernador Provincial de Parinacota, a través de OFICIO ORDINARIO N° 1.297 de fecha 24 de noviembre de 2017 (</w:t>
            </w:r>
            <w:r w:rsidR="00403F2B">
              <w:t>Ver a</w:t>
            </w:r>
            <w:r w:rsidRPr="008D1D5A">
              <w:t>nexo</w:t>
            </w:r>
            <w:r w:rsidR="00403F2B">
              <w:t xml:space="preserve"> N° 12</w:t>
            </w:r>
            <w:r w:rsidRPr="008D1D5A">
              <w:t xml:space="preserve">) se evidenció que el titular reporto </w:t>
            </w:r>
            <w:r>
              <w:t xml:space="preserve">las guías de despacho N° 27, 28, 29, 30 y 31 de la empresa Manuel Paredes Condori Transporte de Pasajeros y Prestador de Servicio por el concepto de suministro y transporte de agua potable desde </w:t>
            </w:r>
            <w:r>
              <w:lastRenderedPageBreak/>
              <w:t xml:space="preserve">Arica a Complejo Fronterizo </w:t>
            </w:r>
            <w:r w:rsidR="003D55E4">
              <w:t>Chungará</w:t>
            </w:r>
            <w:r>
              <w:t xml:space="preserve">. </w:t>
            </w:r>
          </w:p>
          <w:p w14:paraId="29A12749" w14:textId="77777777" w:rsidR="0057123F" w:rsidRDefault="0057123F" w:rsidP="0057123F">
            <w:pPr>
              <w:pStyle w:val="Prrafodelista"/>
              <w:ind w:left="192"/>
            </w:pPr>
          </w:p>
          <w:p w14:paraId="266CEDF1" w14:textId="3C15E9FA" w:rsidR="004D0106" w:rsidRPr="004D0106" w:rsidRDefault="0057123F" w:rsidP="004D0106">
            <w:pPr>
              <w:pStyle w:val="Prrafodelista"/>
              <w:numPr>
                <w:ilvl w:val="0"/>
                <w:numId w:val="55"/>
              </w:numPr>
              <w:ind w:left="192" w:hanging="284"/>
              <w:rPr>
                <w:lang w:val="es-CL"/>
              </w:rPr>
            </w:pPr>
            <w:r w:rsidRPr="00C83DBF">
              <w:t xml:space="preserve">Al revisar el documento denominado “Tercer informe de cumplimiento” remitido por la Sra. Carmen Riquelme </w:t>
            </w:r>
            <w:r w:rsidR="00237FEA" w:rsidRPr="00C83DBF">
              <w:t>Vásquez</w:t>
            </w:r>
            <w:r w:rsidRPr="00C83DBF">
              <w:t>, Gobernadora Provincial (S) de Parinacota, a través de OFICIO ORDINARIO N° 078 de fecha 24 de enero de 2018 (</w:t>
            </w:r>
            <w:r w:rsidR="00403F2B">
              <w:t>Ver a</w:t>
            </w:r>
            <w:r w:rsidRPr="00C83DBF">
              <w:t xml:space="preserve">nexo </w:t>
            </w:r>
            <w:r w:rsidR="00403F2B">
              <w:t>N° 13</w:t>
            </w:r>
            <w:r w:rsidRPr="00C83DBF">
              <w:t xml:space="preserve">) se evidenció </w:t>
            </w:r>
            <w:r>
              <w:t xml:space="preserve">que el titular </w:t>
            </w:r>
            <w:r w:rsidR="004D0106">
              <w:t xml:space="preserve">reporto las facturas electrónicas N° 80 y 81 de la empresa </w:t>
            </w:r>
            <w:r w:rsidR="004D0106" w:rsidRPr="004D0106">
              <w:rPr>
                <w:lang w:val="es-CL"/>
              </w:rPr>
              <w:t xml:space="preserve">Manuel Paredes Condori Transporte de Pasajeros y Prestador de Servicio por el concepto de suministro y transporte de agua potable desde Arica a Complejo Fronterizo </w:t>
            </w:r>
            <w:r w:rsidR="003D55E4" w:rsidRPr="004D0106">
              <w:rPr>
                <w:lang w:val="es-CL"/>
              </w:rPr>
              <w:t>Chungará</w:t>
            </w:r>
            <w:r w:rsidR="004D0106" w:rsidRPr="004D0106">
              <w:rPr>
                <w:lang w:val="es-CL"/>
              </w:rPr>
              <w:t xml:space="preserve">. </w:t>
            </w:r>
          </w:p>
          <w:p w14:paraId="3BF108E6" w14:textId="77777777" w:rsidR="0057123F" w:rsidRPr="003B4BC8" w:rsidRDefault="0057123F" w:rsidP="0057123F">
            <w:pPr>
              <w:pStyle w:val="Prrafodelista"/>
            </w:pPr>
          </w:p>
          <w:p w14:paraId="28EF2AEF" w14:textId="2535A9B1" w:rsidR="0057123F" w:rsidRDefault="0057123F" w:rsidP="004D0106">
            <w:pPr>
              <w:pStyle w:val="Prrafodelista"/>
              <w:numPr>
                <w:ilvl w:val="0"/>
                <w:numId w:val="55"/>
              </w:numPr>
              <w:ind w:left="201" w:hanging="284"/>
            </w:pPr>
            <w:r w:rsidRPr="005B26A2">
              <w:t>Al revisar el documento denominado “Cuarto reporte de avance” remitido por el Sr. Justo Blas Huayllas, Gobernador Provincial (S) de Parinacota a través de OF. ORD. N° 266 de fecha 22 de marzo de 2018 (</w:t>
            </w:r>
            <w:r w:rsidR="00403F2B">
              <w:t>Ver a</w:t>
            </w:r>
            <w:r w:rsidRPr="005B26A2">
              <w:t>nexo</w:t>
            </w:r>
            <w:r w:rsidR="00403F2B">
              <w:t xml:space="preserve"> N° 14</w:t>
            </w:r>
            <w:r w:rsidRPr="005B26A2">
              <w:t xml:space="preserve">) se evidenció que el titular remitió </w:t>
            </w:r>
            <w:r w:rsidR="004D0106">
              <w:t>la orden de compra N° 830715-32-SE18 de la Gobernación Provincial de Parinacota por el concepto de Servicio de Suministro de 5,475 m</w:t>
            </w:r>
            <w:r w:rsidR="004D0106" w:rsidRPr="00B11C51">
              <w:rPr>
                <w:vertAlign w:val="superscript"/>
              </w:rPr>
              <w:t>3</w:t>
            </w:r>
            <w:r w:rsidR="004D0106">
              <w:t xml:space="preserve"> de agua potable para el nuevo Complejo Fronterizo Chungará durante un periodo de 10 meses</w:t>
            </w:r>
            <w:r>
              <w:t>.</w:t>
            </w:r>
          </w:p>
          <w:p w14:paraId="7A4EE252" w14:textId="77777777" w:rsidR="00B11C51" w:rsidRPr="00B11C51" w:rsidRDefault="00B11C51" w:rsidP="00B11C51">
            <w:pPr>
              <w:pStyle w:val="Prrafodelista"/>
            </w:pPr>
          </w:p>
          <w:p w14:paraId="3F4D5947" w14:textId="36C14A39" w:rsidR="00B11C51" w:rsidRPr="00B11C51" w:rsidRDefault="00B11C51" w:rsidP="00B11C51">
            <w:pPr>
              <w:pStyle w:val="Prrafodelista"/>
              <w:numPr>
                <w:ilvl w:val="0"/>
                <w:numId w:val="55"/>
              </w:numPr>
              <w:ind w:left="201" w:hanging="284"/>
            </w:pPr>
            <w:r w:rsidRPr="00B11C51">
              <w:t>Al revisar el documento denominado “Quinto reporte de avance” remitido por el Sr. Marcelo Zara Pizarro, Gobernador Provincial de Parinacota a través de OF. ORD. N° 604 de fecha 31 de mayo de 2018 (</w:t>
            </w:r>
            <w:r w:rsidR="00403F2B">
              <w:t>Ver a</w:t>
            </w:r>
            <w:r w:rsidRPr="00B11C51">
              <w:t xml:space="preserve">nexo </w:t>
            </w:r>
            <w:r w:rsidR="00403F2B">
              <w:t>N° 15</w:t>
            </w:r>
            <w:r w:rsidRPr="00B11C51">
              <w:t xml:space="preserve">) se evidenció que el titular remitió las facturas 2 y 8 de la empresa CINTECO SPA por el concepto de </w:t>
            </w:r>
            <w:r>
              <w:t>s</w:t>
            </w:r>
            <w:r w:rsidRPr="00B11C51">
              <w:t xml:space="preserve">uministro de </w:t>
            </w:r>
            <w:r>
              <w:t>500 m</w:t>
            </w:r>
            <w:r w:rsidRPr="00B11C51">
              <w:rPr>
                <w:vertAlign w:val="superscript"/>
              </w:rPr>
              <w:t>3</w:t>
            </w:r>
            <w:r>
              <w:t xml:space="preserve"> de </w:t>
            </w:r>
            <w:r w:rsidRPr="00B11C51">
              <w:t>agua potable</w:t>
            </w:r>
            <w:r>
              <w:t xml:space="preserve"> al nuevo Complejo Fronterizo Chungará</w:t>
            </w:r>
            <w:r w:rsidRPr="00B11C51">
              <w:t xml:space="preserve">, factura electrónica N° 86 de la empresa Manuel Paredes Condori Transporte de Pasajeros y Prestador de Servicio por el concepto de suministro y transporte de agua potable desde Arica a Complejo Fronterizo </w:t>
            </w:r>
            <w:r w:rsidR="003D55E4" w:rsidRPr="00B11C51">
              <w:t>Chungará</w:t>
            </w:r>
            <w:r>
              <w:t xml:space="preserve"> y</w:t>
            </w:r>
            <w:r w:rsidRPr="00B11C51">
              <w:rPr>
                <w:rFonts w:asciiTheme="minorHAnsi" w:eastAsiaTheme="minorHAnsi" w:hAnsiTheme="minorHAnsi" w:cstheme="minorBidi"/>
                <w:sz w:val="22"/>
                <w:szCs w:val="22"/>
                <w:lang w:val="es-CL" w:eastAsia="en-US"/>
              </w:rPr>
              <w:t xml:space="preserve"> </w:t>
            </w:r>
            <w:r w:rsidRPr="00B11C51">
              <w:rPr>
                <w:lang w:val="es-CL"/>
              </w:rPr>
              <w:t>la orden de compra N° 830715-</w:t>
            </w:r>
            <w:r>
              <w:rPr>
                <w:lang w:val="es-CL"/>
              </w:rPr>
              <w:t>242</w:t>
            </w:r>
            <w:r w:rsidRPr="00B11C51">
              <w:rPr>
                <w:lang w:val="es-CL"/>
              </w:rPr>
              <w:t>-SE1</w:t>
            </w:r>
            <w:r>
              <w:rPr>
                <w:lang w:val="es-CL"/>
              </w:rPr>
              <w:t>7</w:t>
            </w:r>
            <w:r w:rsidRPr="00B11C51">
              <w:rPr>
                <w:lang w:val="es-CL"/>
              </w:rPr>
              <w:t xml:space="preserve"> de la Gobernación Provincial de Parinacota por el concepto de</w:t>
            </w:r>
            <w:r>
              <w:t xml:space="preserve"> renovación de contrato de transporte de agua</w:t>
            </w:r>
            <w:r w:rsidRPr="00B11C51">
              <w:t xml:space="preserve">. </w:t>
            </w:r>
          </w:p>
          <w:p w14:paraId="1566CB71" w14:textId="77777777" w:rsidR="0057123F" w:rsidRPr="005B26A2" w:rsidRDefault="0057123F" w:rsidP="0057123F">
            <w:pPr>
              <w:pStyle w:val="Prrafodelista"/>
            </w:pPr>
          </w:p>
          <w:p w14:paraId="23976EF1" w14:textId="074F2D16" w:rsidR="0057123F" w:rsidRDefault="0057123F" w:rsidP="00B11C51">
            <w:pPr>
              <w:pStyle w:val="Prrafodelista"/>
              <w:numPr>
                <w:ilvl w:val="0"/>
                <w:numId w:val="55"/>
              </w:numPr>
              <w:ind w:left="201" w:hanging="284"/>
            </w:pPr>
            <w:r>
              <w:t>En fecha 24 de septiembre de 2018 se recepcionó ORD. MMA XV N° 000793/2018</w:t>
            </w:r>
            <w:r w:rsidR="00403F2B">
              <w:t xml:space="preserve"> (Ver anexo N° 6); </w:t>
            </w:r>
            <w:r>
              <w:t xml:space="preserve">a través del cual, el </w:t>
            </w:r>
            <w:r w:rsidR="00403F2B">
              <w:t xml:space="preserve">Sr. Marcelo Cañipa Zegarra, </w:t>
            </w:r>
            <w:r>
              <w:t xml:space="preserve">Secretario Regional Ministerial de Medio Ambiente de la región de Arica y Parinacota (Anexo 5), </w:t>
            </w:r>
            <w:r w:rsidR="00403F2B">
              <w:t>adjuntó</w:t>
            </w:r>
            <w:r w:rsidR="00403F2B">
              <w:t xml:space="preserve"> </w:t>
            </w:r>
            <w:r>
              <w:t xml:space="preserve">OF. ORD. N° 1.032 de fecha 20 de </w:t>
            </w:r>
            <w:r>
              <w:lastRenderedPageBreak/>
              <w:t xml:space="preserve">septiembre de 2018 del Sr. Marcelo Zara Pizarro, Gobernador Provincial de Parinacota, mediante el cual, remite el documento denominado: Reporte Final Programa de Cumplimiento “Construcción Complejo Fronterizo Chungará”. </w:t>
            </w:r>
          </w:p>
          <w:p w14:paraId="0387D292" w14:textId="77777777" w:rsidR="0057123F" w:rsidRDefault="0057123F" w:rsidP="0057123F"/>
          <w:p w14:paraId="0CA5D54D" w14:textId="77777777" w:rsidR="009E104F" w:rsidRPr="009E104F" w:rsidRDefault="0057123F" w:rsidP="0057123F">
            <w:pPr>
              <w:ind w:left="201"/>
              <w:jc w:val="both"/>
              <w:rPr>
                <w:i/>
                <w:lang w:val="es-CL"/>
              </w:rPr>
            </w:pPr>
            <w:r>
              <w:rPr>
                <w:lang w:val="es-CL"/>
              </w:rPr>
              <w:t>Al revisar los documentos, se evidenció que el titular presento el documento denominado “Reporte Final Acción N1</w:t>
            </w:r>
            <w:r w:rsidR="00B11C51">
              <w:rPr>
                <w:lang w:val="es-CL"/>
              </w:rPr>
              <w:t>2</w:t>
            </w:r>
            <w:r>
              <w:rPr>
                <w:lang w:val="es-CL"/>
              </w:rPr>
              <w:t xml:space="preserve"> (1</w:t>
            </w:r>
            <w:r w:rsidR="00B11C51">
              <w:rPr>
                <w:lang w:val="es-CL"/>
              </w:rPr>
              <w:t>8</w:t>
            </w:r>
            <w:r>
              <w:rPr>
                <w:lang w:val="es-CL"/>
              </w:rPr>
              <w:t xml:space="preserve"> según correlativo titular)” indicando textualmente lo siguiente: “</w:t>
            </w:r>
            <w:r w:rsidR="009E104F" w:rsidRPr="009E104F">
              <w:rPr>
                <w:i/>
                <w:lang w:val="es-CL"/>
              </w:rPr>
              <w:t xml:space="preserve">Información presentada: </w:t>
            </w:r>
          </w:p>
          <w:p w14:paraId="50F4AF88" w14:textId="77777777" w:rsidR="0057123F" w:rsidRPr="009E104F" w:rsidRDefault="009E104F" w:rsidP="0057123F">
            <w:pPr>
              <w:ind w:left="201"/>
              <w:jc w:val="both"/>
              <w:rPr>
                <w:i/>
                <w:lang w:val="es-CL"/>
              </w:rPr>
            </w:pPr>
            <w:r w:rsidRPr="009E104F">
              <w:rPr>
                <w:i/>
                <w:lang w:val="es-CL"/>
              </w:rPr>
              <w:t xml:space="preserve">Aunque esta acción se adscribe al ámbito de CVV, es claramente resorte del titular su concreción, más aún cuando se trata de la etapa de operación del complejo, se adjuntan las guías de despacho de compra del agua para el complejo. </w:t>
            </w:r>
          </w:p>
          <w:p w14:paraId="55FED5F6" w14:textId="77777777" w:rsidR="009E104F" w:rsidRPr="009E104F" w:rsidRDefault="009E104F" w:rsidP="0057123F">
            <w:pPr>
              <w:ind w:left="201"/>
              <w:jc w:val="both"/>
              <w:rPr>
                <w:i/>
                <w:lang w:val="es-CL"/>
              </w:rPr>
            </w:pPr>
            <w:r w:rsidRPr="009E104F">
              <w:rPr>
                <w:i/>
                <w:lang w:val="es-CL"/>
              </w:rPr>
              <w:t>Conclusión:</w:t>
            </w:r>
          </w:p>
          <w:p w14:paraId="2C632B3D" w14:textId="77777777" w:rsidR="00E25204" w:rsidRPr="004E0B21" w:rsidRDefault="009E104F" w:rsidP="000A2A25">
            <w:pPr>
              <w:ind w:left="201"/>
              <w:jc w:val="both"/>
            </w:pPr>
            <w:r w:rsidRPr="009E104F">
              <w:rPr>
                <w:i/>
                <w:lang w:val="es-CL"/>
              </w:rPr>
              <w:t>Se da cumplimiento a los requerimientos de la acción</w:t>
            </w:r>
            <w:r>
              <w:rPr>
                <w:lang w:val="es-CL"/>
              </w:rPr>
              <w:t>”.</w:t>
            </w:r>
            <w:r w:rsidR="00E25204" w:rsidRPr="004E0B21">
              <w:t xml:space="preserve">  </w:t>
            </w:r>
          </w:p>
          <w:p w14:paraId="5963CDBD" w14:textId="77777777" w:rsidR="00E25204" w:rsidRDefault="00E25204" w:rsidP="005B6E94">
            <w:pPr>
              <w:jc w:val="both"/>
            </w:pPr>
          </w:p>
          <w:p w14:paraId="5E9F61DF" w14:textId="77777777" w:rsidR="00403F2B" w:rsidRDefault="00403F2B" w:rsidP="005B6E94">
            <w:pPr>
              <w:jc w:val="both"/>
              <w:rPr>
                <w:iCs/>
                <w:lang w:val="es-CL"/>
              </w:rPr>
            </w:pPr>
            <w:r>
              <w:t>En razón a lo anterior, se evidenció que e</w:t>
            </w:r>
            <w:r w:rsidRPr="00403F2B">
              <w:rPr>
                <w:iCs/>
                <w:lang w:val="es-CL"/>
              </w:rPr>
              <w:t>l Titular remitió antecedentes que dan cuenta del cumplimiento de la acción.</w:t>
            </w:r>
          </w:p>
          <w:p w14:paraId="737E9A13" w14:textId="3F41E949" w:rsidR="00403F2B" w:rsidRPr="004262BB" w:rsidRDefault="00403F2B" w:rsidP="005B6E94">
            <w:pPr>
              <w:jc w:val="both"/>
            </w:pPr>
          </w:p>
        </w:tc>
      </w:tr>
    </w:tbl>
    <w:p w14:paraId="76976CDA" w14:textId="77777777" w:rsidR="00BA303B" w:rsidRDefault="00BA303B" w:rsidP="008D7BE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47"/>
        <w:gridCol w:w="1545"/>
        <w:gridCol w:w="1346"/>
        <w:gridCol w:w="2540"/>
        <w:gridCol w:w="2221"/>
        <w:gridCol w:w="3244"/>
      </w:tblGrid>
      <w:tr w:rsidR="00BA303B" w:rsidRPr="008D7BE2" w14:paraId="0202EDF4" w14:textId="77777777" w:rsidTr="00AD274C">
        <w:trPr>
          <w:trHeight w:val="416"/>
        </w:trPr>
        <w:tc>
          <w:tcPr>
            <w:tcW w:w="5000" w:type="pct"/>
            <w:gridSpan w:val="7"/>
            <w:shd w:val="clear" w:color="auto" w:fill="D9D9D9" w:themeFill="background1" w:themeFillShade="D9"/>
            <w:vAlign w:val="center"/>
          </w:tcPr>
          <w:p w14:paraId="2A37EE98" w14:textId="77777777" w:rsidR="00BA303B" w:rsidRPr="00BA303B" w:rsidRDefault="00BA303B" w:rsidP="00AD274C">
            <w:pPr>
              <w:jc w:val="both"/>
              <w:rPr>
                <w:rFonts w:ascii="Arial" w:eastAsiaTheme="minorEastAsia" w:hAnsi="Arial" w:cstheme="minorBidi"/>
                <w:lang w:val="es-ES_tradnl"/>
              </w:rPr>
            </w:pPr>
            <w:r w:rsidRPr="00BA303B">
              <w:rPr>
                <w:b/>
              </w:rPr>
              <w:t>Hechos, actos y omisiones que constituyen la infracción:</w:t>
            </w:r>
            <w:r w:rsidRPr="00BA303B">
              <w:t xml:space="preserve"> </w:t>
            </w:r>
            <w:r w:rsidRPr="00BA303B">
              <w:rPr>
                <w:rFonts w:ascii="Arial" w:eastAsiaTheme="minorEastAsia" w:hAnsi="Arial" w:cstheme="minorBidi"/>
                <w:lang w:val="es-ES_tradnl"/>
              </w:rPr>
              <w:t xml:space="preserve"> </w:t>
            </w:r>
          </w:p>
          <w:p w14:paraId="3EC8F963" w14:textId="77777777" w:rsidR="00BA303B" w:rsidRPr="00BA303B" w:rsidRDefault="00BA303B" w:rsidP="00AD274C">
            <w:pPr>
              <w:jc w:val="both"/>
              <w:rPr>
                <w:rFonts w:ascii="Arial" w:eastAsiaTheme="minorEastAsia" w:hAnsi="Arial" w:cstheme="minorBidi"/>
                <w:lang w:val="es-ES_tradnl"/>
              </w:rPr>
            </w:pPr>
            <w:r w:rsidRPr="00BA303B">
              <w:rPr>
                <w:lang w:val="es-ES_tradnl"/>
              </w:rPr>
              <w:t xml:space="preserve">Ejecución de obras y actividades no consideradas en la evaluación ambiental del </w:t>
            </w:r>
            <w:r w:rsidRPr="00BA303B">
              <w:rPr>
                <w:rFonts w:asciiTheme="minorHAnsi" w:hAnsiTheme="minorHAnsi"/>
                <w:lang w:val="es-ES_tradnl"/>
              </w:rPr>
              <w:t>proyecto</w:t>
            </w:r>
            <w:r w:rsidRPr="00BA303B">
              <w:rPr>
                <w:rFonts w:asciiTheme="minorHAnsi" w:eastAsiaTheme="minorEastAsia" w:hAnsiTheme="minorHAnsi" w:cstheme="minorBidi"/>
                <w:lang w:val="es-ES_tradnl"/>
              </w:rPr>
              <w:t>, a saber:</w:t>
            </w:r>
          </w:p>
          <w:p w14:paraId="3F141F56" w14:textId="77777777" w:rsidR="00BA303B" w:rsidRPr="00BA303B" w:rsidRDefault="00BA303B" w:rsidP="00682B0C">
            <w:pPr>
              <w:pStyle w:val="Prrafodelista"/>
              <w:numPr>
                <w:ilvl w:val="0"/>
                <w:numId w:val="41"/>
              </w:numPr>
              <w:rPr>
                <w:b/>
              </w:rPr>
            </w:pPr>
            <w:r w:rsidRPr="00BA303B">
              <w:rPr>
                <w:lang w:val="es-ES_tradnl"/>
              </w:rPr>
              <w:lastRenderedPageBreak/>
              <w:t xml:space="preserve">Acopio de material </w:t>
            </w:r>
            <w:r>
              <w:rPr>
                <w:lang w:val="es-ES_tradnl"/>
              </w:rPr>
              <w:t xml:space="preserve">de escarpe </w:t>
            </w:r>
            <w:r w:rsidRPr="00BA303B">
              <w:rPr>
                <w:lang w:val="es-ES_tradnl"/>
              </w:rPr>
              <w:t>y presencia de botadero utilizado para la disposición material pétreo y arenoso, además de residuos de hormigón (cunetas y soleras), tuberías plásticas, fierros y otras piezas de concreto y plásticos.</w:t>
            </w:r>
          </w:p>
        </w:tc>
      </w:tr>
      <w:tr w:rsidR="00BA303B" w:rsidRPr="008D7BE2" w14:paraId="695261CC" w14:textId="77777777" w:rsidTr="00AD274C">
        <w:trPr>
          <w:trHeight w:val="687"/>
        </w:trPr>
        <w:tc>
          <w:tcPr>
            <w:tcW w:w="5000" w:type="pct"/>
            <w:gridSpan w:val="7"/>
            <w:shd w:val="clear" w:color="auto" w:fill="D9D9D9" w:themeFill="background1" w:themeFillShade="D9"/>
            <w:vAlign w:val="center"/>
          </w:tcPr>
          <w:p w14:paraId="456F5699" w14:textId="77777777" w:rsidR="00BA303B" w:rsidRDefault="00BA303B" w:rsidP="00AD274C">
            <w:pPr>
              <w:jc w:val="both"/>
              <w:rPr>
                <w:b/>
              </w:rPr>
            </w:pPr>
            <w:r>
              <w:rPr>
                <w:b/>
              </w:rPr>
              <w:lastRenderedPageBreak/>
              <w:t xml:space="preserve">Normativa pertinente: </w:t>
            </w:r>
          </w:p>
          <w:p w14:paraId="5B5A04D3" w14:textId="77777777" w:rsidR="00BA303B" w:rsidRPr="00BF521F" w:rsidRDefault="00BA303B" w:rsidP="00AD274C">
            <w:pPr>
              <w:jc w:val="both"/>
              <w:rPr>
                <w:b/>
                <w:lang w:val="es-ES_tradnl"/>
              </w:rPr>
            </w:pPr>
            <w:r w:rsidRPr="00BF521F">
              <w:rPr>
                <w:b/>
                <w:lang w:val="es-ES_tradnl"/>
              </w:rPr>
              <w:t xml:space="preserve">Ley N° 19.300, sobre Bases Generales del Medio Ambiente </w:t>
            </w:r>
          </w:p>
          <w:p w14:paraId="2777E9F2" w14:textId="77777777" w:rsidR="00BA303B" w:rsidRPr="00BF521F" w:rsidRDefault="00BA303B" w:rsidP="00AD274C">
            <w:pPr>
              <w:jc w:val="both"/>
              <w:rPr>
                <w:b/>
                <w:lang w:val="es-ES_tradnl"/>
              </w:rPr>
            </w:pPr>
            <w:r w:rsidRPr="00BF521F">
              <w:rPr>
                <w:b/>
                <w:lang w:val="es-ES_tradnl"/>
              </w:rPr>
              <w:t>Artículo 10</w:t>
            </w:r>
          </w:p>
          <w:p w14:paraId="3E56B3D8" w14:textId="77777777" w:rsidR="00BA303B" w:rsidRPr="00BF521F" w:rsidRDefault="00BA303B" w:rsidP="00AD274C">
            <w:pPr>
              <w:jc w:val="both"/>
              <w:rPr>
                <w:lang w:val="es-ES_tradnl"/>
              </w:rPr>
            </w:pPr>
            <w:r w:rsidRPr="00BF521F">
              <w:rPr>
                <w:lang w:val="es-ES_tradnl"/>
              </w:rPr>
              <w:t>“Los proyectos o actividades susceptibles de causar impacto ambiental, en cualesquiera de sus fases, que deberán someterse al sistema de evaluación de impacto ambiental, son las siguientes: (...)</w:t>
            </w:r>
          </w:p>
          <w:p w14:paraId="1F3E3186" w14:textId="77777777" w:rsidR="00BA303B" w:rsidRPr="00BF521F" w:rsidRDefault="00BA303B" w:rsidP="00AD274C">
            <w:pPr>
              <w:jc w:val="both"/>
              <w:rPr>
                <w:lang w:val="es-ES_tradnl"/>
              </w:rPr>
            </w:pPr>
          </w:p>
          <w:p w14:paraId="2FFEA32B" w14:textId="189FE4F8" w:rsidR="00BA303B" w:rsidRPr="00BF521F" w:rsidRDefault="00BA303B" w:rsidP="00AD274C">
            <w:pPr>
              <w:jc w:val="both"/>
              <w:rPr>
                <w:lang w:val="es-ES_tradnl"/>
              </w:rPr>
            </w:pPr>
            <w:r w:rsidRPr="00BF521F">
              <w:rPr>
                <w:lang w:val="es-ES_tradnl"/>
              </w:rPr>
              <w:t>p) Ejecución de obras, programas o actividades en parques nacionales, reservas nacionales, monumentos naturales, reservas de zonas vírgenes, santuarios de la naturaleza, parque</w:t>
            </w:r>
            <w:r w:rsidR="00527C50">
              <w:rPr>
                <w:lang w:val="es-ES_tradnl"/>
              </w:rPr>
              <w:t>s</w:t>
            </w:r>
            <w:r w:rsidRPr="00BF521F">
              <w:rPr>
                <w:lang w:val="es-ES_tradnl"/>
              </w:rPr>
              <w:t xml:space="preserve"> marinos, reservas marinas o en cualesquiera otras áreas colocadas bajo protección oficial, en los casos en que la legislación respectiva lo permita”</w:t>
            </w:r>
          </w:p>
          <w:p w14:paraId="56C67905" w14:textId="77777777" w:rsidR="00BA303B" w:rsidRPr="00BF521F" w:rsidRDefault="00BA303B" w:rsidP="00AD274C">
            <w:pPr>
              <w:jc w:val="both"/>
              <w:rPr>
                <w:lang w:val="es-ES_tradnl"/>
              </w:rPr>
            </w:pPr>
          </w:p>
          <w:p w14:paraId="171D8AD6" w14:textId="77777777" w:rsidR="00BA303B" w:rsidRPr="00BF521F" w:rsidRDefault="00BA303B" w:rsidP="00AD274C">
            <w:pPr>
              <w:jc w:val="both"/>
              <w:rPr>
                <w:b/>
                <w:lang w:val="es-ES_tradnl"/>
              </w:rPr>
            </w:pPr>
            <w:r w:rsidRPr="00BF521F">
              <w:rPr>
                <w:b/>
                <w:lang w:val="es-ES_tradnl"/>
              </w:rPr>
              <w:t>Artículo 11</w:t>
            </w:r>
          </w:p>
          <w:p w14:paraId="6363FB4C" w14:textId="77777777" w:rsidR="00BA303B" w:rsidRPr="00BF521F" w:rsidRDefault="00BA303B" w:rsidP="00AD274C">
            <w:pPr>
              <w:jc w:val="both"/>
              <w:rPr>
                <w:lang w:val="es-ES_tradnl"/>
              </w:rPr>
            </w:pPr>
            <w:r w:rsidRPr="00BF521F">
              <w:rPr>
                <w:lang w:val="es-ES_tradnl"/>
              </w:rPr>
              <w:t>“Los proyectos o actividades enumeradas en el artículo precedente requerirán la elaboración de un Estudio de Impacto Ambiental, si generan o presentan a lo menos uno de los siguientes efectos, características o circunstancias: (...)</w:t>
            </w:r>
          </w:p>
          <w:p w14:paraId="0DAC7E5C" w14:textId="77777777" w:rsidR="00BA303B" w:rsidRPr="00BF521F" w:rsidRDefault="00BA303B" w:rsidP="00AD274C">
            <w:pPr>
              <w:jc w:val="both"/>
              <w:rPr>
                <w:lang w:val="es-ES_tradnl"/>
              </w:rPr>
            </w:pPr>
            <w:r w:rsidRPr="00BF521F">
              <w:rPr>
                <w:lang w:val="es-ES_tradnl"/>
              </w:rPr>
              <w:t>d) Localización en o próxima a poblaciones, recursos y áreas protegidas, sitios prioritarios para la conservación, humedales protegidos y glaciares, susceptibles de ser afectados, así como el valor ambiental del territorio en que se pretende emplazar;”</w:t>
            </w:r>
          </w:p>
          <w:p w14:paraId="2D784A8B" w14:textId="77777777" w:rsidR="00BA303B" w:rsidRPr="00BF521F" w:rsidRDefault="00BA303B" w:rsidP="00AD274C">
            <w:pPr>
              <w:jc w:val="both"/>
              <w:rPr>
                <w:lang w:val="es-ES_tradnl"/>
              </w:rPr>
            </w:pPr>
          </w:p>
          <w:p w14:paraId="7AD07608" w14:textId="77777777" w:rsidR="00BA303B" w:rsidRPr="00BF521F" w:rsidRDefault="00BA303B" w:rsidP="00AD274C">
            <w:pPr>
              <w:jc w:val="both"/>
              <w:rPr>
                <w:b/>
                <w:lang w:val="es-ES_tradnl"/>
              </w:rPr>
            </w:pPr>
            <w:r w:rsidRPr="00BF521F">
              <w:rPr>
                <w:b/>
                <w:lang w:val="es-ES_tradnl"/>
              </w:rPr>
              <w:t>D.S. Nº40/2012 que aprueba el Reglamento del Sistema de Evaluación de Impacto Ambiental</w:t>
            </w:r>
          </w:p>
          <w:p w14:paraId="2A4D124F" w14:textId="77777777" w:rsidR="00BA303B" w:rsidRPr="00BF521F" w:rsidRDefault="00BA303B" w:rsidP="00AD274C">
            <w:pPr>
              <w:jc w:val="both"/>
              <w:rPr>
                <w:b/>
                <w:lang w:val="es-ES_tradnl"/>
              </w:rPr>
            </w:pPr>
            <w:r w:rsidRPr="00BF521F">
              <w:rPr>
                <w:b/>
                <w:lang w:val="es-ES_tradnl"/>
              </w:rPr>
              <w:t>Artículo 3</w:t>
            </w:r>
          </w:p>
          <w:p w14:paraId="69C42ED9" w14:textId="77777777" w:rsidR="00BA303B" w:rsidRPr="00BF521F" w:rsidRDefault="00BA303B" w:rsidP="00AD274C">
            <w:pPr>
              <w:jc w:val="both"/>
              <w:rPr>
                <w:lang w:val="es-ES_tradnl"/>
              </w:rPr>
            </w:pPr>
            <w:r w:rsidRPr="00BF521F">
              <w:rPr>
                <w:lang w:val="es-ES_tradnl"/>
              </w:rPr>
              <w:t>“Tipos de proyectos o actividades.</w:t>
            </w:r>
          </w:p>
          <w:p w14:paraId="264625FB" w14:textId="77777777" w:rsidR="00BA303B" w:rsidRPr="00BF521F" w:rsidRDefault="00BA303B" w:rsidP="00AD274C">
            <w:pPr>
              <w:jc w:val="both"/>
              <w:rPr>
                <w:lang w:val="es-ES_tradnl"/>
              </w:rPr>
            </w:pPr>
            <w:r w:rsidRPr="00BF521F">
              <w:rPr>
                <w:lang w:val="es-ES_tradnl"/>
              </w:rPr>
              <w:t xml:space="preserve">Los proyectos o actividades susceptibles de causar impacto ambiental, en </w:t>
            </w:r>
            <w:r w:rsidR="003D55E4" w:rsidRPr="00BF521F">
              <w:rPr>
                <w:lang w:val="es-ES_tradnl"/>
              </w:rPr>
              <w:t>cualquiera</w:t>
            </w:r>
            <w:r w:rsidRPr="00BF521F">
              <w:rPr>
                <w:lang w:val="es-ES_tradnl"/>
              </w:rPr>
              <w:t xml:space="preserve"> de sus fases, que deberán someterse al Sistema de Evaluación de Impacto Ambiental, son los siguientes: (...)</w:t>
            </w:r>
          </w:p>
          <w:p w14:paraId="6C2BDE48" w14:textId="77777777" w:rsidR="00BA303B" w:rsidRDefault="00BA303B" w:rsidP="00AD274C">
            <w:pPr>
              <w:jc w:val="both"/>
            </w:pPr>
            <w:r w:rsidRPr="00BF521F">
              <w:rPr>
                <w:lang w:val="es-ES_tradnl"/>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69FB50A9" w14:textId="77777777" w:rsidR="00BA303B" w:rsidRPr="00E979AB" w:rsidRDefault="00BA303B" w:rsidP="00AD274C">
            <w:pPr>
              <w:jc w:val="both"/>
            </w:pPr>
          </w:p>
        </w:tc>
      </w:tr>
      <w:tr w:rsidR="00BA303B" w:rsidRPr="008D7BE2" w14:paraId="3533A2F9" w14:textId="77777777" w:rsidTr="00AD274C">
        <w:trPr>
          <w:trHeight w:val="687"/>
        </w:trPr>
        <w:tc>
          <w:tcPr>
            <w:tcW w:w="5000" w:type="pct"/>
            <w:gridSpan w:val="7"/>
            <w:shd w:val="clear" w:color="auto" w:fill="D9D9D9" w:themeFill="background1" w:themeFillShade="D9"/>
            <w:vAlign w:val="center"/>
          </w:tcPr>
          <w:p w14:paraId="187EB95C" w14:textId="77777777" w:rsidR="00BA303B" w:rsidRDefault="00BA303B" w:rsidP="00AD274C">
            <w:pPr>
              <w:rPr>
                <w:b/>
                <w:lang w:val="es-CL"/>
              </w:rPr>
            </w:pPr>
            <w:r>
              <w:rPr>
                <w:b/>
                <w:lang w:val="es-CL"/>
              </w:rPr>
              <w:t xml:space="preserve">Descripción de los efectos producidos por la infracción: </w:t>
            </w:r>
          </w:p>
          <w:p w14:paraId="5099C7A0" w14:textId="77777777" w:rsidR="00AD274C" w:rsidRPr="00AD274C" w:rsidRDefault="00AD274C" w:rsidP="00AD274C">
            <w:pPr>
              <w:jc w:val="both"/>
            </w:pPr>
            <w:r w:rsidRPr="00AD274C">
              <w:t>La presencia de material de escarpe y de botadero de</w:t>
            </w:r>
            <w:r>
              <w:t xml:space="preserve"> </w:t>
            </w:r>
            <w:r w:rsidRPr="00AD274C">
              <w:t>restos de construcción no generó efectos. Conforme</w:t>
            </w:r>
            <w:r>
              <w:t xml:space="preserve"> </w:t>
            </w:r>
            <w:r w:rsidRPr="00AD274C">
              <w:t>los siguientes antecedentes:</w:t>
            </w:r>
          </w:p>
          <w:p w14:paraId="368C30B9" w14:textId="77777777" w:rsidR="00AD274C" w:rsidRPr="00AD274C" w:rsidRDefault="00AD274C" w:rsidP="00AD274C">
            <w:pPr>
              <w:jc w:val="both"/>
            </w:pPr>
            <w:r w:rsidRPr="00AD274C">
              <w:t>Los materiales dispuestos en ese momento</w:t>
            </w:r>
            <w:r>
              <w:t xml:space="preserve">, </w:t>
            </w:r>
            <w:r w:rsidRPr="00AD274C">
              <w:t>no constituían residuos peligrosos ni orgánicos que</w:t>
            </w:r>
            <w:r>
              <w:t xml:space="preserve"> </w:t>
            </w:r>
            <w:r w:rsidRPr="00AD274C">
              <w:t>pudieran haber generado percolados que pudieran afectar al suelo</w:t>
            </w:r>
            <w:r>
              <w:t xml:space="preserve">. </w:t>
            </w:r>
            <w:r w:rsidRPr="00AD274C">
              <w:t>Las condiciones climáticas del</w:t>
            </w:r>
            <w:r>
              <w:t xml:space="preserve"> </w:t>
            </w:r>
            <w:r w:rsidRPr="00AD274C">
              <w:t>sector de emplazamiento del proyecto, conforme lo indicado en el expediente de evaluación,</w:t>
            </w:r>
            <w:r>
              <w:t xml:space="preserve"> </w:t>
            </w:r>
            <w:r w:rsidRPr="00AD274C">
              <w:t>contribuyen a que no se genere este tipo de residuos, ya sea por condiciones de sequedad ambiental</w:t>
            </w:r>
            <w:r>
              <w:t xml:space="preserve"> </w:t>
            </w:r>
            <w:r w:rsidRPr="00AD274C">
              <w:t>como de temperatura</w:t>
            </w:r>
            <w:r>
              <w:t>.</w:t>
            </w:r>
          </w:p>
          <w:p w14:paraId="3B35FCC1" w14:textId="77777777" w:rsidR="00AD274C" w:rsidRPr="00AD274C" w:rsidRDefault="00AD274C" w:rsidP="00AD274C">
            <w:pPr>
              <w:jc w:val="both"/>
            </w:pPr>
            <w:r w:rsidRPr="00AD274C">
              <w:t>El acopio descrito fue eventual y producto de obras en desarrollo</w:t>
            </w:r>
            <w:r>
              <w:t xml:space="preserve">. </w:t>
            </w:r>
            <w:r w:rsidRPr="00AD274C">
              <w:t>Parte del material fue utilizado como</w:t>
            </w:r>
            <w:r>
              <w:t xml:space="preserve"> </w:t>
            </w:r>
            <w:r w:rsidRPr="00AD274C">
              <w:t>relleno en las mismas obras. En ningún caso tuvo una temporalidad constante. Además, habiéndose</w:t>
            </w:r>
            <w:r>
              <w:t xml:space="preserve"> </w:t>
            </w:r>
            <w:r w:rsidRPr="00AD274C">
              <w:t>detectado el hecho constitutivo de infracción, el acopio fue removido a la brevedad y dispuesto en</w:t>
            </w:r>
            <w:r>
              <w:t xml:space="preserve"> </w:t>
            </w:r>
            <w:r w:rsidRPr="00AD274C">
              <w:t>lugares autorizados con</w:t>
            </w:r>
            <w:r>
              <w:t>forme lo prescribe la normativa.</w:t>
            </w:r>
          </w:p>
          <w:p w14:paraId="212E3FE6" w14:textId="77777777" w:rsidR="00AD274C" w:rsidRPr="00AD274C" w:rsidRDefault="00AD274C" w:rsidP="00AD274C">
            <w:pPr>
              <w:jc w:val="both"/>
            </w:pPr>
            <w:r w:rsidRPr="00AD274C">
              <w:t>En el ámbito de los efectos evaluados en la RCA, no incrementa ni modifica lo calificado.</w:t>
            </w:r>
          </w:p>
          <w:p w14:paraId="06560E7C" w14:textId="2309A8AB" w:rsidR="00AD274C" w:rsidRPr="00AD274C" w:rsidRDefault="00AD274C" w:rsidP="00AD274C">
            <w:pPr>
              <w:jc w:val="both"/>
            </w:pPr>
            <w:r w:rsidRPr="00AD274C">
              <w:t>Adicionalmente, los posibles efectos, no significativos, se entienden como parte de lo evaluado, puesto</w:t>
            </w:r>
            <w:r>
              <w:t xml:space="preserve"> </w:t>
            </w:r>
            <w:r w:rsidRPr="00AD274C">
              <w:t xml:space="preserve">que la RCA prescribe que </w:t>
            </w:r>
            <w:r w:rsidRPr="00AD274C">
              <w:rPr>
                <w:i/>
                <w:iCs/>
              </w:rPr>
              <w:t>"</w:t>
            </w:r>
            <w:r>
              <w:rPr>
                <w:i/>
                <w:iCs/>
              </w:rPr>
              <w:t>…</w:t>
            </w:r>
            <w:r w:rsidRPr="00AD274C">
              <w:rPr>
                <w:i/>
                <w:iCs/>
              </w:rPr>
              <w:t xml:space="preserve"> el proyecto minimizará el uso de botaderos, pues una gran parte del</w:t>
            </w:r>
            <w:r>
              <w:rPr>
                <w:i/>
                <w:iCs/>
              </w:rPr>
              <w:t xml:space="preserve"> </w:t>
            </w:r>
            <w:r w:rsidRPr="00AD274C">
              <w:rPr>
                <w:i/>
                <w:iCs/>
              </w:rPr>
              <w:t xml:space="preserve">material que se genere será </w:t>
            </w:r>
            <w:r w:rsidR="00527C50" w:rsidRPr="00AD274C">
              <w:rPr>
                <w:i/>
                <w:iCs/>
              </w:rPr>
              <w:t>reutilizada</w:t>
            </w:r>
            <w:r w:rsidRPr="00AD274C">
              <w:rPr>
                <w:i/>
                <w:iCs/>
              </w:rPr>
              <w:t xml:space="preserve"> en obras </w:t>
            </w:r>
            <w:r>
              <w:rPr>
                <w:i/>
                <w:iCs/>
              </w:rPr>
              <w:t>de construcción y relleno. Los m</w:t>
            </w:r>
            <w:r w:rsidRPr="00AD274C">
              <w:rPr>
                <w:i/>
                <w:iCs/>
              </w:rPr>
              <w:t>ateriales excedentes</w:t>
            </w:r>
            <w:r>
              <w:rPr>
                <w:i/>
                <w:iCs/>
              </w:rPr>
              <w:t xml:space="preserve"> </w:t>
            </w:r>
            <w:r w:rsidRPr="00AD274C">
              <w:rPr>
                <w:i/>
                <w:iCs/>
              </w:rPr>
              <w:t xml:space="preserve">serán transportados a vertedero autorizado". </w:t>
            </w:r>
            <w:r w:rsidRPr="00AD274C">
              <w:t>De esta forma, no se excluye la presencia de los acopios</w:t>
            </w:r>
            <w:r>
              <w:t xml:space="preserve"> </w:t>
            </w:r>
            <w:r w:rsidRPr="00AD274C">
              <w:t>señalados, y finalmente, el sobrante fue dispuesto conforme la RCA.</w:t>
            </w:r>
          </w:p>
          <w:p w14:paraId="2E7659CE" w14:textId="77777777" w:rsidR="00BA303B" w:rsidRPr="00196832" w:rsidRDefault="00AD274C" w:rsidP="00AD274C">
            <w:pPr>
              <w:jc w:val="both"/>
              <w:rPr>
                <w:lang w:val="es-CL"/>
              </w:rPr>
            </w:pPr>
            <w:r w:rsidRPr="00AD274C">
              <w:lastRenderedPageBreak/>
              <w:t>Con esto a la vista, más allá de la acción ejecutada, se propone una acción por realizar, coincidente con</w:t>
            </w:r>
            <w:r>
              <w:t xml:space="preserve"> </w:t>
            </w:r>
            <w:r w:rsidRPr="00AD274C">
              <w:t>la de los cargos</w:t>
            </w:r>
            <w:r>
              <w:t xml:space="preserve"> 5c </w:t>
            </w:r>
            <w:r w:rsidRPr="00AD274C">
              <w:t xml:space="preserve">y 5d, consistente en un muestreo de suelo </w:t>
            </w:r>
            <w:r>
              <w:t>p</w:t>
            </w:r>
            <w:r w:rsidRPr="00AD274C">
              <w:t>ara verificar la no generación de los</w:t>
            </w:r>
            <w:r>
              <w:t xml:space="preserve"> </w:t>
            </w:r>
            <w:r w:rsidRPr="00AD274C">
              <w:t>efectos. Adicionalmente, se suscribe también la acción de "restitución de las condiciones iniciales" para</w:t>
            </w:r>
            <w:r>
              <w:t xml:space="preserve"> </w:t>
            </w:r>
            <w:r w:rsidRPr="00AD274C">
              <w:t>las actividades de construcción, durante todo el período de contrato de la empresa ejecutante de las</w:t>
            </w:r>
            <w:r w:rsidR="008B4BA8">
              <w:t xml:space="preserve"> </w:t>
            </w:r>
            <w:r w:rsidRPr="00AD274C">
              <w:rPr>
                <w:lang w:val="es-CL"/>
              </w:rPr>
              <w:t>obras.</w:t>
            </w:r>
          </w:p>
          <w:p w14:paraId="0D5FF481" w14:textId="77777777" w:rsidR="00BA303B" w:rsidRPr="00E979AB" w:rsidRDefault="00BA303B" w:rsidP="00AD274C">
            <w:pPr>
              <w:pStyle w:val="Prrafodelista"/>
              <w:ind w:left="454"/>
              <w:rPr>
                <w:lang w:val="es-ES_tradnl"/>
              </w:rPr>
            </w:pPr>
          </w:p>
        </w:tc>
      </w:tr>
      <w:tr w:rsidR="00BA303B" w:rsidRPr="008D7BE2" w14:paraId="4DEA05D3" w14:textId="77777777" w:rsidTr="00AD274C">
        <w:tc>
          <w:tcPr>
            <w:tcW w:w="155" w:type="pct"/>
            <w:shd w:val="clear" w:color="auto" w:fill="D9D9D9" w:themeFill="background1" w:themeFillShade="D9"/>
          </w:tcPr>
          <w:p w14:paraId="19000772" w14:textId="77777777" w:rsidR="00BA303B" w:rsidRPr="008D7BE2" w:rsidRDefault="00BA303B" w:rsidP="00AD274C">
            <w:pPr>
              <w:jc w:val="center"/>
              <w:rPr>
                <w:b/>
              </w:rPr>
            </w:pPr>
            <w:r>
              <w:rPr>
                <w:b/>
              </w:rPr>
              <w:lastRenderedPageBreak/>
              <w:t xml:space="preserve">N° </w:t>
            </w:r>
          </w:p>
        </w:tc>
        <w:tc>
          <w:tcPr>
            <w:tcW w:w="837" w:type="pct"/>
            <w:shd w:val="clear" w:color="auto" w:fill="D9D9D9" w:themeFill="background1" w:themeFillShade="D9"/>
            <w:vAlign w:val="center"/>
          </w:tcPr>
          <w:p w14:paraId="312A63DA" w14:textId="77777777" w:rsidR="00BA303B" w:rsidRPr="008D7BE2" w:rsidRDefault="00BA303B" w:rsidP="00AD274C">
            <w:pPr>
              <w:jc w:val="center"/>
              <w:rPr>
                <w:b/>
              </w:rPr>
            </w:pPr>
            <w:r w:rsidRPr="008D7BE2">
              <w:rPr>
                <w:b/>
              </w:rPr>
              <w:t>Acción</w:t>
            </w:r>
          </w:p>
        </w:tc>
        <w:tc>
          <w:tcPr>
            <w:tcW w:w="574" w:type="pct"/>
            <w:shd w:val="clear" w:color="auto" w:fill="D9D9D9" w:themeFill="background1" w:themeFillShade="D9"/>
            <w:vAlign w:val="center"/>
          </w:tcPr>
          <w:p w14:paraId="424567F4" w14:textId="77777777" w:rsidR="00BA303B" w:rsidRPr="008D7BE2" w:rsidRDefault="00BA303B" w:rsidP="00AD274C">
            <w:pPr>
              <w:jc w:val="center"/>
              <w:rPr>
                <w:b/>
              </w:rPr>
            </w:pPr>
            <w:r>
              <w:rPr>
                <w:b/>
              </w:rPr>
              <w:t xml:space="preserve">Tipo de Acción </w:t>
            </w:r>
          </w:p>
          <w:p w14:paraId="7BB1D999" w14:textId="77777777" w:rsidR="00BA303B" w:rsidRPr="008D7BE2" w:rsidRDefault="00BA303B" w:rsidP="00AD274C">
            <w:pPr>
              <w:jc w:val="center"/>
              <w:rPr>
                <w:b/>
              </w:rPr>
            </w:pPr>
          </w:p>
        </w:tc>
        <w:tc>
          <w:tcPr>
            <w:tcW w:w="470" w:type="pct"/>
            <w:shd w:val="clear" w:color="auto" w:fill="D9D9D9" w:themeFill="background1" w:themeFillShade="D9"/>
            <w:vAlign w:val="center"/>
          </w:tcPr>
          <w:p w14:paraId="70F5BA3D" w14:textId="77777777" w:rsidR="00BA303B" w:rsidRPr="00EA1096" w:rsidRDefault="00BA303B" w:rsidP="00AD274C">
            <w:pPr>
              <w:jc w:val="center"/>
              <w:rPr>
                <w:b/>
              </w:rPr>
            </w:pPr>
            <w:r w:rsidRPr="00843BF5">
              <w:rPr>
                <w:b/>
              </w:rPr>
              <w:t>Plazo de ejecución</w:t>
            </w:r>
          </w:p>
        </w:tc>
        <w:tc>
          <w:tcPr>
            <w:tcW w:w="941" w:type="pct"/>
            <w:shd w:val="clear" w:color="auto" w:fill="D9D9D9" w:themeFill="background1" w:themeFillShade="D9"/>
            <w:vAlign w:val="center"/>
          </w:tcPr>
          <w:p w14:paraId="1DF6B983" w14:textId="77777777" w:rsidR="00BA303B" w:rsidRPr="008D7BE2" w:rsidRDefault="00BA303B" w:rsidP="00AD274C">
            <w:pPr>
              <w:jc w:val="center"/>
              <w:rPr>
                <w:b/>
              </w:rPr>
            </w:pPr>
            <w:r>
              <w:rPr>
                <w:b/>
              </w:rPr>
              <w:t>Indicador de cumplimiento</w:t>
            </w:r>
          </w:p>
        </w:tc>
        <w:tc>
          <w:tcPr>
            <w:tcW w:w="823" w:type="pct"/>
            <w:shd w:val="clear" w:color="auto" w:fill="D9D9D9" w:themeFill="background1" w:themeFillShade="D9"/>
            <w:vAlign w:val="center"/>
          </w:tcPr>
          <w:p w14:paraId="1D379A1A" w14:textId="77777777" w:rsidR="00BA303B" w:rsidRPr="008D7BE2" w:rsidRDefault="00BA303B" w:rsidP="00AD274C">
            <w:pPr>
              <w:jc w:val="center"/>
              <w:rPr>
                <w:b/>
              </w:rPr>
            </w:pPr>
            <w:r w:rsidRPr="008D7BE2">
              <w:rPr>
                <w:b/>
              </w:rPr>
              <w:t>Medios de verificación</w:t>
            </w:r>
          </w:p>
        </w:tc>
        <w:tc>
          <w:tcPr>
            <w:tcW w:w="1200" w:type="pct"/>
            <w:shd w:val="clear" w:color="auto" w:fill="D9D9D9" w:themeFill="background1" w:themeFillShade="D9"/>
            <w:vAlign w:val="center"/>
          </w:tcPr>
          <w:p w14:paraId="791FA42B" w14:textId="77777777" w:rsidR="00BA303B" w:rsidRPr="008D7BE2" w:rsidRDefault="00BA303B" w:rsidP="00AD274C">
            <w:pPr>
              <w:jc w:val="center"/>
              <w:rPr>
                <w:b/>
              </w:rPr>
            </w:pPr>
            <w:r w:rsidRPr="008D7BE2">
              <w:rPr>
                <w:b/>
              </w:rPr>
              <w:t>Resultados de la Fiscalización</w:t>
            </w:r>
          </w:p>
        </w:tc>
      </w:tr>
      <w:tr w:rsidR="00BA303B" w:rsidRPr="008D7BE2" w14:paraId="6F713D22" w14:textId="77777777" w:rsidTr="00AD274C">
        <w:trPr>
          <w:trHeight w:val="556"/>
        </w:trPr>
        <w:tc>
          <w:tcPr>
            <w:tcW w:w="155" w:type="pct"/>
          </w:tcPr>
          <w:p w14:paraId="25EE4167" w14:textId="77777777" w:rsidR="00BA303B" w:rsidRPr="008D7BE2" w:rsidRDefault="00BA303B" w:rsidP="008B4BA8">
            <w:r>
              <w:t>1</w:t>
            </w:r>
            <w:r w:rsidR="008B4BA8">
              <w:t>9</w:t>
            </w:r>
          </w:p>
        </w:tc>
        <w:tc>
          <w:tcPr>
            <w:tcW w:w="837" w:type="pct"/>
          </w:tcPr>
          <w:p w14:paraId="404FC66A" w14:textId="576EE1C7" w:rsidR="00BA303B" w:rsidRPr="00143F24" w:rsidRDefault="00BA303B" w:rsidP="00AD274C">
            <w:pPr>
              <w:jc w:val="both"/>
              <w:rPr>
                <w:lang w:val="es-ES_tradnl"/>
              </w:rPr>
            </w:pPr>
            <w:r w:rsidRPr="00143F24">
              <w:rPr>
                <w:lang w:val="es-ES_tradnl"/>
              </w:rPr>
              <w:t>R</w:t>
            </w:r>
            <w:r w:rsidR="008B4BA8">
              <w:rPr>
                <w:lang w:val="es-ES_tradnl"/>
              </w:rPr>
              <w:t>estitución de lo</w:t>
            </w:r>
            <w:r w:rsidRPr="00143F24">
              <w:rPr>
                <w:lang w:val="es-ES_tradnl"/>
              </w:rPr>
              <w:t>s</w:t>
            </w:r>
            <w:r w:rsidR="008B4BA8">
              <w:rPr>
                <w:lang w:val="es-ES_tradnl"/>
              </w:rPr>
              <w:t xml:space="preserve"> sectores de acopio y botadero a condiciones iniciales</w:t>
            </w:r>
            <w:r>
              <w:rPr>
                <w:lang w:val="es-ES_tradnl"/>
              </w:rPr>
              <w:t>.</w:t>
            </w:r>
          </w:p>
          <w:p w14:paraId="4F7B9A9C" w14:textId="77777777" w:rsidR="00BA303B" w:rsidRDefault="00BA303B" w:rsidP="00AD274C">
            <w:pPr>
              <w:jc w:val="both"/>
              <w:rPr>
                <w:lang w:val="es-CL"/>
              </w:rPr>
            </w:pPr>
          </w:p>
          <w:p w14:paraId="53E74529" w14:textId="77777777" w:rsidR="00BA303B" w:rsidRPr="00803664" w:rsidRDefault="00BA303B" w:rsidP="00AD274C">
            <w:pPr>
              <w:jc w:val="both"/>
              <w:rPr>
                <w:b/>
                <w:u w:val="single"/>
                <w:lang w:val="es-CL"/>
              </w:rPr>
            </w:pPr>
            <w:r w:rsidRPr="00803664">
              <w:rPr>
                <w:b/>
                <w:u w:val="single"/>
                <w:lang w:val="es-CL"/>
              </w:rPr>
              <w:t>Forma de implementación</w:t>
            </w:r>
          </w:p>
          <w:p w14:paraId="6A5524B6" w14:textId="77777777" w:rsidR="00BA303B" w:rsidRDefault="00BA303B" w:rsidP="00AD274C">
            <w:pPr>
              <w:jc w:val="both"/>
              <w:rPr>
                <w:lang w:val="es-CL"/>
              </w:rPr>
            </w:pPr>
          </w:p>
          <w:p w14:paraId="5F6E4CC2" w14:textId="77777777" w:rsidR="008B4BA8" w:rsidRDefault="008B4BA8" w:rsidP="00AD274C">
            <w:pPr>
              <w:jc w:val="both"/>
            </w:pPr>
            <w:r>
              <w:t>Retiro de materiales y residuos</w:t>
            </w:r>
          </w:p>
          <w:p w14:paraId="258384DF" w14:textId="77777777" w:rsidR="008B4BA8" w:rsidRDefault="008B4BA8" w:rsidP="00AD274C">
            <w:pPr>
              <w:jc w:val="both"/>
            </w:pPr>
            <w:r>
              <w:t>Disposición autorizada</w:t>
            </w:r>
          </w:p>
          <w:p w14:paraId="418D230C" w14:textId="77777777" w:rsidR="00BA303B" w:rsidRDefault="008B4BA8" w:rsidP="00AD274C">
            <w:pPr>
              <w:jc w:val="both"/>
            </w:pPr>
            <w:r>
              <w:t>Restitución</w:t>
            </w:r>
            <w:r w:rsidR="00BA303B">
              <w:t>.</w:t>
            </w:r>
          </w:p>
          <w:p w14:paraId="5E865A80" w14:textId="77777777" w:rsidR="00D572EC" w:rsidRDefault="00D572EC" w:rsidP="00AD274C">
            <w:pPr>
              <w:jc w:val="both"/>
            </w:pPr>
          </w:p>
          <w:p w14:paraId="634AC3DA" w14:textId="449863B0" w:rsidR="00BA303B" w:rsidRDefault="00BA303B" w:rsidP="00AD274C">
            <w:pPr>
              <w:jc w:val="both"/>
            </w:pPr>
            <w:r>
              <w:t xml:space="preserve">La restitución de las condiciones iniciales del terreno, que se realizó con maquinaria existente en el área, consistió en nivelación y </w:t>
            </w:r>
            <w:r w:rsidR="00527C50">
              <w:t>compactación del</w:t>
            </w:r>
            <w:r>
              <w:t xml:space="preserve"> suelo para asimilar su condición inicial.</w:t>
            </w:r>
          </w:p>
          <w:p w14:paraId="46487CDA" w14:textId="77777777" w:rsidR="00BA303B" w:rsidRDefault="00BA303B" w:rsidP="00AD274C">
            <w:pPr>
              <w:jc w:val="both"/>
            </w:pPr>
          </w:p>
          <w:p w14:paraId="65EA9E4B" w14:textId="77777777" w:rsidR="00BA303B" w:rsidRPr="008D7BE2" w:rsidRDefault="00BA303B" w:rsidP="00AD274C">
            <w:pPr>
              <w:jc w:val="both"/>
            </w:pPr>
          </w:p>
        </w:tc>
        <w:tc>
          <w:tcPr>
            <w:tcW w:w="574" w:type="pct"/>
          </w:tcPr>
          <w:p w14:paraId="74C7A10C" w14:textId="77777777" w:rsidR="00BA303B" w:rsidRPr="008D7BE2" w:rsidRDefault="004965C4" w:rsidP="00AD274C">
            <w:r>
              <w:t>Ejecutada</w:t>
            </w:r>
          </w:p>
        </w:tc>
        <w:tc>
          <w:tcPr>
            <w:tcW w:w="470" w:type="pct"/>
          </w:tcPr>
          <w:p w14:paraId="297A4897" w14:textId="77777777" w:rsidR="00BA303B" w:rsidRPr="008D7BE2" w:rsidRDefault="004965C4" w:rsidP="00486A0B">
            <w:pPr>
              <w:jc w:val="both"/>
            </w:pPr>
            <w:r>
              <w:t>Desde 10 de enero de 2017, hasta el 30 de</w:t>
            </w:r>
            <w:r w:rsidR="00486A0B">
              <w:t xml:space="preserve"> abril de 2017</w:t>
            </w:r>
          </w:p>
        </w:tc>
        <w:tc>
          <w:tcPr>
            <w:tcW w:w="941" w:type="pct"/>
          </w:tcPr>
          <w:p w14:paraId="533F8CD1" w14:textId="77777777" w:rsidR="00BA303B" w:rsidRPr="008D7BE2" w:rsidRDefault="00BA303B" w:rsidP="00486A0B">
            <w:pPr>
              <w:jc w:val="both"/>
            </w:pPr>
            <w:r>
              <w:t>Condiciones iniciales restauradas de</w:t>
            </w:r>
            <w:r w:rsidR="00486A0B">
              <w:t xml:space="preserve"> </w:t>
            </w:r>
            <w:r>
              <w:t>l</w:t>
            </w:r>
            <w:r w:rsidR="00486A0B">
              <w:t xml:space="preserve">os </w:t>
            </w:r>
            <w:r>
              <w:t>sector</w:t>
            </w:r>
            <w:r w:rsidR="00486A0B">
              <w:t>es ocupados</w:t>
            </w:r>
          </w:p>
        </w:tc>
        <w:tc>
          <w:tcPr>
            <w:tcW w:w="823" w:type="pct"/>
          </w:tcPr>
          <w:p w14:paraId="4809FE19" w14:textId="77777777" w:rsidR="00BA303B" w:rsidRPr="00974AC9" w:rsidRDefault="00BA303B" w:rsidP="00AD274C">
            <w:pPr>
              <w:jc w:val="both"/>
              <w:rPr>
                <w:b/>
                <w:u w:val="single"/>
                <w:lang w:val="es-CL"/>
              </w:rPr>
            </w:pPr>
            <w:r w:rsidRPr="00974AC9">
              <w:rPr>
                <w:b/>
                <w:u w:val="single"/>
                <w:lang w:val="es-CL"/>
              </w:rPr>
              <w:t xml:space="preserve">Reporte </w:t>
            </w:r>
            <w:r>
              <w:rPr>
                <w:b/>
                <w:u w:val="single"/>
                <w:lang w:val="es-CL"/>
              </w:rPr>
              <w:t>inicial</w:t>
            </w:r>
          </w:p>
          <w:p w14:paraId="4265EC8F" w14:textId="77777777" w:rsidR="00BA303B" w:rsidRDefault="00BA303B" w:rsidP="00AD274C">
            <w:pPr>
              <w:jc w:val="both"/>
              <w:rPr>
                <w:lang w:val="es-CL"/>
              </w:rPr>
            </w:pPr>
            <w:r w:rsidRPr="00E25304">
              <w:rPr>
                <w:lang w:val="es-CL"/>
              </w:rPr>
              <w:t>Medios de verificación que den cuenta del cumplimiento de la acción</w:t>
            </w:r>
          </w:p>
          <w:p w14:paraId="5B30FDDE" w14:textId="77777777" w:rsidR="00BA303B" w:rsidRPr="00E25304" w:rsidRDefault="00BA303B" w:rsidP="00AD274C">
            <w:pPr>
              <w:jc w:val="both"/>
              <w:rPr>
                <w:lang w:val="es-CL"/>
              </w:rPr>
            </w:pPr>
          </w:p>
          <w:p w14:paraId="01881847" w14:textId="77777777" w:rsidR="00A50D0D" w:rsidRDefault="00A50D0D" w:rsidP="00AD274C">
            <w:pPr>
              <w:jc w:val="both"/>
              <w:rPr>
                <w:lang w:val="es-CL"/>
              </w:rPr>
            </w:pPr>
            <w:r>
              <w:rPr>
                <w:lang w:val="es-CL"/>
              </w:rPr>
              <w:t>Documento de recepción de materiales y residuos en sitio de disposición</w:t>
            </w:r>
          </w:p>
          <w:p w14:paraId="5D17FB1D" w14:textId="77777777" w:rsidR="00A50D0D" w:rsidRDefault="00A50D0D" w:rsidP="00AD274C">
            <w:pPr>
              <w:jc w:val="both"/>
              <w:rPr>
                <w:lang w:val="es-CL"/>
              </w:rPr>
            </w:pPr>
          </w:p>
          <w:p w14:paraId="7C095E86" w14:textId="06F01933" w:rsidR="00BA303B" w:rsidRDefault="00BA303B" w:rsidP="00AD274C">
            <w:pPr>
              <w:jc w:val="both"/>
              <w:rPr>
                <w:lang w:val="es-CL"/>
              </w:rPr>
            </w:pPr>
            <w:r>
              <w:rPr>
                <w:lang w:val="es-CL"/>
              </w:rPr>
              <w:t xml:space="preserve">Registro fotográfico fechado y </w:t>
            </w:r>
            <w:r w:rsidR="00527C50">
              <w:rPr>
                <w:lang w:val="es-CL"/>
              </w:rPr>
              <w:t>georreferenciado condiciones</w:t>
            </w:r>
            <w:r>
              <w:rPr>
                <w:lang w:val="es-CL"/>
              </w:rPr>
              <w:t xml:space="preserve"> finales del terreno</w:t>
            </w:r>
          </w:p>
          <w:p w14:paraId="0E7C41EE" w14:textId="77777777" w:rsidR="00BA303B" w:rsidRPr="00974AC9" w:rsidRDefault="00BA303B" w:rsidP="00AD274C">
            <w:pPr>
              <w:jc w:val="both"/>
              <w:rPr>
                <w:lang w:val="es-CL"/>
              </w:rPr>
            </w:pPr>
          </w:p>
          <w:p w14:paraId="4FF9F5B1" w14:textId="77777777" w:rsidR="00BA303B" w:rsidRPr="00974AC9" w:rsidRDefault="00BA303B" w:rsidP="00AD274C">
            <w:pPr>
              <w:jc w:val="both"/>
              <w:rPr>
                <w:b/>
                <w:u w:val="single"/>
                <w:lang w:val="es-CL"/>
              </w:rPr>
            </w:pPr>
            <w:r w:rsidRPr="00974AC9">
              <w:rPr>
                <w:b/>
                <w:u w:val="single"/>
                <w:lang w:val="es-CL"/>
              </w:rPr>
              <w:t>Reporte Final</w:t>
            </w:r>
          </w:p>
          <w:p w14:paraId="435363EA" w14:textId="4403637D" w:rsidR="00BA303B" w:rsidRPr="008D7BE2" w:rsidRDefault="00BA303B" w:rsidP="00AD274C">
            <w:pPr>
              <w:jc w:val="both"/>
            </w:pPr>
            <w:r w:rsidRPr="00AC2A24">
              <w:rPr>
                <w:lang w:val="es-CL"/>
              </w:rPr>
              <w:t>Informe que dé cuenta de la ejecución</w:t>
            </w:r>
            <w:r>
              <w:rPr>
                <w:lang w:val="es-CL"/>
              </w:rPr>
              <w:t xml:space="preserve"> de las </w:t>
            </w:r>
            <w:r w:rsidR="00527C50">
              <w:rPr>
                <w:lang w:val="es-CL"/>
              </w:rPr>
              <w:t>acciones comprometidas</w:t>
            </w:r>
          </w:p>
        </w:tc>
        <w:tc>
          <w:tcPr>
            <w:tcW w:w="1200" w:type="pct"/>
          </w:tcPr>
          <w:p w14:paraId="712CCEF6" w14:textId="1CD12273" w:rsidR="00E91CDF" w:rsidRPr="00E91CDF" w:rsidRDefault="00BA303B" w:rsidP="00D349B9">
            <w:pPr>
              <w:pStyle w:val="Prrafodelista"/>
              <w:numPr>
                <w:ilvl w:val="0"/>
                <w:numId w:val="56"/>
              </w:numPr>
              <w:ind w:left="353"/>
              <w:rPr>
                <w:rFonts w:asciiTheme="minorHAnsi" w:eastAsiaTheme="minorHAnsi" w:hAnsiTheme="minorHAnsi" w:cstheme="minorBidi"/>
                <w:szCs w:val="22"/>
                <w:lang w:val="es-CL" w:eastAsia="en-US"/>
              </w:rPr>
            </w:pPr>
            <w:r w:rsidRPr="005E49F9">
              <w:rPr>
                <w:lang w:val="es-CL"/>
              </w:rPr>
              <w:t xml:space="preserve">Al revisar el documento denominado “Reporte Inicial” remitido por el Sr. Roberto Lau </w:t>
            </w:r>
            <w:r w:rsidR="009039A2" w:rsidRPr="005E49F9">
              <w:rPr>
                <w:lang w:val="es-CL"/>
              </w:rPr>
              <w:t>Suárez</w:t>
            </w:r>
            <w:r w:rsidRPr="005E49F9">
              <w:rPr>
                <w:lang w:val="es-CL"/>
              </w:rPr>
              <w:t>, Gobernador Provincial de Parinacota, a través de OFICIO ORDINARIO N° 891 de fecha 16 de agosto de 2017 (</w:t>
            </w:r>
            <w:r w:rsidR="00952392">
              <w:rPr>
                <w:lang w:val="es-CL"/>
              </w:rPr>
              <w:t>Ver a</w:t>
            </w:r>
            <w:r w:rsidRPr="005E49F9">
              <w:rPr>
                <w:lang w:val="es-CL"/>
              </w:rPr>
              <w:t xml:space="preserve">nexo </w:t>
            </w:r>
            <w:r w:rsidR="00952392">
              <w:rPr>
                <w:lang w:val="es-CL"/>
              </w:rPr>
              <w:t>N° 4</w:t>
            </w:r>
            <w:r w:rsidRPr="005E49F9">
              <w:rPr>
                <w:lang w:val="es-CL"/>
              </w:rPr>
              <w:t>) se evidenció que la acción fue reportada con la numeración N</w:t>
            </w:r>
            <w:r>
              <w:rPr>
                <w:lang w:val="es-CL"/>
              </w:rPr>
              <w:t>1</w:t>
            </w:r>
            <w:r w:rsidR="00A50D0D">
              <w:rPr>
                <w:lang w:val="es-CL"/>
              </w:rPr>
              <w:t>3</w:t>
            </w:r>
            <w:r w:rsidRPr="005E49F9">
              <w:rPr>
                <w:lang w:val="es-CL"/>
              </w:rPr>
              <w:t xml:space="preserve"> adjuntando solamente fotografías </w:t>
            </w:r>
            <w:r w:rsidR="00E91CDF">
              <w:rPr>
                <w:lang w:val="es-CL"/>
              </w:rPr>
              <w:t>del sector de acopio que no se enc</w:t>
            </w:r>
            <w:r w:rsidR="00237FEA">
              <w:rPr>
                <w:lang w:val="es-CL"/>
              </w:rPr>
              <w:t>ue</w:t>
            </w:r>
            <w:r w:rsidR="00E91CDF">
              <w:rPr>
                <w:lang w:val="es-CL"/>
              </w:rPr>
              <w:t>ntra</w:t>
            </w:r>
            <w:r w:rsidR="00237FEA">
              <w:rPr>
                <w:lang w:val="es-CL"/>
              </w:rPr>
              <w:t>n</w:t>
            </w:r>
            <w:r w:rsidR="00E91CDF">
              <w:rPr>
                <w:lang w:val="es-CL"/>
              </w:rPr>
              <w:t xml:space="preserve"> fecha</w:t>
            </w:r>
            <w:r w:rsidR="00237FEA">
              <w:rPr>
                <w:lang w:val="es-CL"/>
              </w:rPr>
              <w:t>da</w:t>
            </w:r>
            <w:r w:rsidR="00E91CDF">
              <w:rPr>
                <w:lang w:val="es-CL"/>
              </w:rPr>
              <w:t xml:space="preserve">s ni </w:t>
            </w:r>
            <w:r w:rsidR="009039A2">
              <w:rPr>
                <w:lang w:val="es-CL"/>
              </w:rPr>
              <w:t>georreferenciadas</w:t>
            </w:r>
            <w:r w:rsidR="00E91CDF">
              <w:rPr>
                <w:lang w:val="es-CL"/>
              </w:rPr>
              <w:t>.</w:t>
            </w:r>
          </w:p>
          <w:p w14:paraId="5F0CB418" w14:textId="77777777" w:rsidR="00E91CDF" w:rsidRPr="00CE54AE" w:rsidRDefault="00E91CDF" w:rsidP="00E91CDF">
            <w:pPr>
              <w:pStyle w:val="Prrafodelista"/>
              <w:ind w:left="353"/>
              <w:rPr>
                <w:lang w:val="es-CL"/>
              </w:rPr>
            </w:pPr>
          </w:p>
          <w:p w14:paraId="0565D8F6" w14:textId="7F8F738D" w:rsidR="00BF5D23" w:rsidRDefault="00952392" w:rsidP="00D349B9">
            <w:pPr>
              <w:pStyle w:val="Prrafodelista"/>
              <w:numPr>
                <w:ilvl w:val="0"/>
                <w:numId w:val="56"/>
              </w:numPr>
              <w:ind w:left="353"/>
            </w:pPr>
            <w:r>
              <w:t xml:space="preserve">Durante la </w:t>
            </w:r>
            <w:r w:rsidR="00BF5D23" w:rsidRPr="00BF5D23">
              <w:t xml:space="preserve">actividad de inspección ambiental </w:t>
            </w:r>
            <w:r>
              <w:t xml:space="preserve">realizada en </w:t>
            </w:r>
            <w:r w:rsidR="00BF5D23" w:rsidRPr="00BF5D23">
              <w:t>fecha 14 de diciembre de 2017 (</w:t>
            </w:r>
            <w:r>
              <w:t>Ver a</w:t>
            </w:r>
            <w:r w:rsidR="00BF5D23" w:rsidRPr="00BF5D23">
              <w:t xml:space="preserve">nexo </w:t>
            </w:r>
            <w:r>
              <w:t>N° 3</w:t>
            </w:r>
            <w:r w:rsidR="00BF5D23" w:rsidRPr="00BF5D23">
              <w:t xml:space="preserve">) se evidenció en sector al Sur del nuevo Complejo Fronterizo Chungará, que no se ha restituido las condiciones del suelo, observando un desnivel de 1 a 2 metros aproximadamente con respecto al suelo aledaño sin intervención ubicado al Sur del área intervenida, en el cual se evidenció la presencia de ejemplares de </w:t>
            </w:r>
            <w:r w:rsidR="00BF0BFF" w:rsidRPr="00BF5D23">
              <w:t>tólares</w:t>
            </w:r>
            <w:r w:rsidR="00BF5D23" w:rsidRPr="00BF5D23">
              <w:t>, pajonales y llaretillas (Fotografías 5 y 6</w:t>
            </w:r>
            <w:r w:rsidR="000A2A25">
              <w:t xml:space="preserve"> e imagen 1</w:t>
            </w:r>
            <w:r w:rsidR="00BF5D23" w:rsidRPr="00BF5D23">
              <w:t>).</w:t>
            </w:r>
          </w:p>
          <w:p w14:paraId="2F40F97C" w14:textId="77777777" w:rsidR="00E91CDF" w:rsidRPr="00E91CDF" w:rsidRDefault="00E91CDF" w:rsidP="00E91CDF">
            <w:pPr>
              <w:pStyle w:val="Prrafodelista"/>
            </w:pPr>
          </w:p>
          <w:p w14:paraId="4A8AC58A" w14:textId="510C8175" w:rsidR="00952392" w:rsidRDefault="00952392" w:rsidP="00952392">
            <w:pPr>
              <w:pStyle w:val="Prrafodelista"/>
              <w:ind w:left="343"/>
            </w:pPr>
            <w:r>
              <w:t xml:space="preserve">Mediante </w:t>
            </w:r>
            <w:r w:rsidR="006E2612" w:rsidRPr="006E2612">
              <w:t xml:space="preserve">acta de inspección ambiental </w:t>
            </w:r>
            <w:r>
              <w:t xml:space="preserve">de </w:t>
            </w:r>
            <w:r w:rsidRPr="00BF5D23">
              <w:t>fecha 14 de diciembre de 2017 (</w:t>
            </w:r>
            <w:r>
              <w:t>Ver a</w:t>
            </w:r>
            <w:r w:rsidRPr="00BF5D23">
              <w:t xml:space="preserve">nexo </w:t>
            </w:r>
            <w:r>
              <w:t>N° 3</w:t>
            </w:r>
            <w:r w:rsidRPr="00BF5D23">
              <w:t xml:space="preserve">) </w:t>
            </w:r>
            <w:r w:rsidR="006E2612" w:rsidRPr="006E2612">
              <w:t>se solicit</w:t>
            </w:r>
            <w:r>
              <w:t xml:space="preserve">aron </w:t>
            </w:r>
            <w:r w:rsidR="006E2612" w:rsidRPr="006E2612">
              <w:t xml:space="preserve">los documentos que permitan acreditar la implementación de todas las acciones del programa cumplimiento; a lo cual, el Sr. Patricio Moya Muñoz, Gobernador (S) Provincial de Parinacota, remite mediante OF. ORD. N° 1422 de fecha 26 de diciembre de 2017 </w:t>
            </w:r>
            <w:r w:rsidRPr="00FB4C41">
              <w:t>(</w:t>
            </w:r>
            <w:r>
              <w:t>Ver a</w:t>
            </w:r>
            <w:r w:rsidRPr="00FB4C41">
              <w:t xml:space="preserve">nexo </w:t>
            </w:r>
            <w:r>
              <w:t>N° 5</w:t>
            </w:r>
            <w:r w:rsidRPr="00FB4C41">
              <w:t>) la información requerida</w:t>
            </w:r>
            <w:r>
              <w:t xml:space="preserve">, </w:t>
            </w:r>
            <w:r w:rsidRPr="00B16362">
              <w:rPr>
                <w:iCs/>
                <w:lang w:val="es-CL"/>
              </w:rPr>
              <w:t xml:space="preserve">documentos enviados a </w:t>
            </w:r>
            <w:r w:rsidRPr="00B16362">
              <w:rPr>
                <w:lang w:val="es-CL"/>
              </w:rPr>
              <w:t>través de ORD. N° 453 de fecha 28 de diciembre de 2017 (Ver anexo N° 16) a la dirección regional de CONAF de la región de Arica y Parinacota. Dirección que a través de ORD. N° 09 de fecha 23 de enero de 2018 (Ver anexo N° 17), indic</w:t>
            </w:r>
            <w:r>
              <w:rPr>
                <w:lang w:val="es-CL"/>
              </w:rPr>
              <w:t>ó</w:t>
            </w:r>
            <w:r w:rsidRPr="00B16362">
              <w:rPr>
                <w:lang w:val="es-CL"/>
              </w:rPr>
              <w:t xml:space="preserve"> textualmente lo siguiente: “</w:t>
            </w:r>
            <w:r w:rsidRPr="00CE54AE">
              <w:rPr>
                <w:i/>
              </w:rPr>
              <w:t xml:space="preserve">El documento presentado por el titular (“Planilla de envío de información Programa de Cumplimiento Acción N13”) dice que los “sectores de acopio y materiales para botadero ya fueron eliminados y enviados a botaderos autorizados en Arica, los materiales fueron enviados a bodegas”, y presenta una sola imagen en la que supuestamente “Se muestra el terreno sin </w:t>
            </w:r>
            <w:r w:rsidRPr="00CE54AE">
              <w:rPr>
                <w:i/>
              </w:rPr>
              <w:lastRenderedPageBreak/>
              <w:t xml:space="preserve">materiales y residuos de acopio”. Sin embargo, según lo evidenciado en terreno, (inspección ambiental de fecha 14.12.2017), se constató la presencia de estériles, material pétreo y arenoso, residuos de hormigón, fierros y plásticos, material compactado y con presencia de huellas de maquinaria. Además, al recorrer el borde sur de dichos estériles, se aprecia que éstos presentan un desnivel de 1 a 2 m respecto del suelo natural que le rodea, cubierto de vegetación nativa propia del sector, tal como pajonales, </w:t>
            </w:r>
            <w:r w:rsidR="00527C50" w:rsidRPr="00CE54AE">
              <w:rPr>
                <w:i/>
              </w:rPr>
              <w:t>tólares</w:t>
            </w:r>
            <w:r w:rsidRPr="00CE54AE">
              <w:rPr>
                <w:i/>
              </w:rPr>
              <w:t xml:space="preserve"> y llaretillas, la que no se observa en el sector intervenido. Es decir, no se evidenció la restitución de ninguno de estos sectores a condiciones iniciales</w:t>
            </w:r>
            <w:r>
              <w:t>”.</w:t>
            </w:r>
          </w:p>
          <w:p w14:paraId="437688FA" w14:textId="77777777" w:rsidR="00952392" w:rsidRDefault="00952392" w:rsidP="00A61B98">
            <w:pPr>
              <w:pStyle w:val="Prrafodelista"/>
              <w:ind w:left="343"/>
            </w:pPr>
          </w:p>
          <w:p w14:paraId="5746EE40" w14:textId="6602578C" w:rsidR="00BA303B" w:rsidRPr="005E49F9" w:rsidRDefault="00BA303B" w:rsidP="006E2612">
            <w:pPr>
              <w:pStyle w:val="Prrafodelista"/>
              <w:numPr>
                <w:ilvl w:val="0"/>
                <w:numId w:val="56"/>
              </w:numPr>
              <w:ind w:left="342" w:hanging="342"/>
              <w:rPr>
                <w:lang w:val="es-CL"/>
              </w:rPr>
            </w:pPr>
            <w:r w:rsidRPr="005E49F9">
              <w:rPr>
                <w:lang w:val="es-CL"/>
              </w:rPr>
              <w:t>En fecha 24 de septiembre de 2018 se recepcionó ORD. MMA XV N° 000793/2018</w:t>
            </w:r>
            <w:r w:rsidR="00952392">
              <w:rPr>
                <w:lang w:val="es-CL"/>
              </w:rPr>
              <w:t xml:space="preserve"> (Ver anexo N° 6); </w:t>
            </w:r>
            <w:r w:rsidRPr="005E49F9">
              <w:rPr>
                <w:lang w:val="es-CL"/>
              </w:rPr>
              <w:t>a través del cual, el</w:t>
            </w:r>
            <w:r w:rsidR="00952392">
              <w:rPr>
                <w:lang w:val="es-CL"/>
              </w:rPr>
              <w:t xml:space="preserve"> Sr. Marcelo Cañipa </w:t>
            </w:r>
            <w:r w:rsidR="00BF0BFF">
              <w:rPr>
                <w:lang w:val="es-CL"/>
              </w:rPr>
              <w:t xml:space="preserve">Zegarra, </w:t>
            </w:r>
            <w:r w:rsidR="00BF0BFF" w:rsidRPr="005E49F9">
              <w:rPr>
                <w:lang w:val="es-CL"/>
              </w:rPr>
              <w:t>Secretario</w:t>
            </w:r>
            <w:r w:rsidRPr="005E49F9">
              <w:rPr>
                <w:lang w:val="es-CL"/>
              </w:rPr>
              <w:t xml:space="preserve"> Regional Ministerial de Medio Ambiente de la región de Arica y Parinacota, </w:t>
            </w:r>
            <w:r w:rsidR="00D772EB">
              <w:rPr>
                <w:lang w:val="es-CL"/>
              </w:rPr>
              <w:t xml:space="preserve">adjuntó </w:t>
            </w:r>
            <w:r w:rsidRPr="005E49F9">
              <w:rPr>
                <w:lang w:val="es-CL"/>
              </w:rPr>
              <w:t xml:space="preserve">OF. ORD. N° 1.032 de fecha 20 de septiembre de 2018 del Sr. Marcelo Zara Pizarro, Gobernador Provincial de Parinacota, mediante el cual, </w:t>
            </w:r>
            <w:r w:rsidRPr="005E49F9">
              <w:rPr>
                <w:lang w:val="es-CL"/>
              </w:rPr>
              <w:lastRenderedPageBreak/>
              <w:t xml:space="preserve">remite el documento denominado: Reporte Final Programa de Cumplimiento “Construcción Complejo Fronterizo Chungará”. </w:t>
            </w:r>
          </w:p>
          <w:p w14:paraId="572EF879" w14:textId="77777777" w:rsidR="00BA303B" w:rsidRPr="0014174B" w:rsidRDefault="00BA303B" w:rsidP="00AD274C">
            <w:pPr>
              <w:pStyle w:val="Prrafodelista"/>
              <w:ind w:left="201"/>
            </w:pPr>
          </w:p>
          <w:p w14:paraId="3FFF1106" w14:textId="77777777" w:rsidR="006D034F" w:rsidRDefault="00BA303B" w:rsidP="006E2612">
            <w:pPr>
              <w:ind w:left="342"/>
              <w:jc w:val="both"/>
            </w:pPr>
            <w:r>
              <w:rPr>
                <w:lang w:val="es-CL"/>
              </w:rPr>
              <w:t>Al revisar los documentos, se evidenció que el titular remitió el documento denominado: “</w:t>
            </w:r>
            <w:r w:rsidR="007A0D7D">
              <w:rPr>
                <w:lang w:val="es-CL"/>
              </w:rPr>
              <w:t xml:space="preserve">Reporte Final Acción N° N13 </w:t>
            </w:r>
            <w:r>
              <w:rPr>
                <w:lang w:val="es-CL"/>
              </w:rPr>
              <w:t>(1</w:t>
            </w:r>
            <w:r w:rsidR="007A0D7D">
              <w:rPr>
                <w:lang w:val="es-CL"/>
              </w:rPr>
              <w:t>9</w:t>
            </w:r>
            <w:r>
              <w:rPr>
                <w:lang w:val="es-CL"/>
              </w:rPr>
              <w:t xml:space="preserve"> según correlativo titular)”, </w:t>
            </w:r>
            <w:r w:rsidRPr="005E49F9">
              <w:t>indicando textualmente lo siguiente:</w:t>
            </w:r>
            <w:r>
              <w:t xml:space="preserve"> </w:t>
            </w:r>
          </w:p>
          <w:p w14:paraId="373CEF91" w14:textId="77777777" w:rsidR="006D034F" w:rsidRPr="008E69FF" w:rsidRDefault="006D034F" w:rsidP="006E2612">
            <w:pPr>
              <w:ind w:left="342"/>
              <w:jc w:val="both"/>
              <w:rPr>
                <w:i/>
              </w:rPr>
            </w:pPr>
            <w:r>
              <w:t>“</w:t>
            </w:r>
            <w:r w:rsidRPr="008E69FF">
              <w:rPr>
                <w:i/>
              </w:rPr>
              <w:t>Información presentada:</w:t>
            </w:r>
          </w:p>
          <w:p w14:paraId="37BF6618" w14:textId="77777777" w:rsidR="006D034F" w:rsidRPr="008E69FF" w:rsidRDefault="006D034F" w:rsidP="006E2612">
            <w:pPr>
              <w:ind w:left="342"/>
              <w:jc w:val="both"/>
              <w:rPr>
                <w:i/>
                <w:lang w:val="es-CL"/>
              </w:rPr>
            </w:pPr>
            <w:r w:rsidRPr="008E69FF">
              <w:rPr>
                <w:i/>
                <w:lang w:val="es-CL"/>
              </w:rPr>
              <w:t>Planilla de envío de información Programa de Cumplimiento con set de fotografías remitidas a la</w:t>
            </w:r>
          </w:p>
          <w:p w14:paraId="44BC6715" w14:textId="67CF578B" w:rsidR="006D034F" w:rsidRPr="008E69FF" w:rsidRDefault="006D034F" w:rsidP="006E2612">
            <w:pPr>
              <w:ind w:left="342"/>
              <w:jc w:val="both"/>
              <w:rPr>
                <w:i/>
                <w:lang w:val="es-CL"/>
              </w:rPr>
            </w:pPr>
            <w:r w:rsidRPr="008E69FF">
              <w:rPr>
                <w:i/>
                <w:lang w:val="es-CL"/>
              </w:rPr>
              <w:t xml:space="preserve">Gobernación Provincial, con fecha </w:t>
            </w:r>
            <w:r w:rsidR="00527C50" w:rsidRPr="008E69FF">
              <w:rPr>
                <w:i/>
                <w:lang w:val="es-CL"/>
              </w:rPr>
              <w:t>agosto</w:t>
            </w:r>
            <w:r w:rsidRPr="008E69FF">
              <w:rPr>
                <w:i/>
                <w:lang w:val="es-CL"/>
              </w:rPr>
              <w:t xml:space="preserve"> de 2017</w:t>
            </w:r>
          </w:p>
          <w:p w14:paraId="0ACB6B98" w14:textId="77777777" w:rsidR="006D034F" w:rsidRPr="008E69FF" w:rsidRDefault="006D034F" w:rsidP="006E2612">
            <w:pPr>
              <w:ind w:left="342"/>
              <w:jc w:val="both"/>
              <w:rPr>
                <w:i/>
                <w:lang w:val="es-CL"/>
              </w:rPr>
            </w:pPr>
            <w:r w:rsidRPr="008E69FF">
              <w:rPr>
                <w:i/>
                <w:lang w:val="es-CL"/>
              </w:rPr>
              <w:t xml:space="preserve">En estas fotografías se muestra que los sectores de acopio y materiales para botaderos ya fueron eliminados </w:t>
            </w:r>
            <w:r w:rsidRPr="008E69FF">
              <w:rPr>
                <w:bCs/>
                <w:i/>
                <w:lang w:val="es-CL"/>
              </w:rPr>
              <w:t>y enviados botaderos autorizados en Arica;</w:t>
            </w:r>
            <w:r w:rsidRPr="008E69FF">
              <w:rPr>
                <w:b/>
                <w:bCs/>
                <w:i/>
                <w:lang w:val="es-CL"/>
              </w:rPr>
              <w:t xml:space="preserve"> </w:t>
            </w:r>
            <w:r w:rsidRPr="008E69FF">
              <w:rPr>
                <w:bCs/>
                <w:i/>
                <w:lang w:val="es-CL"/>
              </w:rPr>
              <w:t xml:space="preserve">los materiales fueron enviados a bodegas. Se presenta estado </w:t>
            </w:r>
            <w:r w:rsidRPr="008E69FF">
              <w:rPr>
                <w:i/>
                <w:lang w:val="es-CL"/>
              </w:rPr>
              <w:t>inicial y estado final de los sectores.</w:t>
            </w:r>
          </w:p>
          <w:p w14:paraId="38EB6D54" w14:textId="77777777" w:rsidR="006D034F" w:rsidRPr="008E69FF" w:rsidRDefault="006D034F" w:rsidP="006E2612">
            <w:pPr>
              <w:ind w:left="342"/>
              <w:jc w:val="both"/>
              <w:rPr>
                <w:i/>
                <w:lang w:val="es-CL"/>
              </w:rPr>
            </w:pPr>
            <w:r w:rsidRPr="008E69FF">
              <w:rPr>
                <w:i/>
                <w:lang w:val="es-CL"/>
              </w:rPr>
              <w:t>Adicionalmente se indica que con fecha 8 de junio de 2016, la Ilustre Municipalidad de Arica autoriza a Claro Vicuña Valenzuela, para que deposite este tipo de materiales en el vertedero municipal del sector Quebrada</w:t>
            </w:r>
            <w:r w:rsidR="00DF3350" w:rsidRPr="008E69FF">
              <w:rPr>
                <w:i/>
                <w:lang w:val="es-CL"/>
              </w:rPr>
              <w:t xml:space="preserve"> Encantada </w:t>
            </w:r>
          </w:p>
          <w:p w14:paraId="3ACDF174" w14:textId="77777777" w:rsidR="006D034F" w:rsidRPr="008E69FF" w:rsidRDefault="006D034F" w:rsidP="006E2612">
            <w:pPr>
              <w:ind w:left="342"/>
              <w:jc w:val="both"/>
              <w:rPr>
                <w:bCs/>
                <w:i/>
              </w:rPr>
            </w:pPr>
            <w:r w:rsidRPr="008E69FF">
              <w:rPr>
                <w:bCs/>
                <w:i/>
              </w:rPr>
              <w:t>Información adicional:</w:t>
            </w:r>
          </w:p>
          <w:p w14:paraId="09B4C2FD" w14:textId="77777777" w:rsidR="006D034F" w:rsidRPr="008E69FF" w:rsidRDefault="006D034F" w:rsidP="006E2612">
            <w:pPr>
              <w:ind w:left="342"/>
              <w:jc w:val="both"/>
              <w:rPr>
                <w:i/>
              </w:rPr>
            </w:pPr>
            <w:r w:rsidRPr="008E69FF">
              <w:rPr>
                <w:i/>
              </w:rPr>
              <w:lastRenderedPageBreak/>
              <w:t>Con fecha 14 de diciembre de 2017, la SMA realiza una visita de fiscalización y presenta las</w:t>
            </w:r>
            <w:r w:rsidR="00DF3350" w:rsidRPr="008E69FF">
              <w:rPr>
                <w:i/>
              </w:rPr>
              <w:t xml:space="preserve"> </w:t>
            </w:r>
            <w:r w:rsidRPr="008E69FF">
              <w:rPr>
                <w:i/>
              </w:rPr>
              <w:t>siguientes observaciones:</w:t>
            </w:r>
          </w:p>
          <w:p w14:paraId="76A92133" w14:textId="77777777" w:rsidR="006D034F" w:rsidRPr="008E69FF" w:rsidRDefault="006D034F" w:rsidP="006E2612">
            <w:pPr>
              <w:pStyle w:val="Prrafodelista"/>
              <w:numPr>
                <w:ilvl w:val="0"/>
                <w:numId w:val="57"/>
              </w:numPr>
              <w:ind w:left="626" w:hanging="283"/>
              <w:rPr>
                <w:i/>
              </w:rPr>
            </w:pPr>
            <w:r w:rsidRPr="008E69FF">
              <w:rPr>
                <w:i/>
              </w:rPr>
              <w:t>Terreno con desnivel</w:t>
            </w:r>
          </w:p>
          <w:p w14:paraId="516B91B2" w14:textId="77777777" w:rsidR="006D034F" w:rsidRPr="008E69FF" w:rsidRDefault="006D034F" w:rsidP="006E2612">
            <w:pPr>
              <w:pStyle w:val="Prrafodelista"/>
              <w:numPr>
                <w:ilvl w:val="0"/>
                <w:numId w:val="57"/>
              </w:numPr>
              <w:ind w:left="626" w:hanging="283"/>
              <w:rPr>
                <w:i/>
              </w:rPr>
            </w:pPr>
            <w:r w:rsidRPr="008E69FF">
              <w:rPr>
                <w:i/>
              </w:rPr>
              <w:t>Escombros</w:t>
            </w:r>
          </w:p>
          <w:p w14:paraId="26C1305C" w14:textId="77777777" w:rsidR="006D034F" w:rsidRPr="008E69FF" w:rsidRDefault="006D034F" w:rsidP="006E2612">
            <w:pPr>
              <w:pStyle w:val="Prrafodelista"/>
              <w:numPr>
                <w:ilvl w:val="0"/>
                <w:numId w:val="57"/>
              </w:numPr>
              <w:ind w:left="626" w:hanging="283"/>
              <w:rPr>
                <w:i/>
              </w:rPr>
            </w:pPr>
            <w:r w:rsidRPr="008E69FF">
              <w:rPr>
                <w:i/>
              </w:rPr>
              <w:t>Clara diferencia de terreno</w:t>
            </w:r>
          </w:p>
          <w:p w14:paraId="5C68F2F7" w14:textId="77777777" w:rsidR="006D034F" w:rsidRPr="008E69FF" w:rsidRDefault="006D034F" w:rsidP="006E2612">
            <w:pPr>
              <w:pStyle w:val="Prrafodelista"/>
              <w:numPr>
                <w:ilvl w:val="0"/>
                <w:numId w:val="57"/>
              </w:numPr>
              <w:ind w:left="626" w:hanging="283"/>
              <w:rPr>
                <w:i/>
              </w:rPr>
            </w:pPr>
            <w:r w:rsidRPr="008E69FF">
              <w:rPr>
                <w:i/>
              </w:rPr>
              <w:t>Acumulación de tambores con hidrocarburos</w:t>
            </w:r>
          </w:p>
          <w:p w14:paraId="413DDAC0" w14:textId="77777777" w:rsidR="006D034F" w:rsidRPr="008E69FF" w:rsidRDefault="006D034F" w:rsidP="006E2612">
            <w:pPr>
              <w:pStyle w:val="Prrafodelista"/>
              <w:numPr>
                <w:ilvl w:val="0"/>
                <w:numId w:val="57"/>
              </w:numPr>
              <w:ind w:left="626" w:hanging="283"/>
              <w:rPr>
                <w:i/>
              </w:rPr>
            </w:pPr>
            <w:r w:rsidRPr="008E69FF">
              <w:rPr>
                <w:i/>
              </w:rPr>
              <w:t>Letreros</w:t>
            </w:r>
          </w:p>
          <w:p w14:paraId="7CFDDC9A" w14:textId="77777777" w:rsidR="006D034F" w:rsidRPr="008E69FF" w:rsidRDefault="006D034F" w:rsidP="006E2612">
            <w:pPr>
              <w:pStyle w:val="Prrafodelista"/>
              <w:numPr>
                <w:ilvl w:val="0"/>
                <w:numId w:val="57"/>
              </w:numPr>
              <w:ind w:left="626" w:hanging="283"/>
              <w:rPr>
                <w:i/>
              </w:rPr>
            </w:pPr>
            <w:r w:rsidRPr="008E69FF">
              <w:rPr>
                <w:i/>
              </w:rPr>
              <w:t>Material de construcción tirado fuera del enrejado</w:t>
            </w:r>
          </w:p>
          <w:p w14:paraId="3204EC85" w14:textId="77777777" w:rsidR="006D034F" w:rsidRPr="008E69FF" w:rsidRDefault="006D034F" w:rsidP="006E2612">
            <w:pPr>
              <w:pStyle w:val="Prrafodelista"/>
              <w:numPr>
                <w:ilvl w:val="0"/>
                <w:numId w:val="57"/>
              </w:numPr>
              <w:ind w:left="626" w:hanging="283"/>
              <w:rPr>
                <w:i/>
              </w:rPr>
            </w:pPr>
            <w:r w:rsidRPr="008E69FF">
              <w:rPr>
                <w:i/>
              </w:rPr>
              <w:t>Determinar origen de los materiales</w:t>
            </w:r>
          </w:p>
          <w:p w14:paraId="01F26570" w14:textId="77777777" w:rsidR="006D034F" w:rsidRPr="008E69FF" w:rsidRDefault="006D034F" w:rsidP="006E2612">
            <w:pPr>
              <w:pStyle w:val="Prrafodelista"/>
              <w:numPr>
                <w:ilvl w:val="0"/>
                <w:numId w:val="57"/>
              </w:numPr>
              <w:ind w:left="626" w:hanging="283"/>
              <w:rPr>
                <w:i/>
                <w:lang w:val="es-CL"/>
              </w:rPr>
            </w:pPr>
            <w:r w:rsidRPr="008E69FF">
              <w:rPr>
                <w:i/>
                <w:lang w:val="es-CL"/>
              </w:rPr>
              <w:t>Bloques de cemento, soleras por varios sectores</w:t>
            </w:r>
          </w:p>
          <w:p w14:paraId="4B2A393A" w14:textId="77777777" w:rsidR="006D034F" w:rsidRPr="008E69FF" w:rsidRDefault="006D034F" w:rsidP="006E2612">
            <w:pPr>
              <w:pStyle w:val="Prrafodelista"/>
              <w:numPr>
                <w:ilvl w:val="0"/>
                <w:numId w:val="57"/>
              </w:numPr>
              <w:ind w:left="626" w:hanging="283"/>
              <w:rPr>
                <w:i/>
              </w:rPr>
            </w:pPr>
            <w:r w:rsidRPr="008E69FF">
              <w:rPr>
                <w:i/>
              </w:rPr>
              <w:t>Restos de metales y material de construcción</w:t>
            </w:r>
          </w:p>
          <w:p w14:paraId="2DE2411D" w14:textId="77777777" w:rsidR="006D034F" w:rsidRPr="008E69FF" w:rsidRDefault="006D034F" w:rsidP="006E2612">
            <w:pPr>
              <w:pStyle w:val="Prrafodelista"/>
              <w:numPr>
                <w:ilvl w:val="0"/>
                <w:numId w:val="57"/>
              </w:numPr>
              <w:ind w:left="626" w:hanging="283"/>
              <w:rPr>
                <w:i/>
              </w:rPr>
            </w:pPr>
            <w:r w:rsidRPr="008E69FF">
              <w:rPr>
                <w:i/>
              </w:rPr>
              <w:t>Acopiado de material distinto al terreno</w:t>
            </w:r>
          </w:p>
          <w:p w14:paraId="5BE8B440" w14:textId="77777777" w:rsidR="006D034F" w:rsidRPr="008E69FF" w:rsidRDefault="006D034F" w:rsidP="006E2612">
            <w:pPr>
              <w:pStyle w:val="Prrafodelista"/>
              <w:numPr>
                <w:ilvl w:val="0"/>
                <w:numId w:val="57"/>
              </w:numPr>
              <w:ind w:left="626" w:hanging="283"/>
              <w:rPr>
                <w:i/>
              </w:rPr>
            </w:pPr>
            <w:r w:rsidRPr="008E69FF">
              <w:rPr>
                <w:i/>
              </w:rPr>
              <w:t>Acumulación de material de construcción (botadero de residuos)</w:t>
            </w:r>
          </w:p>
          <w:p w14:paraId="0957D65E" w14:textId="77777777" w:rsidR="006D034F" w:rsidRPr="008E69FF" w:rsidRDefault="006D034F" w:rsidP="006E2612">
            <w:pPr>
              <w:pStyle w:val="Prrafodelista"/>
              <w:numPr>
                <w:ilvl w:val="0"/>
                <w:numId w:val="57"/>
              </w:numPr>
              <w:ind w:left="626" w:hanging="283"/>
              <w:rPr>
                <w:i/>
              </w:rPr>
            </w:pPr>
            <w:r w:rsidRPr="008E69FF">
              <w:rPr>
                <w:i/>
              </w:rPr>
              <w:t>Dentro de las observaciones se cita la "restauración del terreno a su estado natural", lo</w:t>
            </w:r>
            <w:r w:rsidR="00DF3350" w:rsidRPr="008E69FF">
              <w:rPr>
                <w:i/>
              </w:rPr>
              <w:t xml:space="preserve"> </w:t>
            </w:r>
            <w:r w:rsidRPr="008E69FF">
              <w:rPr>
                <w:i/>
              </w:rPr>
              <w:t>cual muestra una diferencia en el terreno circundante: Plantas, desnivel y se pidió el</w:t>
            </w:r>
            <w:r w:rsidR="00DF3350" w:rsidRPr="008E69FF">
              <w:rPr>
                <w:i/>
              </w:rPr>
              <w:t xml:space="preserve"> </w:t>
            </w:r>
            <w:r w:rsidRPr="008E69FF">
              <w:rPr>
                <w:i/>
              </w:rPr>
              <w:t>informe de muestreo de suelo con los certificados</w:t>
            </w:r>
            <w:r w:rsidR="00DF3350" w:rsidRPr="008E69FF">
              <w:rPr>
                <w:i/>
              </w:rPr>
              <w:t>.</w:t>
            </w:r>
          </w:p>
          <w:p w14:paraId="09C782D5" w14:textId="77777777" w:rsidR="00DF3350" w:rsidRPr="008E69FF" w:rsidRDefault="00DF3350" w:rsidP="006E2612">
            <w:pPr>
              <w:ind w:left="342"/>
              <w:jc w:val="both"/>
              <w:rPr>
                <w:i/>
              </w:rPr>
            </w:pPr>
          </w:p>
          <w:p w14:paraId="45F2DF13" w14:textId="185E5ADF" w:rsidR="006D034F" w:rsidRPr="008E69FF" w:rsidRDefault="006D034F" w:rsidP="006E2612">
            <w:pPr>
              <w:ind w:left="342"/>
              <w:jc w:val="both"/>
              <w:rPr>
                <w:i/>
              </w:rPr>
            </w:pPr>
            <w:r w:rsidRPr="008E69FF">
              <w:rPr>
                <w:i/>
              </w:rPr>
              <w:t>Al respecto CVV, presentó un informe con descargos que dan cuenta de las observaciones de la</w:t>
            </w:r>
            <w:r w:rsidR="00BB4769" w:rsidRPr="008E69FF">
              <w:rPr>
                <w:i/>
              </w:rPr>
              <w:t xml:space="preserve"> </w:t>
            </w:r>
            <w:r w:rsidRPr="008E69FF">
              <w:rPr>
                <w:i/>
              </w:rPr>
              <w:t xml:space="preserve">SMA. </w:t>
            </w:r>
            <w:r w:rsidR="00527C50" w:rsidRPr="008E69FF">
              <w:rPr>
                <w:i/>
              </w:rPr>
              <w:t>Este</w:t>
            </w:r>
            <w:r w:rsidRPr="008E69FF">
              <w:rPr>
                <w:i/>
              </w:rPr>
              <w:t xml:space="preserve"> documento se </w:t>
            </w:r>
            <w:r w:rsidRPr="008E69FF">
              <w:rPr>
                <w:i/>
              </w:rPr>
              <w:lastRenderedPageBreak/>
              <w:t>presenta adjunto</w:t>
            </w:r>
            <w:r w:rsidR="00BB4769" w:rsidRPr="008E69FF">
              <w:rPr>
                <w:i/>
              </w:rPr>
              <w:t>.</w:t>
            </w:r>
            <w:r w:rsidRPr="008E69FF">
              <w:rPr>
                <w:i/>
              </w:rPr>
              <w:t xml:space="preserve"> Adicionalmente, y aunque no es parte</w:t>
            </w:r>
            <w:r w:rsidR="00BB4769" w:rsidRPr="008E69FF">
              <w:rPr>
                <w:i/>
              </w:rPr>
              <w:t xml:space="preserve"> </w:t>
            </w:r>
            <w:r w:rsidRPr="008E69FF">
              <w:rPr>
                <w:i/>
              </w:rPr>
              <w:t>de los medios de verificación de esta acción, se presenta Informe Remitido con resultados de</w:t>
            </w:r>
            <w:r w:rsidR="00BB4769" w:rsidRPr="008E69FF">
              <w:rPr>
                <w:i/>
              </w:rPr>
              <w:t xml:space="preserve"> </w:t>
            </w:r>
            <w:r w:rsidRPr="008E69FF">
              <w:rPr>
                <w:i/>
              </w:rPr>
              <w:t>análisis de suelo y conclusiones pertinentes</w:t>
            </w:r>
          </w:p>
          <w:p w14:paraId="1164B080" w14:textId="77777777" w:rsidR="006D034F" w:rsidRDefault="006D034F" w:rsidP="006E2612">
            <w:pPr>
              <w:ind w:left="342"/>
              <w:jc w:val="both"/>
              <w:rPr>
                <w:lang w:val="es-CL"/>
              </w:rPr>
            </w:pPr>
            <w:r w:rsidRPr="008E69FF">
              <w:rPr>
                <w:i/>
              </w:rPr>
              <w:t xml:space="preserve">Finalmente, </w:t>
            </w:r>
            <w:r w:rsidR="00BB4769" w:rsidRPr="008E69FF">
              <w:rPr>
                <w:i/>
              </w:rPr>
              <w:t xml:space="preserve">se </w:t>
            </w:r>
            <w:r w:rsidRPr="008E69FF">
              <w:rPr>
                <w:i/>
              </w:rPr>
              <w:t>muestra fotografías del estado final del sector debidamente llevado a sus</w:t>
            </w:r>
            <w:r w:rsidR="00BB4769" w:rsidRPr="008E69FF">
              <w:rPr>
                <w:i/>
              </w:rPr>
              <w:t xml:space="preserve"> </w:t>
            </w:r>
            <w:r w:rsidRPr="008E69FF">
              <w:rPr>
                <w:i/>
              </w:rPr>
              <w:t>condiciones iniciales, información presentada a la Gobernación Provincial para ser remitida a la</w:t>
            </w:r>
            <w:r w:rsidR="008E69FF" w:rsidRPr="008E69FF">
              <w:rPr>
                <w:i/>
              </w:rPr>
              <w:t xml:space="preserve"> </w:t>
            </w:r>
            <w:r w:rsidRPr="008E69FF">
              <w:rPr>
                <w:i/>
                <w:lang w:val="es-CL"/>
              </w:rPr>
              <w:t>SMA, con fecha 24 de enero de 2018</w:t>
            </w:r>
            <w:r w:rsidR="008E69FF">
              <w:rPr>
                <w:lang w:val="es-CL"/>
              </w:rPr>
              <w:t>”.</w:t>
            </w:r>
          </w:p>
          <w:p w14:paraId="5ED3D4BF" w14:textId="0DFC14EB" w:rsidR="006D034F" w:rsidRDefault="006D034F" w:rsidP="00D772EB">
            <w:pPr>
              <w:jc w:val="both"/>
              <w:rPr>
                <w:lang w:val="es-CL"/>
              </w:rPr>
            </w:pPr>
          </w:p>
          <w:p w14:paraId="012BB494" w14:textId="39682EB5" w:rsidR="00D772EB" w:rsidRPr="00DE2B6C" w:rsidRDefault="00D772EB" w:rsidP="00A61B98">
            <w:pPr>
              <w:pStyle w:val="Prrafodelista"/>
              <w:numPr>
                <w:ilvl w:val="0"/>
                <w:numId w:val="56"/>
              </w:numPr>
              <w:ind w:left="343"/>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xml:space="preserve">”, al revisar los antecedentes, se evidenció que la información presentada en el reporte final </w:t>
            </w:r>
            <w:r>
              <w:t xml:space="preserve">no </w:t>
            </w:r>
            <w:r w:rsidRPr="00365BF8">
              <w:t xml:space="preserve">da cuenta de la ejecución de la acción, constatando </w:t>
            </w:r>
            <w:r w:rsidRPr="00365BF8">
              <w:rPr>
                <w:lang w:val="es-CL"/>
              </w:rPr>
              <w:t>que</w:t>
            </w:r>
            <w:r>
              <w:rPr>
                <w:lang w:val="es-CL"/>
              </w:rPr>
              <w:t xml:space="preserve"> el suelo de los sectores </w:t>
            </w:r>
            <w:r w:rsidRPr="00D772EB">
              <w:rPr>
                <w:lang w:val="es-ES_tradnl"/>
              </w:rPr>
              <w:t xml:space="preserve">de acopio y botadero </w:t>
            </w:r>
            <w:r w:rsidRPr="00130643">
              <w:rPr>
                <w:lang w:val="es-CL"/>
              </w:rPr>
              <w:t>no se encuentran restituido</w:t>
            </w:r>
            <w:r>
              <w:rPr>
                <w:lang w:val="es-CL"/>
              </w:rPr>
              <w:t>s</w:t>
            </w:r>
            <w:r w:rsidRPr="00130643">
              <w:rPr>
                <w:lang w:val="es-CL"/>
              </w:rPr>
              <w:t xml:space="preserve"> a su condición inicial</w:t>
            </w:r>
            <w:r w:rsidRPr="00365BF8">
              <w:rPr>
                <w:lang w:val="es-CL"/>
              </w:rPr>
              <w:t xml:space="preserve">, observando características de textura y color distintas al suelo no intervenido, ubicado al </w:t>
            </w:r>
            <w:r w:rsidRPr="00365BF8">
              <w:rPr>
                <w:lang w:val="es-CL"/>
              </w:rPr>
              <w:lastRenderedPageBreak/>
              <w:t>Sureste del sector</w:t>
            </w:r>
            <w:r>
              <w:rPr>
                <w:lang w:val="es-CL"/>
              </w:rPr>
              <w:t xml:space="preserve"> (Ver imagen 1).</w:t>
            </w:r>
          </w:p>
          <w:p w14:paraId="04BB55CE" w14:textId="77777777" w:rsidR="00D772EB" w:rsidRPr="00FB6A48" w:rsidRDefault="00D772EB" w:rsidP="00D772EB">
            <w:pPr>
              <w:pStyle w:val="Prrafodelista"/>
              <w:ind w:left="202"/>
            </w:pPr>
          </w:p>
          <w:p w14:paraId="21D7709E" w14:textId="77777777" w:rsidR="00D772EB" w:rsidRDefault="00D772EB" w:rsidP="00A61B98">
            <w:pPr>
              <w:pStyle w:val="Prrafodelista"/>
              <w:numPr>
                <w:ilvl w:val="0"/>
                <w:numId w:val="56"/>
              </w:numPr>
              <w:ind w:left="343" w:hanging="425"/>
            </w:pPr>
            <w:r>
              <w:t>En fecha 30 de junio de 2020; se recepcionó el ORD. N° 74/2020 (Ver anexo N° 18) del Sr. Hector Peñaranda Antezana, director regional de la CONAF de la región de Arica y Parinacota, indicando textualmente lo siguiente:</w:t>
            </w:r>
          </w:p>
          <w:p w14:paraId="610825E3" w14:textId="77777777" w:rsidR="00D772EB" w:rsidRPr="00B86F57" w:rsidRDefault="00D772EB" w:rsidP="00D772EB">
            <w:pPr>
              <w:pStyle w:val="Prrafodelista"/>
            </w:pPr>
          </w:p>
          <w:p w14:paraId="629D04FB" w14:textId="76F329CD" w:rsidR="00D772EB" w:rsidRPr="00A61B98" w:rsidRDefault="00D772EB" w:rsidP="00D772EB">
            <w:pPr>
              <w:pStyle w:val="Prrafodelista"/>
              <w:ind w:left="333"/>
              <w:rPr>
                <w:i/>
                <w:iCs/>
                <w:lang w:val="es-CL"/>
              </w:rPr>
            </w:pPr>
            <w:r>
              <w:rPr>
                <w:lang w:val="es-CL"/>
              </w:rPr>
              <w:t>“</w:t>
            </w:r>
            <w:r w:rsidRPr="00DE2B6C">
              <w:rPr>
                <w:i/>
                <w:iCs/>
                <w:lang w:val="es-CL"/>
              </w:rPr>
              <w:t xml:space="preserve">Con fecha 15 de junio de 2020 personal guardaparque de CONAF, en compañía del Coordinador asistente del Recinto Complejo Fronterizo </w:t>
            </w:r>
            <w:r w:rsidR="009039A2" w:rsidRPr="00DE2B6C">
              <w:rPr>
                <w:i/>
                <w:iCs/>
                <w:lang w:val="es-CL"/>
              </w:rPr>
              <w:t>Chungará</w:t>
            </w:r>
            <w:r w:rsidRPr="00DE2B6C">
              <w:rPr>
                <w:i/>
                <w:iCs/>
                <w:lang w:val="es-CL"/>
              </w:rPr>
              <w:t>, inspeccionó el sector de botadero de estériles e instalación de faenas, ubicado al costado derecho (sur) de la Ruta 11-CH (UTM 492098 E y 7978267 N) donde se constató la colonización natural de seis especies de flora nativa no amenazada, con predominancia de Festuca orthophylla</w:t>
            </w:r>
            <w:r w:rsidRPr="00B908E0">
              <w:rPr>
                <w:i/>
                <w:iCs/>
                <w:lang w:val="es-CL"/>
              </w:rPr>
              <w:t xml:space="preserve"> </w:t>
            </w:r>
            <w:r w:rsidRPr="00DE2B6C">
              <w:rPr>
                <w:i/>
                <w:iCs/>
                <w:lang w:val="es-CL"/>
              </w:rPr>
              <w:t>(paja brava). Sin embargo, también existen sectores no colonizados que no cuentan con un suelo de buena calidad en la superficie, y además compactado, que dificulta la colonización de flora propia del lugar</w:t>
            </w:r>
            <w:r>
              <w:rPr>
                <w:lang w:val="es-CL"/>
              </w:rPr>
              <w:t xml:space="preserve"> (Ver fotografías 7 y 8)</w:t>
            </w:r>
            <w:r w:rsidRPr="00A61B98">
              <w:rPr>
                <w:i/>
                <w:iCs/>
                <w:lang w:val="es-CL"/>
              </w:rPr>
              <w:t>.</w:t>
            </w:r>
            <w:r w:rsidRPr="00A61B98">
              <w:rPr>
                <w:i/>
                <w:iCs/>
                <w:lang w:val="es-CL"/>
              </w:rPr>
              <w:t xml:space="preserve"> </w:t>
            </w:r>
            <w:r w:rsidRPr="00A61B98">
              <w:rPr>
                <w:i/>
                <w:iCs/>
                <w:lang w:val="es-CL"/>
              </w:rPr>
              <w:t xml:space="preserve">Si bien se evidencia que la medida de "Restitución de los sectores de acopio y botadero a condiciones iniciales", comprometida en el </w:t>
            </w:r>
            <w:r w:rsidRPr="00A61B98">
              <w:rPr>
                <w:i/>
                <w:iCs/>
                <w:lang w:val="es-CL"/>
              </w:rPr>
              <w:lastRenderedPageBreak/>
              <w:t xml:space="preserve">Programa </w:t>
            </w:r>
            <w:r w:rsidR="00E851F9" w:rsidRPr="00A61B98">
              <w:rPr>
                <w:i/>
                <w:iCs/>
                <w:lang w:val="es-CL"/>
              </w:rPr>
              <w:t>d</w:t>
            </w:r>
            <w:r w:rsidRPr="00A61B98">
              <w:rPr>
                <w:i/>
                <w:iCs/>
                <w:lang w:val="es-CL"/>
              </w:rPr>
              <w:t xml:space="preserve">e Cumplimiento, </w:t>
            </w:r>
            <w:r w:rsidR="00527C50" w:rsidRPr="00A61B98">
              <w:rPr>
                <w:i/>
                <w:iCs/>
                <w:lang w:val="es-CL"/>
              </w:rPr>
              <w:t>no se</w:t>
            </w:r>
            <w:r w:rsidRPr="00A61B98">
              <w:rPr>
                <w:i/>
                <w:iCs/>
                <w:lang w:val="es-CL"/>
              </w:rPr>
              <w:t xml:space="preserve"> cumplió dentro del plazo legal (hasta el 30-04-2017), en base a lo reportado en documento adjunto este Servicio recomienda lo siguiente:</w:t>
            </w:r>
          </w:p>
          <w:p w14:paraId="47DF279F" w14:textId="77777777" w:rsidR="00E851F9" w:rsidRPr="00A61B98" w:rsidRDefault="00E851F9" w:rsidP="00D772EB">
            <w:pPr>
              <w:pStyle w:val="Prrafodelista"/>
              <w:ind w:left="333"/>
              <w:rPr>
                <w:i/>
                <w:iCs/>
                <w:lang w:val="es-CL"/>
              </w:rPr>
            </w:pPr>
          </w:p>
          <w:p w14:paraId="60B47CB3" w14:textId="77777777" w:rsidR="00E851F9" w:rsidRPr="00A61B98" w:rsidRDefault="00D772EB" w:rsidP="000E28B1">
            <w:pPr>
              <w:pStyle w:val="Prrafodelista"/>
              <w:numPr>
                <w:ilvl w:val="1"/>
                <w:numId w:val="73"/>
              </w:numPr>
              <w:ind w:left="769" w:hanging="426"/>
              <w:rPr>
                <w:i/>
                <w:iCs/>
                <w:lang w:val="es-CL"/>
              </w:rPr>
            </w:pPr>
            <w:r w:rsidRPr="00A61B98">
              <w:rPr>
                <w:i/>
                <w:iCs/>
                <w:lang w:val="es-CL"/>
              </w:rPr>
              <w:t>No retirar el</w:t>
            </w:r>
            <w:r w:rsidR="00E851F9" w:rsidRPr="00A61B98">
              <w:rPr>
                <w:i/>
                <w:iCs/>
                <w:lang w:val="es-CL"/>
              </w:rPr>
              <w:t xml:space="preserve"> </w:t>
            </w:r>
            <w:r w:rsidRPr="00A61B98">
              <w:rPr>
                <w:i/>
                <w:iCs/>
                <w:lang w:val="es-CL"/>
              </w:rPr>
              <w:t>material dispuesto en el Parque Nacional Lauca que ya ha sido colonizado naturalmente con flora nativa propia del lugar.</w:t>
            </w:r>
          </w:p>
          <w:p w14:paraId="40933E10" w14:textId="77777777" w:rsidR="00E851F9" w:rsidRPr="00A61B98" w:rsidRDefault="00E851F9" w:rsidP="00A61B98">
            <w:pPr>
              <w:pStyle w:val="Prrafodelista"/>
              <w:ind w:left="769"/>
              <w:rPr>
                <w:i/>
                <w:iCs/>
                <w:lang w:val="es-CL"/>
              </w:rPr>
            </w:pPr>
          </w:p>
          <w:p w14:paraId="4B80F6E7" w14:textId="0E657566" w:rsidR="00D772EB" w:rsidRPr="00A61B98" w:rsidRDefault="00D772EB" w:rsidP="00A61B98">
            <w:pPr>
              <w:pStyle w:val="Prrafodelista"/>
              <w:numPr>
                <w:ilvl w:val="0"/>
                <w:numId w:val="73"/>
              </w:numPr>
              <w:ind w:left="769" w:hanging="426"/>
              <w:rPr>
                <w:lang w:val="es-CL"/>
              </w:rPr>
            </w:pPr>
            <w:r w:rsidRPr="00A61B98">
              <w:rPr>
                <w:i/>
                <w:iCs/>
                <w:lang w:val="es-CL"/>
              </w:rPr>
              <w:t xml:space="preserve">Cubrir con </w:t>
            </w:r>
            <w:r w:rsidR="00527C50" w:rsidRPr="00A61B98">
              <w:rPr>
                <w:i/>
                <w:iCs/>
                <w:lang w:val="es-CL"/>
              </w:rPr>
              <w:t>tierra vegetal los sectores compactados, con un</w:t>
            </w:r>
            <w:r w:rsidRPr="00A61B98">
              <w:rPr>
                <w:i/>
                <w:iCs/>
                <w:lang w:val="es-CL"/>
              </w:rPr>
              <w:t xml:space="preserve"> espesor de 30</w:t>
            </w:r>
            <w:r w:rsidR="00E851F9" w:rsidRPr="00A61B98">
              <w:rPr>
                <w:i/>
                <w:iCs/>
                <w:lang w:val="es-CL"/>
              </w:rPr>
              <w:t xml:space="preserve"> </w:t>
            </w:r>
            <w:r w:rsidRPr="00A61B98">
              <w:rPr>
                <w:i/>
                <w:iCs/>
                <w:lang w:val="es-CL"/>
              </w:rPr>
              <w:t>centímetros, a objeto de facilitar la colonización de estas mismas especies</w:t>
            </w:r>
            <w:r w:rsidR="00E851F9">
              <w:rPr>
                <w:lang w:val="es-CL"/>
              </w:rPr>
              <w:t>”</w:t>
            </w:r>
            <w:r w:rsidRPr="00A61B98">
              <w:rPr>
                <w:lang w:val="es-CL"/>
              </w:rPr>
              <w:t>.</w:t>
            </w:r>
          </w:p>
          <w:p w14:paraId="2A18C9CB" w14:textId="77777777" w:rsidR="00D772EB" w:rsidRDefault="00D772EB" w:rsidP="00D772EB">
            <w:pPr>
              <w:pStyle w:val="Prrafodelista"/>
              <w:ind w:left="333"/>
            </w:pPr>
          </w:p>
          <w:p w14:paraId="0794116E" w14:textId="65557523" w:rsidR="00E851F9" w:rsidRPr="00E851F9" w:rsidRDefault="00D772EB" w:rsidP="00A61B98">
            <w:pPr>
              <w:pStyle w:val="Prrafodelista"/>
              <w:numPr>
                <w:ilvl w:val="0"/>
                <w:numId w:val="56"/>
              </w:numPr>
              <w:ind w:left="202" w:hanging="284"/>
            </w:pPr>
            <w:r w:rsidRPr="00E851F9">
              <w:t>En fecha 15 de enero de 2021  el Sr. Mario Salgado Ibarra, Gobernador Provincial de Parinacota, presentó el OFICIO N° 12 (Ver anexo N° 10) indicando textualmente lo siguiente: “</w:t>
            </w:r>
            <w:r w:rsidRPr="00E851F9">
              <w:rPr>
                <w:i/>
                <w:iCs/>
              </w:rPr>
              <w:t xml:space="preserve">en atención al contrato denominado "Construcción Complejo Fronterizo </w:t>
            </w:r>
            <w:r w:rsidR="00527C50" w:rsidRPr="00E851F9">
              <w:rPr>
                <w:i/>
                <w:iCs/>
              </w:rPr>
              <w:t>Chungará</w:t>
            </w:r>
            <w:r w:rsidRPr="00E851F9">
              <w:rPr>
                <w:i/>
                <w:iCs/>
              </w:rPr>
              <w:t xml:space="preserve">, Provincia de Parinacota", a cargo de la Dirección Regional de Arquitectura, al procedimiento sancionatorio Rol N°  F-007-2017 del  07.07.2017 por parte de la Superintendencia Regional del Medio  Ambiente,  hago llegar  a Usted,  Informe Final  de </w:t>
            </w:r>
            <w:r w:rsidRPr="00E851F9">
              <w:rPr>
                <w:i/>
                <w:iCs/>
              </w:rPr>
              <w:lastRenderedPageBreak/>
              <w:t>Cumplimiento del programa elaborado por la empresa constructora Claro Vicuña Valenzuela S.A.</w:t>
            </w:r>
            <w:r w:rsidRPr="00E851F9">
              <w:t>”. Al revisar los antecedentes remitidos,</w:t>
            </w:r>
            <w:r>
              <w:t xml:space="preserve"> </w:t>
            </w:r>
            <w:r w:rsidR="00E851F9" w:rsidRPr="00E851F9">
              <w:t xml:space="preserve">se evidenció que la información presentada en el </w:t>
            </w:r>
            <w:r w:rsidR="00E851F9">
              <w:t xml:space="preserve">informe </w:t>
            </w:r>
            <w:r w:rsidR="00E851F9" w:rsidRPr="00E851F9">
              <w:t xml:space="preserve">final no da cuenta de la ejecución de la acción, constatando que el suelo de los sectores de acopio y botadero no se encuentran restituidos a su condición inicial, observando características de textura y color distintas al suelo no intervenido, ubicado al Sureste del sector (Ver imagen </w:t>
            </w:r>
            <w:r w:rsidR="00E851F9">
              <w:t>2</w:t>
            </w:r>
            <w:r w:rsidR="00E851F9" w:rsidRPr="00E851F9">
              <w:t>).</w:t>
            </w:r>
          </w:p>
          <w:p w14:paraId="340B0906" w14:textId="566D5BFC" w:rsidR="00D772EB" w:rsidRDefault="00D772EB" w:rsidP="00D772EB">
            <w:pPr>
              <w:pStyle w:val="Prrafodelista"/>
              <w:ind w:left="192"/>
            </w:pPr>
          </w:p>
          <w:p w14:paraId="2665FF2D" w14:textId="5CA41513" w:rsidR="00D772EB" w:rsidRPr="00FB6A48" w:rsidRDefault="00D772EB" w:rsidP="00D772EB">
            <w:pPr>
              <w:jc w:val="both"/>
              <w:rPr>
                <w:lang w:val="es-CL"/>
              </w:rPr>
            </w:pPr>
            <w:r w:rsidRPr="00FB6A48">
              <w:rPr>
                <w:lang w:val="es-CL"/>
              </w:rPr>
              <w:t>En razón a lo anterior, se evidenció</w:t>
            </w:r>
            <w:r w:rsidR="00E851F9" w:rsidRPr="00E851F9">
              <w:rPr>
                <w:rFonts w:asciiTheme="minorHAnsi" w:eastAsiaTheme="minorHAnsi" w:hAnsiTheme="minorHAnsi" w:cstheme="minorBidi"/>
                <w:iCs/>
                <w:sz w:val="18"/>
                <w:szCs w:val="18"/>
                <w:lang w:val="es-CL" w:eastAsia="en-US"/>
              </w:rPr>
              <w:t xml:space="preserve"> </w:t>
            </w:r>
            <w:r w:rsidR="00E851F9" w:rsidRPr="00E851F9">
              <w:rPr>
                <w:iCs/>
                <w:lang w:val="es-CL"/>
              </w:rPr>
              <w:t xml:space="preserve">que las condiciones del suelo de los </w:t>
            </w:r>
            <w:r w:rsidR="00E851F9" w:rsidRPr="00E851F9">
              <w:rPr>
                <w:iCs/>
                <w:lang w:val="es-ES_tradnl"/>
              </w:rPr>
              <w:t>sectores de acopio y botadero</w:t>
            </w:r>
            <w:r w:rsidR="00E851F9" w:rsidRPr="00E851F9">
              <w:rPr>
                <w:iCs/>
                <w:lang w:val="es-CL"/>
              </w:rPr>
              <w:t xml:space="preserve"> no se encuentra restituido a su condición inicial, observando características de textura y color distintas al suelo no intervenido, </w:t>
            </w:r>
            <w:r w:rsidRPr="00FB6A48">
              <w:rPr>
                <w:lang w:val="es-CL"/>
              </w:rPr>
              <w:t>sin dar cumplimiento al indicador de la acción.</w:t>
            </w:r>
          </w:p>
          <w:p w14:paraId="27DD4A1F" w14:textId="77777777" w:rsidR="00BA303B" w:rsidRPr="006E2612" w:rsidRDefault="00BA303B" w:rsidP="00E851F9">
            <w:pPr>
              <w:jc w:val="both"/>
              <w:rPr>
                <w:lang w:val="es-CL"/>
              </w:rPr>
            </w:pPr>
          </w:p>
        </w:tc>
      </w:tr>
      <w:tr w:rsidR="008E69FF" w:rsidRPr="008D7BE2" w14:paraId="0B32EFE7" w14:textId="77777777" w:rsidTr="00AD274C">
        <w:trPr>
          <w:trHeight w:val="556"/>
        </w:trPr>
        <w:tc>
          <w:tcPr>
            <w:tcW w:w="155" w:type="pct"/>
          </w:tcPr>
          <w:p w14:paraId="66433231" w14:textId="77777777" w:rsidR="008E69FF" w:rsidRDefault="008E69FF" w:rsidP="008B4BA8">
            <w:r>
              <w:lastRenderedPageBreak/>
              <w:t>20</w:t>
            </w:r>
          </w:p>
        </w:tc>
        <w:tc>
          <w:tcPr>
            <w:tcW w:w="837" w:type="pct"/>
          </w:tcPr>
          <w:p w14:paraId="3AE970EC" w14:textId="77777777" w:rsidR="008E69FF" w:rsidRDefault="006D6574" w:rsidP="00AD274C">
            <w:pPr>
              <w:jc w:val="both"/>
              <w:rPr>
                <w:lang w:val="es-ES_tradnl"/>
              </w:rPr>
            </w:pPr>
            <w:r>
              <w:rPr>
                <w:lang w:val="es-ES_tradnl"/>
              </w:rPr>
              <w:t>Muestreo de suelo para monitoreo de contaminación producto del cargo 5g</w:t>
            </w:r>
          </w:p>
          <w:p w14:paraId="289DCF86" w14:textId="77777777" w:rsidR="006D6574" w:rsidRDefault="006D6574" w:rsidP="00AD274C">
            <w:pPr>
              <w:jc w:val="both"/>
              <w:rPr>
                <w:lang w:val="es-ES_tradnl"/>
              </w:rPr>
            </w:pPr>
          </w:p>
          <w:p w14:paraId="492F0D96" w14:textId="77777777" w:rsidR="006D6574" w:rsidRPr="00803664" w:rsidRDefault="006D6574" w:rsidP="006D6574">
            <w:pPr>
              <w:jc w:val="both"/>
              <w:rPr>
                <w:b/>
                <w:u w:val="single"/>
                <w:lang w:val="es-CL"/>
              </w:rPr>
            </w:pPr>
            <w:r w:rsidRPr="00803664">
              <w:rPr>
                <w:b/>
                <w:u w:val="single"/>
                <w:lang w:val="es-CL"/>
              </w:rPr>
              <w:t>Forma de implementación</w:t>
            </w:r>
          </w:p>
          <w:p w14:paraId="2D291F64" w14:textId="77777777" w:rsidR="006D6574" w:rsidRDefault="006D6574" w:rsidP="006D6574">
            <w:pPr>
              <w:jc w:val="both"/>
              <w:rPr>
                <w:lang w:val="es-CL"/>
              </w:rPr>
            </w:pPr>
          </w:p>
          <w:p w14:paraId="1DA60863" w14:textId="77777777" w:rsidR="006D6574" w:rsidRDefault="006D6574" w:rsidP="006D6574">
            <w:pPr>
              <w:jc w:val="both"/>
            </w:pPr>
            <w:r>
              <w:t>Se contratará laboratorio especializado</w:t>
            </w:r>
          </w:p>
          <w:p w14:paraId="059C7544" w14:textId="77777777" w:rsidR="006D6574" w:rsidRDefault="006D6574" w:rsidP="006D6574">
            <w:pPr>
              <w:jc w:val="both"/>
            </w:pPr>
            <w:r>
              <w:lastRenderedPageBreak/>
              <w:t>Se realizará la toma de muestras en un sector sin intervenir respecto del sector donde se encontraba la zona de acopio</w:t>
            </w:r>
          </w:p>
          <w:p w14:paraId="5E4B6720" w14:textId="77777777" w:rsidR="006D6574" w:rsidRDefault="006D6574" w:rsidP="006D6574">
            <w:pPr>
              <w:jc w:val="both"/>
            </w:pPr>
            <w:r>
              <w:t>Se comunicarán los resultados a la Autoridad</w:t>
            </w:r>
          </w:p>
          <w:p w14:paraId="0DC02406" w14:textId="77777777" w:rsidR="006D6574" w:rsidRDefault="006D6574" w:rsidP="006D6574">
            <w:pPr>
              <w:jc w:val="both"/>
            </w:pPr>
            <w:r>
              <w:t>En caso que l</w:t>
            </w:r>
            <w:r w:rsidR="009D001F">
              <w:t>a muestra no arroje diferencias, una vez finalizadas las obras, se procederá a la restitución propuesta</w:t>
            </w:r>
          </w:p>
          <w:p w14:paraId="1F32B527" w14:textId="77777777" w:rsidR="009D001F" w:rsidRDefault="009D001F" w:rsidP="006D6574">
            <w:pPr>
              <w:jc w:val="both"/>
            </w:pPr>
            <w:r>
              <w:t>En caso que se detecte la presencia de algún contaminante, el suelo del sector será removido y enviado a lugar de disposición autorizado</w:t>
            </w:r>
          </w:p>
          <w:p w14:paraId="775C4AC4" w14:textId="77777777" w:rsidR="009D001F" w:rsidRDefault="009D001F" w:rsidP="006D6574">
            <w:pPr>
              <w:jc w:val="both"/>
            </w:pPr>
            <w:r>
              <w:t>Se remplazará por material de cobertura limpio y luego se procederá con la restitución</w:t>
            </w:r>
          </w:p>
          <w:p w14:paraId="2AAD4AD9" w14:textId="77777777" w:rsidR="006D6574" w:rsidRDefault="006D6574" w:rsidP="006D6574">
            <w:pPr>
              <w:jc w:val="both"/>
            </w:pPr>
          </w:p>
          <w:p w14:paraId="551D343B" w14:textId="77777777" w:rsidR="006D6574" w:rsidRPr="006D6574" w:rsidRDefault="006D6574" w:rsidP="00AD274C">
            <w:pPr>
              <w:jc w:val="both"/>
            </w:pPr>
          </w:p>
        </w:tc>
        <w:tc>
          <w:tcPr>
            <w:tcW w:w="574" w:type="pct"/>
          </w:tcPr>
          <w:p w14:paraId="5C69AD9F" w14:textId="77777777" w:rsidR="008E69FF" w:rsidRDefault="009D001F" w:rsidP="00AD274C">
            <w:r>
              <w:lastRenderedPageBreak/>
              <w:t>Por ejecutar</w:t>
            </w:r>
          </w:p>
        </w:tc>
        <w:tc>
          <w:tcPr>
            <w:tcW w:w="470" w:type="pct"/>
          </w:tcPr>
          <w:p w14:paraId="5D36A612" w14:textId="77777777" w:rsidR="008E69FF" w:rsidRDefault="009D001F" w:rsidP="00486A0B">
            <w:pPr>
              <w:jc w:val="both"/>
            </w:pPr>
            <w:r>
              <w:t>2 meses desde aprobado el programa de cumplimiento</w:t>
            </w:r>
          </w:p>
        </w:tc>
        <w:tc>
          <w:tcPr>
            <w:tcW w:w="941" w:type="pct"/>
          </w:tcPr>
          <w:p w14:paraId="148DDD4E" w14:textId="77777777" w:rsidR="008E69FF" w:rsidRDefault="009D001F" w:rsidP="00486A0B">
            <w:pPr>
              <w:jc w:val="both"/>
            </w:pPr>
            <w:r>
              <w:t>El suelo del sector donde se realizaba el acopio se ha restituido a sus condiciones originales</w:t>
            </w:r>
          </w:p>
        </w:tc>
        <w:tc>
          <w:tcPr>
            <w:tcW w:w="823" w:type="pct"/>
          </w:tcPr>
          <w:p w14:paraId="216FA7DE" w14:textId="77777777" w:rsidR="009D001F" w:rsidRPr="009D001F" w:rsidRDefault="009D001F" w:rsidP="009D001F">
            <w:pPr>
              <w:jc w:val="both"/>
              <w:rPr>
                <w:b/>
                <w:u w:val="single"/>
                <w:lang w:val="es-CL"/>
              </w:rPr>
            </w:pPr>
            <w:r w:rsidRPr="009D001F">
              <w:rPr>
                <w:b/>
                <w:u w:val="single"/>
                <w:lang w:val="es-CL"/>
              </w:rPr>
              <w:t>Reporte de Avance</w:t>
            </w:r>
          </w:p>
          <w:p w14:paraId="5387C1C5" w14:textId="77777777" w:rsidR="009D001F" w:rsidRPr="009D001F" w:rsidRDefault="009D001F" w:rsidP="009D001F">
            <w:pPr>
              <w:jc w:val="both"/>
              <w:rPr>
                <w:lang w:val="es-CL"/>
              </w:rPr>
            </w:pPr>
            <w:r w:rsidRPr="009D001F">
              <w:rPr>
                <w:lang w:val="es-CL"/>
              </w:rPr>
              <w:t>Medios de verificación que den cuenta del cumplimiento de la acción</w:t>
            </w:r>
          </w:p>
          <w:p w14:paraId="1A217F68" w14:textId="77777777" w:rsidR="009D001F" w:rsidRPr="009D001F" w:rsidRDefault="009D001F" w:rsidP="009D001F">
            <w:pPr>
              <w:jc w:val="both"/>
              <w:rPr>
                <w:lang w:val="es-CL"/>
              </w:rPr>
            </w:pPr>
          </w:p>
          <w:p w14:paraId="12216E48" w14:textId="77777777" w:rsidR="009D001F" w:rsidRDefault="009D001F" w:rsidP="009D001F">
            <w:pPr>
              <w:jc w:val="both"/>
              <w:rPr>
                <w:lang w:val="es-CL"/>
              </w:rPr>
            </w:pPr>
            <w:r>
              <w:rPr>
                <w:lang w:val="es-CL"/>
              </w:rPr>
              <w:t>Contrato con laboratorio ad hoc</w:t>
            </w:r>
          </w:p>
          <w:p w14:paraId="27908E29" w14:textId="77777777" w:rsidR="009D001F" w:rsidRDefault="009D001F" w:rsidP="009D001F">
            <w:pPr>
              <w:jc w:val="both"/>
              <w:rPr>
                <w:lang w:val="es-CL"/>
              </w:rPr>
            </w:pPr>
            <w:r>
              <w:rPr>
                <w:lang w:val="es-CL"/>
              </w:rPr>
              <w:t>Informe de resultados de laboratorio</w:t>
            </w:r>
          </w:p>
          <w:p w14:paraId="6FAA71BD" w14:textId="2E0B9606" w:rsidR="009D001F" w:rsidRDefault="009D001F" w:rsidP="009D001F">
            <w:pPr>
              <w:jc w:val="both"/>
              <w:rPr>
                <w:lang w:val="es-CL"/>
              </w:rPr>
            </w:pPr>
            <w:r>
              <w:rPr>
                <w:lang w:val="es-CL"/>
              </w:rPr>
              <w:lastRenderedPageBreak/>
              <w:t xml:space="preserve">Registro fotográfico fechado y </w:t>
            </w:r>
            <w:r w:rsidR="009039A2">
              <w:rPr>
                <w:lang w:val="es-CL"/>
              </w:rPr>
              <w:t>georreferenciado</w:t>
            </w:r>
            <w:r>
              <w:rPr>
                <w:lang w:val="es-CL"/>
              </w:rPr>
              <w:t xml:space="preserve"> de la remoción del suelo del sector (en caso que corresponda)</w:t>
            </w:r>
          </w:p>
          <w:p w14:paraId="78DA5E5C" w14:textId="77777777" w:rsidR="009D001F" w:rsidRPr="009D001F" w:rsidRDefault="009D001F" w:rsidP="009D001F">
            <w:pPr>
              <w:jc w:val="both"/>
              <w:rPr>
                <w:lang w:val="es-CL"/>
              </w:rPr>
            </w:pPr>
            <w:r>
              <w:rPr>
                <w:lang w:val="es-CL"/>
              </w:rPr>
              <w:t xml:space="preserve">Guía de despacho del suelo removido (en caso </w:t>
            </w:r>
            <w:r w:rsidR="00031437">
              <w:rPr>
                <w:lang w:val="es-CL"/>
              </w:rPr>
              <w:t>que corresponda)</w:t>
            </w:r>
          </w:p>
          <w:p w14:paraId="6C62F59E" w14:textId="77777777" w:rsidR="009D001F" w:rsidRPr="009D001F" w:rsidRDefault="009D001F" w:rsidP="009D001F">
            <w:pPr>
              <w:jc w:val="both"/>
              <w:rPr>
                <w:b/>
                <w:u w:val="single"/>
                <w:lang w:val="es-CL"/>
              </w:rPr>
            </w:pPr>
          </w:p>
          <w:p w14:paraId="2B759487" w14:textId="77777777" w:rsidR="009D001F" w:rsidRPr="009D001F" w:rsidRDefault="009D001F" w:rsidP="009D001F">
            <w:pPr>
              <w:jc w:val="both"/>
              <w:rPr>
                <w:b/>
                <w:u w:val="single"/>
                <w:lang w:val="es-CL"/>
              </w:rPr>
            </w:pPr>
            <w:r w:rsidRPr="009D001F">
              <w:rPr>
                <w:b/>
                <w:u w:val="single"/>
                <w:lang w:val="es-CL"/>
              </w:rPr>
              <w:t>Reporte Final</w:t>
            </w:r>
          </w:p>
          <w:p w14:paraId="58CFC8B2" w14:textId="1A7BAA91" w:rsidR="008E69FF" w:rsidRPr="009D001F" w:rsidRDefault="009D001F" w:rsidP="009D001F">
            <w:pPr>
              <w:jc w:val="both"/>
            </w:pPr>
            <w:r w:rsidRPr="009D001F">
              <w:rPr>
                <w:lang w:val="es-CL"/>
              </w:rPr>
              <w:t xml:space="preserve">Informe que dé cuenta de la ejecución de las </w:t>
            </w:r>
            <w:r w:rsidR="00527C50" w:rsidRPr="009D001F">
              <w:rPr>
                <w:lang w:val="es-CL"/>
              </w:rPr>
              <w:t>acciones comprometidas</w:t>
            </w:r>
            <w:r w:rsidRPr="009D001F">
              <w:rPr>
                <w:lang w:val="es-CL"/>
              </w:rPr>
              <w:t>, haciendo referencia a los respectivos informes de avance</w:t>
            </w:r>
          </w:p>
        </w:tc>
        <w:tc>
          <w:tcPr>
            <w:tcW w:w="1200" w:type="pct"/>
          </w:tcPr>
          <w:p w14:paraId="365343B5" w14:textId="0D873BA0" w:rsidR="00031437" w:rsidRPr="008845A0" w:rsidRDefault="00031437" w:rsidP="00D349B9">
            <w:pPr>
              <w:pStyle w:val="Prrafodelista"/>
              <w:numPr>
                <w:ilvl w:val="0"/>
                <w:numId w:val="58"/>
              </w:numPr>
              <w:ind w:left="342"/>
            </w:pPr>
            <w:r w:rsidRPr="008845A0">
              <w:lastRenderedPageBreak/>
              <w:t xml:space="preserve">Al revisar los documentos remitidos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Parinacota, </w:t>
            </w:r>
            <w:r w:rsidRPr="008845A0">
              <w:t>a través de OF. ORD. N° 1.070 de fecha 26 de septiembre de 2017 (</w:t>
            </w:r>
            <w:r w:rsidR="0065786C">
              <w:t>Ver a</w:t>
            </w:r>
            <w:r w:rsidRPr="008845A0">
              <w:t>nexo</w:t>
            </w:r>
            <w:r w:rsidR="0065786C">
              <w:t xml:space="preserve"> N° 11</w:t>
            </w:r>
            <w:r w:rsidRPr="008845A0">
              <w:t>) se evidenció que el titular no remitió medios de verificación que den cuenta del cumplimiento de la acción.</w:t>
            </w:r>
          </w:p>
          <w:p w14:paraId="335957F0" w14:textId="77777777" w:rsidR="00031437" w:rsidRDefault="00031437" w:rsidP="00031437">
            <w:pPr>
              <w:jc w:val="both"/>
            </w:pPr>
          </w:p>
          <w:p w14:paraId="058F5C38" w14:textId="154B30E7" w:rsidR="008845A0" w:rsidRPr="008845A0" w:rsidRDefault="00031437" w:rsidP="00D349B9">
            <w:pPr>
              <w:pStyle w:val="Prrafodelista"/>
              <w:numPr>
                <w:ilvl w:val="0"/>
                <w:numId w:val="58"/>
              </w:numPr>
              <w:ind w:left="342"/>
            </w:pPr>
            <w:r w:rsidRPr="008845A0">
              <w:lastRenderedPageBreak/>
              <w:t xml:space="preserve">Al revisar el documento denominado “Segundo reporte” remitido por el Sr. Roberto Lau </w:t>
            </w:r>
            <w:r w:rsidR="007D3034" w:rsidRPr="008845A0">
              <w:t>Suárez</w:t>
            </w:r>
            <w:r w:rsidRPr="008845A0">
              <w:t>, Gobernador Provincial de Parinacota, a través de OFICIO ORDINARIO N° 1.297 de fecha 24 de noviembre de 2017 (</w:t>
            </w:r>
            <w:r w:rsidR="0065786C">
              <w:t>Ver a</w:t>
            </w:r>
            <w:r w:rsidRPr="008845A0">
              <w:t xml:space="preserve">nexo </w:t>
            </w:r>
            <w:r w:rsidR="0065786C">
              <w:t>N° 12</w:t>
            </w:r>
            <w:r w:rsidR="00527C50" w:rsidRPr="008845A0">
              <w:t>) se</w:t>
            </w:r>
            <w:r w:rsidRPr="008845A0">
              <w:t xml:space="preserve"> evidenció que el titular </w:t>
            </w:r>
            <w:r w:rsidR="008845A0" w:rsidRPr="008845A0">
              <w:t>no remitió medios de verificación que den cuenta del cumplimiento de la acción.</w:t>
            </w:r>
          </w:p>
          <w:p w14:paraId="67D19580" w14:textId="77777777" w:rsidR="00031437" w:rsidRDefault="00031437" w:rsidP="00031437">
            <w:pPr>
              <w:jc w:val="both"/>
            </w:pPr>
          </w:p>
          <w:p w14:paraId="6E614270" w14:textId="7FC202C4" w:rsidR="002655E8" w:rsidRPr="002655E8" w:rsidRDefault="002655E8" w:rsidP="00D349B9">
            <w:pPr>
              <w:pStyle w:val="Prrafodelista"/>
              <w:numPr>
                <w:ilvl w:val="0"/>
                <w:numId w:val="58"/>
              </w:numPr>
              <w:ind w:left="342" w:hanging="342"/>
            </w:pPr>
            <w:r>
              <w:t xml:space="preserve">Al </w:t>
            </w:r>
            <w:r w:rsidR="00031437" w:rsidRPr="002655E8">
              <w:t xml:space="preserve">revisar el documento denominado “Tercer informe de cumplimiento” remitido por la Sra. Carmen Riquelme </w:t>
            </w:r>
            <w:r w:rsidR="00A14D50" w:rsidRPr="002655E8">
              <w:t>Vásquez</w:t>
            </w:r>
            <w:r w:rsidR="00031437" w:rsidRPr="002655E8">
              <w:t>, Gobernadora Provincial (S) de Parinacota, a través de OFICIO ORDINARIO N° 078 de fecha 24 de enero de 2018 (</w:t>
            </w:r>
            <w:r w:rsidR="0065786C">
              <w:t>Ver a</w:t>
            </w:r>
            <w:r w:rsidR="00031437" w:rsidRPr="002655E8">
              <w:t xml:space="preserve">nexo </w:t>
            </w:r>
            <w:r w:rsidR="0065786C">
              <w:t xml:space="preserve">N° </w:t>
            </w:r>
            <w:r w:rsidR="00031437" w:rsidRPr="002655E8">
              <w:t>1</w:t>
            </w:r>
            <w:r w:rsidR="00307421">
              <w:t>3</w:t>
            </w:r>
            <w:r w:rsidR="00031437" w:rsidRPr="002655E8">
              <w:t>) se evidenció que el titular</w:t>
            </w:r>
            <w:r>
              <w:t xml:space="preserve"> </w:t>
            </w:r>
            <w:r w:rsidRPr="002655E8">
              <w:t>no remitió medios de verificación que den cuenta del cumplimiento de la acción.</w:t>
            </w:r>
          </w:p>
          <w:p w14:paraId="243EB4F5" w14:textId="77777777" w:rsidR="002655E8" w:rsidRDefault="002655E8" w:rsidP="002655E8">
            <w:pPr>
              <w:pStyle w:val="Prrafodelista"/>
              <w:ind w:left="342"/>
            </w:pPr>
          </w:p>
          <w:p w14:paraId="14B0CEA2" w14:textId="407174F9" w:rsidR="009E4DC5" w:rsidRPr="00423B23" w:rsidRDefault="00031437" w:rsidP="00D349B9">
            <w:pPr>
              <w:pStyle w:val="Prrafodelista"/>
              <w:numPr>
                <w:ilvl w:val="0"/>
                <w:numId w:val="58"/>
              </w:numPr>
              <w:ind w:left="342"/>
            </w:pPr>
            <w:r w:rsidRPr="00423B23">
              <w:t>Al revisar el documento denominado “Cuarto reporte de avance” remitido por el Sr. Justo Blas Huayllas, Gobernador Provincial (S) de Parinacota a través de OF. ORD. N° 266 de fecha 22 de marzo de 2018 (</w:t>
            </w:r>
            <w:r w:rsidR="00307421">
              <w:t>Ver a</w:t>
            </w:r>
            <w:r w:rsidRPr="00423B23">
              <w:t xml:space="preserve">nexo </w:t>
            </w:r>
            <w:r w:rsidR="00307421">
              <w:t>N° 14</w:t>
            </w:r>
            <w:r w:rsidRPr="00423B23">
              <w:t xml:space="preserve">) </w:t>
            </w:r>
            <w:r w:rsidR="009E4DC5" w:rsidRPr="00423B23">
              <w:t xml:space="preserve"> se evidenció que el titular no remitió los medios de verificación que den cuenta del cumplimiento de la acción durante el periodo reportado; no </w:t>
            </w:r>
            <w:r w:rsidR="009E4DC5" w:rsidRPr="00423B23">
              <w:lastRenderedPageBreak/>
              <w:t>obstante, al revisar los medios de verificación de la acción numerada N16 se evidenció que en el documento presentado por el titular denominado “Informe de Ensayo: 6533/2018” se incluyó el resultado del análisis de una muestra recolectada en fecha 05 de febrero de 2018 en el sector denominado “</w:t>
            </w:r>
            <w:r w:rsidR="009E4DC5">
              <w:t>botadero</w:t>
            </w:r>
            <w:r w:rsidR="009E4DC5" w:rsidRPr="00423B23">
              <w:t xml:space="preserve">” </w:t>
            </w:r>
            <w:r w:rsidR="009E4DC5">
              <w:t>indicando textualmente lo siguiente: “</w:t>
            </w:r>
            <w:r w:rsidR="009E4DC5" w:rsidRPr="00423B23">
              <w:rPr>
                <w:i/>
                <w:lang w:val="es-CL"/>
              </w:rPr>
              <w:t xml:space="preserve">Para el caso de la muestra del sector "botadero”, </w:t>
            </w:r>
            <w:r w:rsidR="009E4DC5" w:rsidRPr="00423B23">
              <w:rPr>
                <w:i/>
                <w:iCs/>
                <w:lang w:val="es-CL"/>
              </w:rPr>
              <w:t xml:space="preserve">se </w:t>
            </w:r>
            <w:r w:rsidR="009E4DC5" w:rsidRPr="00423B23">
              <w:rPr>
                <w:i/>
                <w:lang w:val="es-CL"/>
              </w:rPr>
              <w:t xml:space="preserve">procedió a la determinación de calcio total como una aproximación a las sustancias más probables de encontrar producto del depósito temporal de restos de hormigón, en consideración a que el cemento que este contiene está conformado principalmente por caliza (CaCo3). No se consideró otro tipo de sustancias provenientes de los otros residuos, tales como restos de plástico, fierro </w:t>
            </w:r>
            <w:r w:rsidR="009E4DC5" w:rsidRPr="00423B23">
              <w:rPr>
                <w:i/>
                <w:iCs/>
                <w:lang w:val="es-CL"/>
              </w:rPr>
              <w:t xml:space="preserve">y </w:t>
            </w:r>
            <w:r w:rsidR="009E4DC5" w:rsidRPr="00423B23">
              <w:rPr>
                <w:i/>
                <w:lang w:val="es-CL"/>
              </w:rPr>
              <w:t>material pétreo por la</w:t>
            </w:r>
            <w:r w:rsidR="00423B23" w:rsidRPr="00423B23">
              <w:rPr>
                <w:i/>
                <w:lang w:val="es-CL"/>
              </w:rPr>
              <w:t xml:space="preserve"> </w:t>
            </w:r>
            <w:r w:rsidR="009E4DC5" w:rsidRPr="00423B23">
              <w:rPr>
                <w:i/>
                <w:lang w:val="es-CL"/>
              </w:rPr>
              <w:t>resistencia a la intemper</w:t>
            </w:r>
            <w:r w:rsidR="00423B23" w:rsidRPr="00423B23">
              <w:rPr>
                <w:i/>
                <w:lang w:val="es-CL"/>
              </w:rPr>
              <w:t>i</w:t>
            </w:r>
            <w:r w:rsidR="009E4DC5" w:rsidRPr="00423B23">
              <w:rPr>
                <w:i/>
                <w:lang w:val="es-CL"/>
              </w:rPr>
              <w:t>za</w:t>
            </w:r>
            <w:r w:rsidR="00423B23" w:rsidRPr="00423B23">
              <w:rPr>
                <w:i/>
                <w:lang w:val="es-CL"/>
              </w:rPr>
              <w:t>ci</w:t>
            </w:r>
            <w:r w:rsidR="009E4DC5" w:rsidRPr="00423B23">
              <w:rPr>
                <w:i/>
                <w:lang w:val="es-CL"/>
              </w:rPr>
              <w:t>ón y el tiempo acotado de su disposición. En este contexto,</w:t>
            </w:r>
            <w:r w:rsidR="00423B23" w:rsidRPr="00423B23">
              <w:rPr>
                <w:i/>
                <w:lang w:val="es-CL"/>
              </w:rPr>
              <w:t xml:space="preserve"> </w:t>
            </w:r>
            <w:r w:rsidR="009E4DC5" w:rsidRPr="00423B23">
              <w:rPr>
                <w:i/>
                <w:lang w:val="es-CL"/>
              </w:rPr>
              <w:t xml:space="preserve">los </w:t>
            </w:r>
            <w:r w:rsidR="00423B23" w:rsidRPr="00423B23">
              <w:rPr>
                <w:i/>
                <w:lang w:val="es-CL"/>
              </w:rPr>
              <w:t xml:space="preserve">análisis </w:t>
            </w:r>
            <w:r w:rsidR="009E4DC5" w:rsidRPr="00423B23">
              <w:rPr>
                <w:i/>
                <w:lang w:val="es-CL"/>
              </w:rPr>
              <w:t>de laboratorio nos muestran similares concentraciones de caldo total entre la muestra del sector</w:t>
            </w:r>
            <w:r w:rsidR="00423B23" w:rsidRPr="00423B23">
              <w:rPr>
                <w:i/>
                <w:lang w:val="es-CL"/>
              </w:rPr>
              <w:t xml:space="preserve"> </w:t>
            </w:r>
            <w:r w:rsidR="009E4DC5" w:rsidRPr="00423B23">
              <w:rPr>
                <w:i/>
                <w:lang w:val="es-CL"/>
              </w:rPr>
              <w:t>"botadero</w:t>
            </w:r>
            <w:r w:rsidR="00423B23" w:rsidRPr="00423B23">
              <w:rPr>
                <w:i/>
                <w:lang w:val="es-CL"/>
              </w:rPr>
              <w:t xml:space="preserve">” </w:t>
            </w:r>
            <w:r w:rsidR="009E4DC5" w:rsidRPr="00423B23">
              <w:rPr>
                <w:i/>
                <w:iCs/>
                <w:lang w:val="es-CL"/>
              </w:rPr>
              <w:t xml:space="preserve">y </w:t>
            </w:r>
            <w:r w:rsidR="009E4DC5" w:rsidRPr="00423B23">
              <w:rPr>
                <w:i/>
                <w:lang w:val="es-CL"/>
              </w:rPr>
              <w:t xml:space="preserve">la muestra control, lo que evidencia que no ocurrió ningún proceso de </w:t>
            </w:r>
            <w:r w:rsidR="009E4DC5" w:rsidRPr="00423B23">
              <w:rPr>
                <w:i/>
                <w:lang w:val="es-CL"/>
              </w:rPr>
              <w:lastRenderedPageBreak/>
              <w:t>alteración del</w:t>
            </w:r>
            <w:r w:rsidR="00423B23" w:rsidRPr="00423B23">
              <w:rPr>
                <w:i/>
                <w:lang w:val="es-CL"/>
              </w:rPr>
              <w:t xml:space="preserve"> </w:t>
            </w:r>
            <w:r w:rsidR="009E4DC5" w:rsidRPr="00423B23">
              <w:rPr>
                <w:i/>
                <w:lang w:val="es-CL"/>
              </w:rPr>
              <w:t>suelo producto del cargo levantado</w:t>
            </w:r>
            <w:r w:rsidR="00423B23">
              <w:rPr>
                <w:lang w:val="es-CL"/>
              </w:rPr>
              <w:t>”. A</w:t>
            </w:r>
            <w:r w:rsidR="009E4DC5" w:rsidRPr="00423B23">
              <w:t xml:space="preserve">l revisar el </w:t>
            </w:r>
            <w:r w:rsidR="00423B23">
              <w:t>informe s</w:t>
            </w:r>
            <w:r w:rsidR="009E4DC5" w:rsidRPr="00423B23">
              <w:t>e constató que no se detalló la metodología de muestreo ni coordenadas UTM del sector, comparando el resultado de</w:t>
            </w:r>
            <w:r w:rsidR="00423B23">
              <w:t>l p</w:t>
            </w:r>
            <w:r w:rsidR="009E4DC5" w:rsidRPr="00423B23">
              <w:t>arámetro</w:t>
            </w:r>
            <w:r w:rsidR="00423B23">
              <w:t xml:space="preserve"> Calcio total, </w:t>
            </w:r>
            <w:r w:rsidR="009E4DC5" w:rsidRPr="00423B23">
              <w:t xml:space="preserve">con </w:t>
            </w:r>
            <w:r w:rsidR="00423B23">
              <w:t xml:space="preserve">el </w:t>
            </w:r>
            <w:r w:rsidR="009E4DC5" w:rsidRPr="00423B23">
              <w:t>resulta</w:t>
            </w:r>
            <w:r w:rsidR="00423B23">
              <w:t>do</w:t>
            </w:r>
            <w:r w:rsidR="009E4DC5" w:rsidRPr="00423B23">
              <w:t xml:space="preserve"> de una muestra denominada “Muestra Control” sin identificar su ubicación ni metodología de muestro.</w:t>
            </w:r>
          </w:p>
          <w:p w14:paraId="5DF3D618" w14:textId="77777777" w:rsidR="00031437" w:rsidRDefault="00031437" w:rsidP="00031437">
            <w:pPr>
              <w:jc w:val="both"/>
            </w:pPr>
          </w:p>
          <w:p w14:paraId="6E694E3A" w14:textId="57AFBAFC" w:rsidR="00031437" w:rsidRPr="00423B23" w:rsidRDefault="00031437" w:rsidP="00D349B9">
            <w:pPr>
              <w:pStyle w:val="Prrafodelista"/>
              <w:numPr>
                <w:ilvl w:val="0"/>
                <w:numId w:val="58"/>
              </w:numPr>
              <w:ind w:left="342"/>
            </w:pPr>
            <w:r w:rsidRPr="00423B23">
              <w:t>En fecha 24 de septiembre de 2018 se recepcionó ORD. MMA XV N° 000793/2018</w:t>
            </w:r>
            <w:r w:rsidR="00307421">
              <w:t xml:space="preserve"> (Ver anexo N° 6);</w:t>
            </w:r>
            <w:r w:rsidRPr="00423B23">
              <w:t xml:space="preserve"> a través del cual, el </w:t>
            </w:r>
            <w:r w:rsidR="00307421">
              <w:t xml:space="preserve">Sr. Marcelo Cañipa Zegarra, </w:t>
            </w:r>
            <w:r w:rsidRPr="00423B23">
              <w:t>Secretario Regional Ministerial de Medio Ambiente de la región de Arica y Parinacota</w:t>
            </w:r>
            <w:r w:rsidR="00307421">
              <w:t xml:space="preserve">, adjuntó </w:t>
            </w:r>
            <w:r w:rsidRPr="00423B23">
              <w:t xml:space="preserve">OF. ORD. N° 1.032 de fecha 20 de septiembre de 2018 del Sr. Marcelo Zara Pizarro, Gobernador Provincial de Parinacota, mediante el cual, remite el documento denominado: Reporte Final Programa de Cumplimiento “Construcción Complejo Fronterizo Chungará”. </w:t>
            </w:r>
          </w:p>
          <w:p w14:paraId="58EAFC68" w14:textId="77777777" w:rsidR="00031437" w:rsidRDefault="00031437" w:rsidP="00031437">
            <w:pPr>
              <w:jc w:val="both"/>
            </w:pPr>
          </w:p>
          <w:p w14:paraId="49E20D01" w14:textId="77777777" w:rsidR="00031437" w:rsidRDefault="00031437" w:rsidP="00423B23">
            <w:pPr>
              <w:ind w:left="342"/>
              <w:jc w:val="both"/>
            </w:pPr>
            <w:r>
              <w:t>Al revisar los documentos, se evidenció que el titular presento el documento denominado “Reporte Final Acción N1</w:t>
            </w:r>
            <w:r w:rsidR="00423B23">
              <w:t>4</w:t>
            </w:r>
            <w:r>
              <w:t xml:space="preserve"> (</w:t>
            </w:r>
            <w:r w:rsidR="00423B23">
              <w:t>20</w:t>
            </w:r>
            <w:r>
              <w:t xml:space="preserve"> según correlativo titular)” </w:t>
            </w:r>
            <w:r>
              <w:lastRenderedPageBreak/>
              <w:t>indicando textualmente lo siguiente: “</w:t>
            </w:r>
            <w:r w:rsidR="00423B23" w:rsidRPr="00423B23">
              <w:rPr>
                <w:i/>
              </w:rPr>
              <w:t>Se da cumplimiento a los requerimientos de la acción y al fondo de la misma, considerando la no generación de contaminación producto del cargo</w:t>
            </w:r>
            <w:r>
              <w:t xml:space="preserve">”. </w:t>
            </w:r>
          </w:p>
          <w:p w14:paraId="0019B66F" w14:textId="47E3243E" w:rsidR="00031437" w:rsidRDefault="00031437" w:rsidP="00031437">
            <w:pPr>
              <w:jc w:val="both"/>
            </w:pPr>
          </w:p>
          <w:p w14:paraId="5780C12D" w14:textId="5402B2B7" w:rsidR="00307421" w:rsidRPr="00DE2B6C" w:rsidRDefault="00307421" w:rsidP="00447AF6">
            <w:pPr>
              <w:pStyle w:val="Prrafodelista"/>
              <w:numPr>
                <w:ilvl w:val="0"/>
                <w:numId w:val="58"/>
              </w:numPr>
              <w:ind w:left="343"/>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xml:space="preserve">”, al revisar los antecedentes, se evidenció que la información presentada en el reporte final da cuenta de la ejecución de la acción pero no de su indicador, constatando </w:t>
            </w:r>
            <w:r w:rsidRPr="00365BF8">
              <w:rPr>
                <w:lang w:val="es-CL"/>
              </w:rPr>
              <w:t xml:space="preserve">que la condición del suelo </w:t>
            </w:r>
            <w:r w:rsidR="00011D82" w:rsidRPr="00011D82">
              <w:rPr>
                <w:lang w:val="es-CL"/>
              </w:rPr>
              <w:t xml:space="preserve">del sector donde se realizaba el acopio </w:t>
            </w:r>
            <w:r w:rsidR="00011D82">
              <w:rPr>
                <w:lang w:val="es-CL"/>
              </w:rPr>
              <w:t xml:space="preserve">no </w:t>
            </w:r>
            <w:r w:rsidR="00011D82" w:rsidRPr="00011D82">
              <w:rPr>
                <w:lang w:val="es-CL"/>
              </w:rPr>
              <w:t>se ha restituido a sus condiciones originales</w:t>
            </w:r>
            <w:r w:rsidRPr="00365BF8">
              <w:rPr>
                <w:lang w:val="es-CL"/>
              </w:rPr>
              <w:t>, observando características de textura y color distintas al suelo no intervenido, ubicado al Sureste del sector</w:t>
            </w:r>
            <w:r>
              <w:rPr>
                <w:lang w:val="es-CL"/>
              </w:rPr>
              <w:t xml:space="preserve"> (Ver imagen 1).</w:t>
            </w:r>
          </w:p>
          <w:p w14:paraId="017FC633" w14:textId="77777777" w:rsidR="00307421" w:rsidRPr="00FB6A48" w:rsidRDefault="00307421" w:rsidP="00307421">
            <w:pPr>
              <w:pStyle w:val="Prrafodelista"/>
              <w:ind w:left="202"/>
            </w:pPr>
          </w:p>
          <w:p w14:paraId="1DE346C1" w14:textId="77777777" w:rsidR="00307421" w:rsidRDefault="00307421" w:rsidP="00447AF6">
            <w:pPr>
              <w:pStyle w:val="Prrafodelista"/>
              <w:numPr>
                <w:ilvl w:val="0"/>
                <w:numId w:val="58"/>
              </w:numPr>
              <w:ind w:left="192" w:hanging="284"/>
            </w:pPr>
            <w:r>
              <w:t xml:space="preserve">En fecha 30 de junio de 2020; se recepcionó el ORD. N° 74/2020 (Ver anexo N° 18) del Sr. Hector Peñaranda Antezana, director </w:t>
            </w:r>
            <w:r>
              <w:lastRenderedPageBreak/>
              <w:t>regional de la CONAF de la región de Arica y Parinacota, indicando textualmente lo siguiente:</w:t>
            </w:r>
          </w:p>
          <w:p w14:paraId="331E24BF" w14:textId="77777777" w:rsidR="00307421" w:rsidRPr="00B86F57" w:rsidRDefault="00307421" w:rsidP="00307421">
            <w:pPr>
              <w:pStyle w:val="Prrafodelista"/>
            </w:pPr>
          </w:p>
          <w:p w14:paraId="26746F12" w14:textId="32DA5336" w:rsidR="00307421" w:rsidRPr="00DE2B6C" w:rsidRDefault="00307421" w:rsidP="00307421">
            <w:pPr>
              <w:pStyle w:val="Prrafodelista"/>
              <w:ind w:left="333"/>
              <w:rPr>
                <w:lang w:val="es-CL"/>
              </w:rPr>
            </w:pPr>
            <w:r>
              <w:rPr>
                <w:lang w:val="es-CL"/>
              </w:rPr>
              <w:t>“</w:t>
            </w:r>
            <w:r w:rsidRPr="00DE2B6C">
              <w:rPr>
                <w:i/>
                <w:iCs/>
                <w:lang w:val="es-CL"/>
              </w:rPr>
              <w:t xml:space="preserve">Con fecha 15 de junio de 2020 personal guardaparque de CONAF, en compañía del Coordinador asistente del Recinto Complejo Fronterizo </w:t>
            </w:r>
            <w:r w:rsidR="009039A2" w:rsidRPr="00DE2B6C">
              <w:rPr>
                <w:i/>
                <w:iCs/>
                <w:lang w:val="es-CL"/>
              </w:rPr>
              <w:t>Chungará</w:t>
            </w:r>
            <w:r w:rsidRPr="00DE2B6C">
              <w:rPr>
                <w:i/>
                <w:iCs/>
                <w:lang w:val="es-CL"/>
              </w:rPr>
              <w:t>, inspeccionó el sector de botadero de estériles e instalación de faenas, ubicado al costado derecho (sur) de la Ruta 11-CH (UTM 492098 E y 7978267 N) donde se constató la colonización natural de seis especies de flora nativa no amenazada, con predominancia de Festuca orthophylla</w:t>
            </w:r>
            <w:r w:rsidRPr="00B908E0">
              <w:rPr>
                <w:i/>
                <w:iCs/>
                <w:lang w:val="es-CL"/>
              </w:rPr>
              <w:t xml:space="preserve"> </w:t>
            </w:r>
            <w:r w:rsidRPr="00DE2B6C">
              <w:rPr>
                <w:i/>
                <w:iCs/>
                <w:lang w:val="es-CL"/>
              </w:rPr>
              <w:t>(paja brava). Sin embargo, también existen sectores no colonizados que no cuentan con un suelo de buena calidad en la superficie, y además compactado, que dificulta la colonización de flora propia del lugar</w:t>
            </w:r>
            <w:r>
              <w:rPr>
                <w:lang w:val="es-CL"/>
              </w:rPr>
              <w:t>” (Ver fotografías 7 y 8)</w:t>
            </w:r>
            <w:r w:rsidRPr="00DE2B6C">
              <w:rPr>
                <w:lang w:val="es-CL"/>
              </w:rPr>
              <w:t>.</w:t>
            </w:r>
          </w:p>
          <w:p w14:paraId="5BD5BFCB" w14:textId="77777777" w:rsidR="00307421" w:rsidRDefault="00307421" w:rsidP="00307421">
            <w:pPr>
              <w:pStyle w:val="Prrafodelista"/>
              <w:ind w:left="333"/>
            </w:pPr>
          </w:p>
          <w:p w14:paraId="322BC46C" w14:textId="394DFCEE" w:rsidR="00307421" w:rsidRDefault="00307421" w:rsidP="00483ACC">
            <w:pPr>
              <w:pStyle w:val="Prrafodelista"/>
              <w:numPr>
                <w:ilvl w:val="0"/>
                <w:numId w:val="39"/>
              </w:numPr>
              <w:ind w:left="192" w:hanging="284"/>
            </w:pPr>
            <w:r w:rsidRPr="007D1318">
              <w:t>En fecha 15 de enero de 2021  el Sr. Mario Salgado Ibarra, Gobernador Provincial de Parinacota, presentó el OFICIO N° 12 (Ver anexo N° 10) indicando textualmente lo siguiente: “</w:t>
            </w:r>
            <w:r w:rsidRPr="00DE2B6C">
              <w:rPr>
                <w:i/>
                <w:iCs/>
              </w:rPr>
              <w:t>en</w:t>
            </w:r>
            <w:r>
              <w:rPr>
                <w:i/>
                <w:iCs/>
              </w:rPr>
              <w:t xml:space="preserve"> </w:t>
            </w:r>
            <w:r w:rsidRPr="00DE2B6C">
              <w:rPr>
                <w:i/>
                <w:iCs/>
              </w:rPr>
              <w:t>atención al contrato denominado "Construcción</w:t>
            </w:r>
            <w:r>
              <w:rPr>
                <w:i/>
                <w:iCs/>
              </w:rPr>
              <w:t xml:space="preserve"> </w:t>
            </w:r>
            <w:r w:rsidRPr="00DE2B6C">
              <w:rPr>
                <w:i/>
                <w:iCs/>
              </w:rPr>
              <w:t xml:space="preserve">Complejo Fronterizo </w:t>
            </w:r>
            <w:r w:rsidR="00BF0BFF" w:rsidRPr="00DE2B6C">
              <w:rPr>
                <w:i/>
                <w:iCs/>
              </w:rPr>
              <w:t>Chungará</w:t>
            </w:r>
            <w:r w:rsidRPr="00DE2B6C">
              <w:rPr>
                <w:i/>
                <w:iCs/>
              </w:rPr>
              <w:t xml:space="preserve">, Provincia de Parinacota", a cargo de la Dirección Regional de </w:t>
            </w:r>
            <w:r w:rsidRPr="00DE2B6C">
              <w:rPr>
                <w:i/>
                <w:iCs/>
              </w:rPr>
              <w:lastRenderedPageBreak/>
              <w:t>Arquitectura, al procedimiento sancionatorio Rol N°  F-007-2017 del  07.07.2017 por parte de la Superintendencia Regional del Medio  Ambiente,  hago llegar  a Usted,  Informe Final  de Cumplimiento del programa elaborado por la empresa constructora Claro Vicuña Valenzuela S.A.</w:t>
            </w:r>
            <w:r w:rsidRPr="007D1318">
              <w:t>”. Al revisar los antecedentes remitidos,</w:t>
            </w:r>
            <w:r>
              <w:t xml:space="preserve"> se evidenció </w:t>
            </w:r>
            <w:r w:rsidRPr="007D1318">
              <w:rPr>
                <w:lang w:val="es-CL"/>
              </w:rPr>
              <w:t xml:space="preserve">que la información presentada en el </w:t>
            </w:r>
            <w:r>
              <w:rPr>
                <w:lang w:val="es-CL"/>
              </w:rPr>
              <w:t xml:space="preserve">informe </w:t>
            </w:r>
            <w:r w:rsidRPr="007D1318">
              <w:rPr>
                <w:lang w:val="es-CL"/>
              </w:rPr>
              <w:t xml:space="preserve">final da cuenta de la ejecución </w:t>
            </w:r>
            <w:r>
              <w:rPr>
                <w:lang w:val="es-CL"/>
              </w:rPr>
              <w:t xml:space="preserve">de la </w:t>
            </w:r>
            <w:r w:rsidR="00BF0BFF" w:rsidRPr="007D1318">
              <w:t>acción,</w:t>
            </w:r>
            <w:r w:rsidRPr="007D1318">
              <w:t xml:space="preserve"> pero no de su indicador,</w:t>
            </w:r>
            <w:r w:rsidR="00011D82">
              <w:t xml:space="preserve"> </w:t>
            </w:r>
            <w:r w:rsidR="00011D82" w:rsidRPr="00011D82">
              <w:t xml:space="preserve">constatando </w:t>
            </w:r>
            <w:r w:rsidR="00011D82" w:rsidRPr="00011D82">
              <w:rPr>
                <w:lang w:val="es-CL"/>
              </w:rPr>
              <w:t xml:space="preserve">que la condición del suelo del sector donde se realizaba el acopio no se ha restituido a sus condiciones originales, observando características de textura y color distintas al suelo no intervenido, ubicado al Sureste del sector (Ver imagen </w:t>
            </w:r>
            <w:r w:rsidR="00483ACC">
              <w:rPr>
                <w:lang w:val="es-CL"/>
              </w:rPr>
              <w:t>2</w:t>
            </w:r>
            <w:r w:rsidR="00011D82" w:rsidRPr="00011D82">
              <w:rPr>
                <w:lang w:val="es-CL"/>
              </w:rPr>
              <w:t>).</w:t>
            </w:r>
            <w:r w:rsidRPr="007D1318">
              <w:t xml:space="preserve">   </w:t>
            </w:r>
          </w:p>
          <w:p w14:paraId="541B3428" w14:textId="77777777" w:rsidR="00307421" w:rsidRDefault="00307421" w:rsidP="00307421">
            <w:pPr>
              <w:pStyle w:val="Prrafodelista"/>
              <w:ind w:left="192"/>
            </w:pPr>
          </w:p>
          <w:p w14:paraId="6FF24BB1" w14:textId="1067223C" w:rsidR="00307421" w:rsidRDefault="00307421" w:rsidP="00307421">
            <w:pPr>
              <w:jc w:val="both"/>
            </w:pPr>
            <w:r w:rsidRPr="00FB6A48">
              <w:rPr>
                <w:lang w:val="es-CL"/>
              </w:rPr>
              <w:t>En razón a lo anterior, se evidenció que la condición del suelo del sector</w:t>
            </w:r>
            <w:r w:rsidR="00483ACC" w:rsidRPr="00483ACC">
              <w:rPr>
                <w:rFonts w:asciiTheme="minorHAnsi" w:eastAsiaTheme="minorHAnsi" w:hAnsiTheme="minorHAnsi" w:cstheme="minorBidi"/>
                <w:sz w:val="22"/>
                <w:szCs w:val="22"/>
                <w:lang w:val="es-CL" w:eastAsia="en-US"/>
              </w:rPr>
              <w:t xml:space="preserve"> </w:t>
            </w:r>
            <w:r w:rsidR="00483ACC" w:rsidRPr="00483ACC">
              <w:rPr>
                <w:lang w:val="es-CL"/>
              </w:rPr>
              <w:t xml:space="preserve">donde se realizaba el acopio no se ha restituido a sus condiciones originales, observando características de textura y color distintas al suelo no intervenido, </w:t>
            </w:r>
            <w:r w:rsidRPr="00FB6A48">
              <w:rPr>
                <w:lang w:val="es-CL"/>
              </w:rPr>
              <w:t>sin dar cumplimiento al indicador de la acción</w:t>
            </w:r>
          </w:p>
          <w:p w14:paraId="75787658" w14:textId="4D2E2F93" w:rsidR="008E69FF" w:rsidRDefault="008E69FF" w:rsidP="008C6E55">
            <w:pPr>
              <w:jc w:val="both"/>
            </w:pPr>
          </w:p>
          <w:p w14:paraId="29610CC0" w14:textId="77777777" w:rsidR="00233DC5" w:rsidRPr="00031437" w:rsidRDefault="00233DC5" w:rsidP="00031437"/>
        </w:tc>
      </w:tr>
    </w:tbl>
    <w:p w14:paraId="3C2A35B4" w14:textId="77777777" w:rsidR="00BA303B" w:rsidRDefault="00BA303B" w:rsidP="008D7BE2">
      <w:pPr>
        <w:spacing w:line="240" w:lineRule="auto"/>
        <w:rPr>
          <w:rFonts w:ascii="Calibri" w:eastAsia="Calibri" w:hAnsi="Calibri" w:cs="Calibri"/>
          <w:sz w:val="28"/>
          <w:szCs w:val="32"/>
        </w:rPr>
      </w:pPr>
    </w:p>
    <w:p w14:paraId="3A5B0A7D" w14:textId="77777777" w:rsidR="00BA303B" w:rsidRDefault="00BA303B" w:rsidP="008D7BE2">
      <w:pPr>
        <w:spacing w:line="240" w:lineRule="auto"/>
        <w:rPr>
          <w:rFonts w:ascii="Calibri" w:eastAsia="Calibri" w:hAnsi="Calibri" w:cs="Calibri"/>
          <w:sz w:val="28"/>
          <w:szCs w:val="32"/>
        </w:rPr>
      </w:pPr>
    </w:p>
    <w:p w14:paraId="51AE3DEB" w14:textId="77777777" w:rsidR="00BA303B" w:rsidRDefault="00BA303B" w:rsidP="008D7BE2">
      <w:pPr>
        <w:spacing w:line="240" w:lineRule="auto"/>
        <w:rPr>
          <w:rFonts w:ascii="Calibri" w:eastAsia="Calibri" w:hAnsi="Calibri" w:cs="Calibri"/>
          <w:sz w:val="28"/>
          <w:szCs w:val="32"/>
        </w:rPr>
      </w:pPr>
    </w:p>
    <w:p w14:paraId="248A386A" w14:textId="77777777" w:rsidR="00111F89" w:rsidRDefault="00111F89" w:rsidP="008D7BE2">
      <w:pPr>
        <w:spacing w:line="240" w:lineRule="auto"/>
        <w:rPr>
          <w:rFonts w:ascii="Calibri" w:eastAsia="Calibri" w:hAnsi="Calibri" w:cs="Calibri"/>
          <w:sz w:val="28"/>
          <w:szCs w:val="32"/>
        </w:rPr>
      </w:pPr>
    </w:p>
    <w:p w14:paraId="65A2FE64" w14:textId="77777777" w:rsidR="00111F89" w:rsidRDefault="00111F89" w:rsidP="008D7BE2">
      <w:pPr>
        <w:spacing w:line="240" w:lineRule="auto"/>
        <w:rPr>
          <w:rFonts w:ascii="Calibri" w:eastAsia="Calibri" w:hAnsi="Calibri" w:cs="Calibri"/>
          <w:sz w:val="28"/>
          <w:szCs w:val="32"/>
        </w:rPr>
      </w:pPr>
    </w:p>
    <w:p w14:paraId="390631E6" w14:textId="77777777" w:rsidR="00111F89" w:rsidRDefault="00111F89" w:rsidP="008D7BE2">
      <w:pPr>
        <w:spacing w:line="240" w:lineRule="auto"/>
        <w:rPr>
          <w:rFonts w:ascii="Calibri" w:eastAsia="Calibri" w:hAnsi="Calibri" w:cs="Calibri"/>
          <w:sz w:val="28"/>
          <w:szCs w:val="32"/>
        </w:rPr>
      </w:pPr>
    </w:p>
    <w:p w14:paraId="3DB509CA" w14:textId="46CD7205" w:rsidR="00111F89" w:rsidRDefault="00111F89" w:rsidP="008D7BE2">
      <w:pPr>
        <w:spacing w:line="240" w:lineRule="auto"/>
        <w:rPr>
          <w:rFonts w:ascii="Calibri" w:eastAsia="Calibri" w:hAnsi="Calibri" w:cs="Calibri"/>
          <w:sz w:val="28"/>
          <w:szCs w:val="32"/>
        </w:rPr>
      </w:pPr>
    </w:p>
    <w:p w14:paraId="529BFA97" w14:textId="44E9455A" w:rsidR="00483ACC" w:rsidRDefault="00483ACC" w:rsidP="008D7BE2">
      <w:pPr>
        <w:spacing w:line="240" w:lineRule="auto"/>
        <w:rPr>
          <w:rFonts w:ascii="Calibri" w:eastAsia="Calibri" w:hAnsi="Calibri" w:cs="Calibri"/>
          <w:sz w:val="28"/>
          <w:szCs w:val="32"/>
        </w:rPr>
      </w:pPr>
    </w:p>
    <w:p w14:paraId="44166703" w14:textId="198110F7" w:rsidR="00483ACC" w:rsidRDefault="00483ACC" w:rsidP="008D7BE2">
      <w:pPr>
        <w:spacing w:line="240" w:lineRule="auto"/>
        <w:rPr>
          <w:rFonts w:ascii="Calibri" w:eastAsia="Calibri" w:hAnsi="Calibri" w:cs="Calibri"/>
          <w:sz w:val="28"/>
          <w:szCs w:val="32"/>
        </w:rPr>
      </w:pPr>
    </w:p>
    <w:p w14:paraId="0774967F" w14:textId="75BDA2A8" w:rsidR="00483ACC" w:rsidRDefault="00483ACC" w:rsidP="008D7BE2">
      <w:pPr>
        <w:spacing w:line="240" w:lineRule="auto"/>
        <w:rPr>
          <w:rFonts w:ascii="Calibri" w:eastAsia="Calibri" w:hAnsi="Calibri" w:cs="Calibri"/>
          <w:sz w:val="28"/>
          <w:szCs w:val="32"/>
        </w:rPr>
      </w:pPr>
    </w:p>
    <w:p w14:paraId="07160D15" w14:textId="66800C33" w:rsidR="00527C50" w:rsidRDefault="00527C50" w:rsidP="008D7BE2">
      <w:pPr>
        <w:spacing w:line="240" w:lineRule="auto"/>
        <w:rPr>
          <w:rFonts w:ascii="Calibri" w:eastAsia="Calibri" w:hAnsi="Calibri" w:cs="Calibri"/>
          <w:sz w:val="28"/>
          <w:szCs w:val="32"/>
        </w:rPr>
      </w:pPr>
    </w:p>
    <w:p w14:paraId="5961000E" w14:textId="77777777" w:rsidR="00527C50" w:rsidRDefault="00527C50" w:rsidP="008D7BE2">
      <w:pPr>
        <w:spacing w:line="240" w:lineRule="auto"/>
        <w:rPr>
          <w:rFonts w:ascii="Calibri" w:eastAsia="Calibri" w:hAnsi="Calibri" w:cs="Calibri"/>
          <w:sz w:val="28"/>
          <w:szCs w:val="32"/>
        </w:rPr>
      </w:pPr>
    </w:p>
    <w:p w14:paraId="0827653E" w14:textId="77777777" w:rsidR="00111F89" w:rsidRDefault="00111F89" w:rsidP="00111F89">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47"/>
        <w:gridCol w:w="1545"/>
        <w:gridCol w:w="1346"/>
        <w:gridCol w:w="2540"/>
        <w:gridCol w:w="2221"/>
        <w:gridCol w:w="3244"/>
      </w:tblGrid>
      <w:tr w:rsidR="00111F89" w:rsidRPr="008D7BE2" w14:paraId="3A960493" w14:textId="77777777" w:rsidTr="00C82E00">
        <w:trPr>
          <w:trHeight w:val="416"/>
        </w:trPr>
        <w:tc>
          <w:tcPr>
            <w:tcW w:w="5000" w:type="pct"/>
            <w:gridSpan w:val="7"/>
            <w:shd w:val="clear" w:color="auto" w:fill="D9D9D9" w:themeFill="background1" w:themeFillShade="D9"/>
            <w:vAlign w:val="center"/>
          </w:tcPr>
          <w:p w14:paraId="6A63A5A2" w14:textId="77777777" w:rsidR="00111F89" w:rsidRPr="00BA303B" w:rsidRDefault="00111F89" w:rsidP="00C82E00">
            <w:pPr>
              <w:jc w:val="both"/>
              <w:rPr>
                <w:rFonts w:ascii="Arial" w:eastAsiaTheme="minorEastAsia" w:hAnsi="Arial" w:cstheme="minorBidi"/>
                <w:lang w:val="es-ES_tradnl"/>
              </w:rPr>
            </w:pPr>
            <w:r w:rsidRPr="00BA303B">
              <w:rPr>
                <w:b/>
              </w:rPr>
              <w:t>Hechos, actos y omisiones que constituyen la infracción:</w:t>
            </w:r>
            <w:r w:rsidRPr="00BA303B">
              <w:t xml:space="preserve"> </w:t>
            </w:r>
            <w:r w:rsidRPr="00BA303B">
              <w:rPr>
                <w:rFonts w:ascii="Arial" w:eastAsiaTheme="minorEastAsia" w:hAnsi="Arial" w:cstheme="minorBidi"/>
                <w:lang w:val="es-ES_tradnl"/>
              </w:rPr>
              <w:t xml:space="preserve"> </w:t>
            </w:r>
          </w:p>
          <w:p w14:paraId="0BD614D7" w14:textId="77777777" w:rsidR="00111F89" w:rsidRPr="00111F89" w:rsidRDefault="00111F89" w:rsidP="00111F89">
            <w:pPr>
              <w:jc w:val="both"/>
              <w:rPr>
                <w:lang w:val="es-ES_tradnl"/>
              </w:rPr>
            </w:pPr>
            <w:r w:rsidRPr="00111F89">
              <w:rPr>
                <w:lang w:val="es-ES_tradnl"/>
              </w:rPr>
              <w:t xml:space="preserve">No responder los requerimientos de información formulados por esta Superintendencia, de conformidad con lo señalado en </w:t>
            </w:r>
            <w:r>
              <w:rPr>
                <w:lang w:val="es-ES_tradnl"/>
              </w:rPr>
              <w:t>e</w:t>
            </w:r>
            <w:r w:rsidRPr="00111F89">
              <w:rPr>
                <w:lang w:val="es-ES_tradnl"/>
              </w:rPr>
              <w:t>l</w:t>
            </w:r>
            <w:r>
              <w:rPr>
                <w:lang w:val="es-ES_tradnl"/>
              </w:rPr>
              <w:t xml:space="preserve"> </w:t>
            </w:r>
            <w:r w:rsidRPr="00111F89">
              <w:rPr>
                <w:lang w:val="es-ES_tradnl"/>
              </w:rPr>
              <w:t>considerando</w:t>
            </w:r>
            <w:r>
              <w:rPr>
                <w:lang w:val="es-ES_tradnl"/>
              </w:rPr>
              <w:t xml:space="preserve"> n°</w:t>
            </w:r>
            <w:r w:rsidRPr="00111F89">
              <w:rPr>
                <w:lang w:val="es-ES_tradnl"/>
              </w:rPr>
              <w:t xml:space="preserve">6 </w:t>
            </w:r>
            <w:r>
              <w:rPr>
                <w:lang w:val="es-ES_tradnl"/>
              </w:rPr>
              <w:t>q</w:t>
            </w:r>
            <w:r w:rsidRPr="00111F89">
              <w:rPr>
                <w:lang w:val="es-ES_tradnl"/>
              </w:rPr>
              <w:t xml:space="preserve">) </w:t>
            </w:r>
          </w:p>
          <w:p w14:paraId="2EEA3F8B" w14:textId="77777777" w:rsidR="00111F89" w:rsidRDefault="00111F89" w:rsidP="00111F89">
            <w:pPr>
              <w:jc w:val="both"/>
              <w:rPr>
                <w:lang w:val="es-ES_tradnl"/>
              </w:rPr>
            </w:pPr>
            <w:r w:rsidRPr="00111F89">
              <w:rPr>
                <w:lang w:val="es-ES_tradnl"/>
              </w:rPr>
              <w:t xml:space="preserve">En el acta de inspección ambiental del día 24 de junio de 2015 se solicitó al titular entregar el Plan de Prevención de Riesgos para la Etapa de Construcción y la Etapa de Operación. El titular sólo </w:t>
            </w:r>
            <w:r>
              <w:rPr>
                <w:lang w:val="es-ES_tradnl"/>
              </w:rPr>
              <w:t xml:space="preserve">entregó </w:t>
            </w:r>
            <w:r w:rsidRPr="00111F89">
              <w:rPr>
                <w:lang w:val="es-ES_tradnl"/>
              </w:rPr>
              <w:t>la portada y el índice del documento denominado “Plan de gestión en seguridad, salud ocupacional y medio ambiente (Plan GESMA)”, pero no su contenido.</w:t>
            </w:r>
          </w:p>
          <w:p w14:paraId="6B947D41" w14:textId="77777777" w:rsidR="00111F89" w:rsidRPr="00111F89" w:rsidRDefault="00111F89" w:rsidP="00111F89">
            <w:pPr>
              <w:jc w:val="both"/>
              <w:rPr>
                <w:b/>
              </w:rPr>
            </w:pPr>
          </w:p>
        </w:tc>
      </w:tr>
      <w:tr w:rsidR="00111F89" w:rsidRPr="008D7BE2" w14:paraId="56E9AA00" w14:textId="77777777" w:rsidTr="00C82E00">
        <w:trPr>
          <w:trHeight w:val="687"/>
        </w:trPr>
        <w:tc>
          <w:tcPr>
            <w:tcW w:w="5000" w:type="pct"/>
            <w:gridSpan w:val="7"/>
            <w:shd w:val="clear" w:color="auto" w:fill="D9D9D9" w:themeFill="background1" w:themeFillShade="D9"/>
            <w:vAlign w:val="center"/>
          </w:tcPr>
          <w:p w14:paraId="283A4CDA" w14:textId="77777777" w:rsidR="00111F89" w:rsidRDefault="00111F89" w:rsidP="00C82E00">
            <w:pPr>
              <w:jc w:val="both"/>
              <w:rPr>
                <w:b/>
              </w:rPr>
            </w:pPr>
            <w:r>
              <w:rPr>
                <w:b/>
              </w:rPr>
              <w:t xml:space="preserve">Normativa pertinente: </w:t>
            </w:r>
          </w:p>
          <w:p w14:paraId="5FA30BAE" w14:textId="77777777" w:rsidR="00111F89" w:rsidRPr="00111F89" w:rsidRDefault="00111F89" w:rsidP="00111F89">
            <w:pPr>
              <w:jc w:val="both"/>
              <w:rPr>
                <w:b/>
                <w:lang w:val="es-ES_tradnl"/>
              </w:rPr>
            </w:pPr>
            <w:r w:rsidRPr="00111F89">
              <w:rPr>
                <w:b/>
                <w:lang w:val="es-ES_tradnl"/>
              </w:rPr>
              <w:t>Ley Orgánica de la Superintendencia del Medio Ambiente</w:t>
            </w:r>
          </w:p>
          <w:p w14:paraId="0D03ECCD" w14:textId="77777777" w:rsidR="00111F89" w:rsidRPr="00111F89" w:rsidRDefault="00111F89" w:rsidP="00111F89">
            <w:pPr>
              <w:jc w:val="both"/>
              <w:rPr>
                <w:b/>
                <w:lang w:val="es-ES_tradnl"/>
              </w:rPr>
            </w:pPr>
            <w:r w:rsidRPr="00111F89">
              <w:rPr>
                <w:b/>
                <w:lang w:val="es-ES_tradnl"/>
              </w:rPr>
              <w:t>Artículo 35</w:t>
            </w:r>
          </w:p>
          <w:p w14:paraId="6AA03F19" w14:textId="77777777" w:rsidR="00111F89" w:rsidRPr="00111F89" w:rsidRDefault="00111F89" w:rsidP="00111F89">
            <w:pPr>
              <w:jc w:val="both"/>
              <w:rPr>
                <w:lang w:val="es-ES_tradnl"/>
              </w:rPr>
            </w:pPr>
            <w:r w:rsidRPr="00111F89">
              <w:rPr>
                <w:lang w:val="es-ES_tradnl"/>
              </w:rPr>
              <w:t>“Corresponderá exclusivamente a la Superintendencia del Medio Ambiente el ejercicio de la potestad sancionadora respecto de las siguientes infracciones: (...)</w:t>
            </w:r>
          </w:p>
          <w:p w14:paraId="20A19EFD" w14:textId="77777777" w:rsidR="00111F89" w:rsidRPr="00111F89" w:rsidRDefault="00111F89" w:rsidP="00D349B9">
            <w:pPr>
              <w:pStyle w:val="Prrafodelista"/>
              <w:numPr>
                <w:ilvl w:val="0"/>
                <w:numId w:val="59"/>
              </w:numPr>
              <w:rPr>
                <w:lang w:val="es-ES_tradnl"/>
              </w:rPr>
            </w:pPr>
            <w:r w:rsidRPr="00111F89">
              <w:rPr>
                <w:lang w:val="es-ES_tradnl"/>
              </w:rPr>
              <w:t>El incumplimiento de los requerimientos de la información que la Superintendencia dirija a los sujetos fiscalizados, de conformidad a esta ley.”</w:t>
            </w:r>
          </w:p>
          <w:p w14:paraId="735D21E1" w14:textId="77777777" w:rsidR="00111F89" w:rsidRPr="00111F89" w:rsidRDefault="00111F89" w:rsidP="00111F89">
            <w:pPr>
              <w:pStyle w:val="Prrafodelista"/>
            </w:pPr>
          </w:p>
        </w:tc>
      </w:tr>
      <w:tr w:rsidR="00111F89" w:rsidRPr="008D7BE2" w14:paraId="5AE2D5C2" w14:textId="77777777" w:rsidTr="00C82E00">
        <w:trPr>
          <w:trHeight w:val="687"/>
        </w:trPr>
        <w:tc>
          <w:tcPr>
            <w:tcW w:w="5000" w:type="pct"/>
            <w:gridSpan w:val="7"/>
            <w:shd w:val="clear" w:color="auto" w:fill="D9D9D9" w:themeFill="background1" w:themeFillShade="D9"/>
            <w:vAlign w:val="center"/>
          </w:tcPr>
          <w:p w14:paraId="5D2BA62D" w14:textId="77777777" w:rsidR="00111F89" w:rsidRDefault="00111F89" w:rsidP="00C82E00">
            <w:pPr>
              <w:rPr>
                <w:b/>
                <w:lang w:val="es-CL"/>
              </w:rPr>
            </w:pPr>
            <w:r>
              <w:rPr>
                <w:b/>
                <w:lang w:val="es-CL"/>
              </w:rPr>
              <w:t xml:space="preserve">Descripción de los efectos producidos por la infracción: </w:t>
            </w:r>
          </w:p>
          <w:p w14:paraId="6E9306EE" w14:textId="77777777" w:rsidR="00111F89" w:rsidRDefault="00111F89" w:rsidP="00C82E00">
            <w:pPr>
              <w:jc w:val="both"/>
            </w:pPr>
            <w:r>
              <w:t>Producto del hecho constitutivo del cargo NO se generaron efectos negativos, conforme los antecedentes que se presentan:</w:t>
            </w:r>
          </w:p>
          <w:p w14:paraId="197DB899" w14:textId="77777777" w:rsidR="00111F89" w:rsidRDefault="00111F89" w:rsidP="00C82E00">
            <w:pPr>
              <w:jc w:val="both"/>
            </w:pPr>
            <w:r>
              <w:lastRenderedPageBreak/>
              <w:t xml:space="preserve">El plan de prevención de riesgos es un elemento fundamental en todas las actividades que ejecuta la empresa contratista, independiente del proyecto </w:t>
            </w:r>
            <w:r w:rsidR="00A51ED9">
              <w:t>que corresponda. De este modo, aunque la autoridad no pudo contar con él en el momento oportuno, la implementación del plan es parte del diario funcionamiento del responsable de la obra.</w:t>
            </w:r>
          </w:p>
          <w:p w14:paraId="071F7ADC" w14:textId="77777777" w:rsidR="00867512" w:rsidRDefault="00A51ED9" w:rsidP="00C82E00">
            <w:pPr>
              <w:jc w:val="both"/>
            </w:pPr>
            <w:r>
              <w:t xml:space="preserve">Con esto a la vista, es necesario indicar </w:t>
            </w:r>
            <w:r w:rsidR="00867512">
              <w:t>también</w:t>
            </w:r>
            <w:r>
              <w:t xml:space="preserve">, que durante la construcción del proyecto no se registraron </w:t>
            </w:r>
            <w:r w:rsidR="00867512">
              <w:t>incidentes</w:t>
            </w:r>
            <w:r>
              <w:t xml:space="preserve"> asociados a riesgos o contingencias de ningún</w:t>
            </w:r>
            <w:r w:rsidR="00867512">
              <w:t xml:space="preserve"> tipo</w:t>
            </w:r>
          </w:p>
          <w:p w14:paraId="5DB90304" w14:textId="77777777" w:rsidR="00111F89" w:rsidRPr="00196832" w:rsidRDefault="00867512" w:rsidP="00C82E00">
            <w:pPr>
              <w:jc w:val="both"/>
              <w:rPr>
                <w:lang w:val="es-CL"/>
              </w:rPr>
            </w:pPr>
            <w:r>
              <w:t xml:space="preserve">En este escenario, el titular ha tomado las medidas necesarias y ha coordinado acciones, en ejecución y otras por ejecutar, en busca del cumplimiento del requerimiento de la autoridad. Estas acciones, por un lado permitirán a la autoridad conocer el plan de prevención de </w:t>
            </w:r>
            <w:r w:rsidR="003D55E4">
              <w:t>riesgos</w:t>
            </w:r>
            <w:r>
              <w:t xml:space="preserve"> que se aplica en faenas const</w:t>
            </w:r>
            <w:r w:rsidR="007E7543">
              <w:t>ructivas, las que no se debieran extender más allá de 6 meses a contar de esta fecha y que permita al titular gestionar el riesgo conforme a lo indicado en la RCA.</w:t>
            </w:r>
          </w:p>
          <w:p w14:paraId="1DB59A08" w14:textId="77777777" w:rsidR="00111F89" w:rsidRPr="00E979AB" w:rsidRDefault="00111F89" w:rsidP="00C82E00">
            <w:pPr>
              <w:pStyle w:val="Prrafodelista"/>
              <w:ind w:left="454"/>
              <w:rPr>
                <w:lang w:val="es-ES_tradnl"/>
              </w:rPr>
            </w:pPr>
          </w:p>
        </w:tc>
      </w:tr>
      <w:tr w:rsidR="00111F89" w:rsidRPr="008D7BE2" w14:paraId="08713A9D" w14:textId="77777777" w:rsidTr="00C82E00">
        <w:tc>
          <w:tcPr>
            <w:tcW w:w="155" w:type="pct"/>
            <w:shd w:val="clear" w:color="auto" w:fill="D9D9D9" w:themeFill="background1" w:themeFillShade="D9"/>
          </w:tcPr>
          <w:p w14:paraId="4B2F5DCD" w14:textId="77777777" w:rsidR="00111F89" w:rsidRPr="008D7BE2" w:rsidRDefault="00111F89" w:rsidP="00C82E00">
            <w:pPr>
              <w:jc w:val="center"/>
              <w:rPr>
                <w:b/>
              </w:rPr>
            </w:pPr>
            <w:r>
              <w:rPr>
                <w:b/>
              </w:rPr>
              <w:lastRenderedPageBreak/>
              <w:t xml:space="preserve">N° </w:t>
            </w:r>
          </w:p>
        </w:tc>
        <w:tc>
          <w:tcPr>
            <w:tcW w:w="837" w:type="pct"/>
            <w:shd w:val="clear" w:color="auto" w:fill="D9D9D9" w:themeFill="background1" w:themeFillShade="D9"/>
            <w:vAlign w:val="center"/>
          </w:tcPr>
          <w:p w14:paraId="732E51A5" w14:textId="77777777" w:rsidR="00111F89" w:rsidRPr="008D7BE2" w:rsidRDefault="00111F89" w:rsidP="00C82E00">
            <w:pPr>
              <w:jc w:val="center"/>
              <w:rPr>
                <w:b/>
              </w:rPr>
            </w:pPr>
            <w:r w:rsidRPr="008D7BE2">
              <w:rPr>
                <w:b/>
              </w:rPr>
              <w:t>Acción</w:t>
            </w:r>
          </w:p>
        </w:tc>
        <w:tc>
          <w:tcPr>
            <w:tcW w:w="574" w:type="pct"/>
            <w:shd w:val="clear" w:color="auto" w:fill="D9D9D9" w:themeFill="background1" w:themeFillShade="D9"/>
            <w:vAlign w:val="center"/>
          </w:tcPr>
          <w:p w14:paraId="52FF0E6B" w14:textId="77777777" w:rsidR="00111F89" w:rsidRPr="008D7BE2" w:rsidRDefault="00111F89" w:rsidP="00C82E00">
            <w:pPr>
              <w:jc w:val="center"/>
              <w:rPr>
                <w:b/>
              </w:rPr>
            </w:pPr>
            <w:r>
              <w:rPr>
                <w:b/>
              </w:rPr>
              <w:t xml:space="preserve">Tipo de Acción </w:t>
            </w:r>
          </w:p>
          <w:p w14:paraId="1DD8F2DE" w14:textId="77777777" w:rsidR="00111F89" w:rsidRPr="008D7BE2" w:rsidRDefault="00111F89" w:rsidP="00C82E00">
            <w:pPr>
              <w:jc w:val="center"/>
              <w:rPr>
                <w:b/>
              </w:rPr>
            </w:pPr>
          </w:p>
        </w:tc>
        <w:tc>
          <w:tcPr>
            <w:tcW w:w="470" w:type="pct"/>
            <w:shd w:val="clear" w:color="auto" w:fill="D9D9D9" w:themeFill="background1" w:themeFillShade="D9"/>
            <w:vAlign w:val="center"/>
          </w:tcPr>
          <w:p w14:paraId="26E9F9E1" w14:textId="77777777" w:rsidR="00111F89" w:rsidRPr="00EA1096" w:rsidRDefault="00111F89" w:rsidP="00C82E00">
            <w:pPr>
              <w:jc w:val="center"/>
              <w:rPr>
                <w:b/>
              </w:rPr>
            </w:pPr>
            <w:r w:rsidRPr="00843BF5">
              <w:rPr>
                <w:b/>
              </w:rPr>
              <w:t>Plazo de ejecución</w:t>
            </w:r>
          </w:p>
        </w:tc>
        <w:tc>
          <w:tcPr>
            <w:tcW w:w="941" w:type="pct"/>
            <w:shd w:val="clear" w:color="auto" w:fill="D9D9D9" w:themeFill="background1" w:themeFillShade="D9"/>
            <w:vAlign w:val="center"/>
          </w:tcPr>
          <w:p w14:paraId="7923EE4C" w14:textId="77777777" w:rsidR="00111F89" w:rsidRPr="008D7BE2" w:rsidRDefault="00111F89" w:rsidP="00C82E00">
            <w:pPr>
              <w:jc w:val="center"/>
              <w:rPr>
                <w:b/>
              </w:rPr>
            </w:pPr>
            <w:r>
              <w:rPr>
                <w:b/>
              </w:rPr>
              <w:t>Indicador de cumplimiento</w:t>
            </w:r>
          </w:p>
        </w:tc>
        <w:tc>
          <w:tcPr>
            <w:tcW w:w="823" w:type="pct"/>
            <w:shd w:val="clear" w:color="auto" w:fill="D9D9D9" w:themeFill="background1" w:themeFillShade="D9"/>
            <w:vAlign w:val="center"/>
          </w:tcPr>
          <w:p w14:paraId="7279D756" w14:textId="77777777" w:rsidR="00111F89" w:rsidRPr="008D7BE2" w:rsidRDefault="00111F89" w:rsidP="00C82E00">
            <w:pPr>
              <w:jc w:val="center"/>
              <w:rPr>
                <w:b/>
              </w:rPr>
            </w:pPr>
            <w:r w:rsidRPr="008D7BE2">
              <w:rPr>
                <w:b/>
              </w:rPr>
              <w:t>Medios de verificación</w:t>
            </w:r>
          </w:p>
        </w:tc>
        <w:tc>
          <w:tcPr>
            <w:tcW w:w="1200" w:type="pct"/>
            <w:shd w:val="clear" w:color="auto" w:fill="D9D9D9" w:themeFill="background1" w:themeFillShade="D9"/>
            <w:vAlign w:val="center"/>
          </w:tcPr>
          <w:p w14:paraId="4746F6A7" w14:textId="77777777" w:rsidR="00111F89" w:rsidRPr="008D7BE2" w:rsidRDefault="00111F89" w:rsidP="00C82E00">
            <w:pPr>
              <w:jc w:val="center"/>
              <w:rPr>
                <w:b/>
              </w:rPr>
            </w:pPr>
            <w:r w:rsidRPr="008D7BE2">
              <w:rPr>
                <w:b/>
              </w:rPr>
              <w:t>Resultados de la Fiscalización</w:t>
            </w:r>
          </w:p>
        </w:tc>
      </w:tr>
      <w:tr w:rsidR="00111F89" w:rsidRPr="008D7BE2" w14:paraId="57E04A8B" w14:textId="77777777" w:rsidTr="00C82E00">
        <w:trPr>
          <w:trHeight w:val="556"/>
        </w:trPr>
        <w:tc>
          <w:tcPr>
            <w:tcW w:w="155" w:type="pct"/>
          </w:tcPr>
          <w:p w14:paraId="7AE2599F" w14:textId="77777777" w:rsidR="00111F89" w:rsidRPr="008D7BE2" w:rsidRDefault="007E7543" w:rsidP="00C82E00">
            <w:r>
              <w:t>21</w:t>
            </w:r>
          </w:p>
        </w:tc>
        <w:tc>
          <w:tcPr>
            <w:tcW w:w="837" w:type="pct"/>
          </w:tcPr>
          <w:p w14:paraId="589518A1" w14:textId="77777777" w:rsidR="00111F89" w:rsidRPr="00143F24" w:rsidRDefault="007E7543" w:rsidP="00C82E00">
            <w:pPr>
              <w:jc w:val="both"/>
              <w:rPr>
                <w:lang w:val="es-ES_tradnl"/>
              </w:rPr>
            </w:pPr>
            <w:r>
              <w:rPr>
                <w:lang w:val="es-ES_tradnl"/>
              </w:rPr>
              <w:t>Envío del plan de prevención de riesgos para la etapa de construcción a la SMA</w:t>
            </w:r>
          </w:p>
          <w:p w14:paraId="6ADEB9AB" w14:textId="77777777" w:rsidR="00111F89" w:rsidRDefault="00111F89" w:rsidP="00C82E00">
            <w:pPr>
              <w:jc w:val="both"/>
              <w:rPr>
                <w:lang w:val="es-CL"/>
              </w:rPr>
            </w:pPr>
          </w:p>
          <w:p w14:paraId="7D85C583" w14:textId="77777777" w:rsidR="00111F89" w:rsidRPr="00803664" w:rsidRDefault="00111F89" w:rsidP="00C82E00">
            <w:pPr>
              <w:jc w:val="both"/>
              <w:rPr>
                <w:b/>
                <w:u w:val="single"/>
                <w:lang w:val="es-CL"/>
              </w:rPr>
            </w:pPr>
            <w:r w:rsidRPr="00803664">
              <w:rPr>
                <w:b/>
                <w:u w:val="single"/>
                <w:lang w:val="es-CL"/>
              </w:rPr>
              <w:t>Forma de implementación</w:t>
            </w:r>
          </w:p>
          <w:p w14:paraId="0FF71E1D" w14:textId="77777777" w:rsidR="00111F89" w:rsidRDefault="00111F89" w:rsidP="00C82E00">
            <w:pPr>
              <w:jc w:val="both"/>
              <w:rPr>
                <w:lang w:val="es-CL"/>
              </w:rPr>
            </w:pPr>
          </w:p>
          <w:p w14:paraId="164B0B31" w14:textId="77777777" w:rsidR="00111F89" w:rsidRDefault="007E7543" w:rsidP="00C82E00">
            <w:pPr>
              <w:jc w:val="both"/>
            </w:pPr>
            <w:r>
              <w:t>Se enviará a la SMA en el primer reporte de avance.</w:t>
            </w:r>
          </w:p>
          <w:p w14:paraId="57F9034F" w14:textId="77777777" w:rsidR="00111F89" w:rsidRDefault="00111F89" w:rsidP="00C82E00">
            <w:pPr>
              <w:jc w:val="both"/>
            </w:pPr>
          </w:p>
          <w:p w14:paraId="0700C37F" w14:textId="77777777" w:rsidR="00111F89" w:rsidRPr="008D7BE2" w:rsidRDefault="00111F89" w:rsidP="00C82E00">
            <w:pPr>
              <w:jc w:val="both"/>
            </w:pPr>
          </w:p>
        </w:tc>
        <w:tc>
          <w:tcPr>
            <w:tcW w:w="574" w:type="pct"/>
          </w:tcPr>
          <w:p w14:paraId="435891CA" w14:textId="77777777" w:rsidR="00111F89" w:rsidRPr="008D7BE2" w:rsidRDefault="007E7543" w:rsidP="00C82E00">
            <w:r>
              <w:t>Por ejecutar</w:t>
            </w:r>
          </w:p>
        </w:tc>
        <w:tc>
          <w:tcPr>
            <w:tcW w:w="470" w:type="pct"/>
          </w:tcPr>
          <w:p w14:paraId="37DDC421" w14:textId="77777777" w:rsidR="00111F89" w:rsidRPr="008D7BE2" w:rsidRDefault="007E7543" w:rsidP="00C82E00">
            <w:pPr>
              <w:jc w:val="both"/>
            </w:pPr>
            <w:r>
              <w:t>2 meses luego de la aprobación del programa de cumplimiento</w:t>
            </w:r>
          </w:p>
        </w:tc>
        <w:tc>
          <w:tcPr>
            <w:tcW w:w="941" w:type="pct"/>
          </w:tcPr>
          <w:p w14:paraId="51BA0658" w14:textId="77777777" w:rsidR="00111F89" w:rsidRPr="008D7BE2" w:rsidRDefault="007E7543" w:rsidP="00C82E00">
            <w:pPr>
              <w:jc w:val="both"/>
            </w:pPr>
            <w:r>
              <w:rPr>
                <w:lang w:val="es-ES_tradnl"/>
              </w:rPr>
              <w:t>P</w:t>
            </w:r>
            <w:r w:rsidRPr="007E7543">
              <w:rPr>
                <w:lang w:val="es-ES_tradnl"/>
              </w:rPr>
              <w:t>lan de prevención de riesgos</w:t>
            </w:r>
            <w:r>
              <w:rPr>
                <w:lang w:val="es-ES_tradnl"/>
              </w:rPr>
              <w:t xml:space="preserve"> entregado a la SMA</w:t>
            </w:r>
          </w:p>
        </w:tc>
        <w:tc>
          <w:tcPr>
            <w:tcW w:w="823" w:type="pct"/>
          </w:tcPr>
          <w:p w14:paraId="68924E6F" w14:textId="77777777" w:rsidR="00111F89" w:rsidRPr="00974AC9" w:rsidRDefault="007E7543" w:rsidP="00C82E00">
            <w:pPr>
              <w:jc w:val="both"/>
              <w:rPr>
                <w:b/>
                <w:u w:val="single"/>
                <w:lang w:val="es-CL"/>
              </w:rPr>
            </w:pPr>
            <w:r>
              <w:rPr>
                <w:b/>
                <w:u w:val="single"/>
                <w:lang w:val="es-CL"/>
              </w:rPr>
              <w:t>Reportes de Avance</w:t>
            </w:r>
          </w:p>
          <w:p w14:paraId="4FD7EAD0" w14:textId="77777777" w:rsidR="00111F89" w:rsidRDefault="00111F89" w:rsidP="00C82E00">
            <w:pPr>
              <w:jc w:val="both"/>
              <w:rPr>
                <w:lang w:val="es-CL"/>
              </w:rPr>
            </w:pPr>
            <w:r w:rsidRPr="00E25304">
              <w:rPr>
                <w:lang w:val="es-CL"/>
              </w:rPr>
              <w:t>Medios de verificación que den cuenta del cumplimiento de la acción</w:t>
            </w:r>
          </w:p>
          <w:p w14:paraId="29581C62" w14:textId="77777777" w:rsidR="00111F89" w:rsidRPr="00E25304" w:rsidRDefault="00111F89" w:rsidP="00C82E00">
            <w:pPr>
              <w:jc w:val="both"/>
              <w:rPr>
                <w:lang w:val="es-CL"/>
              </w:rPr>
            </w:pPr>
          </w:p>
          <w:p w14:paraId="3445A7E1" w14:textId="77777777" w:rsidR="00111F89" w:rsidRDefault="007E7543" w:rsidP="00C82E00">
            <w:pPr>
              <w:jc w:val="both"/>
              <w:rPr>
                <w:lang w:val="es-CL"/>
              </w:rPr>
            </w:pPr>
            <w:r>
              <w:rPr>
                <w:lang w:val="es-ES_tradnl"/>
              </w:rPr>
              <w:t>Copia del p</w:t>
            </w:r>
            <w:r w:rsidRPr="007E7543">
              <w:rPr>
                <w:lang w:val="es-ES_tradnl"/>
              </w:rPr>
              <w:t>lan de prevención de riesgos</w:t>
            </w:r>
            <w:r w:rsidRPr="007E7543">
              <w:rPr>
                <w:lang w:val="es-CL"/>
              </w:rPr>
              <w:t xml:space="preserve"> </w:t>
            </w:r>
            <w:r>
              <w:rPr>
                <w:lang w:val="es-CL"/>
              </w:rPr>
              <w:t>para la etapa de construcción</w:t>
            </w:r>
          </w:p>
          <w:p w14:paraId="6F463921" w14:textId="77777777" w:rsidR="007E7543" w:rsidRPr="00974AC9" w:rsidRDefault="007E7543" w:rsidP="00C82E00">
            <w:pPr>
              <w:jc w:val="both"/>
              <w:rPr>
                <w:lang w:val="es-CL"/>
              </w:rPr>
            </w:pPr>
          </w:p>
          <w:p w14:paraId="740A9162" w14:textId="77777777" w:rsidR="00111F89" w:rsidRPr="00974AC9" w:rsidRDefault="00111F89" w:rsidP="00C82E00">
            <w:pPr>
              <w:jc w:val="both"/>
              <w:rPr>
                <w:b/>
                <w:u w:val="single"/>
                <w:lang w:val="es-CL"/>
              </w:rPr>
            </w:pPr>
            <w:r w:rsidRPr="00974AC9">
              <w:rPr>
                <w:b/>
                <w:u w:val="single"/>
                <w:lang w:val="es-CL"/>
              </w:rPr>
              <w:t>Reporte Final</w:t>
            </w:r>
          </w:p>
          <w:p w14:paraId="54785A1B" w14:textId="009FD88D" w:rsidR="00111F89" w:rsidRPr="008D7BE2" w:rsidRDefault="00111F89" w:rsidP="00C82E00">
            <w:pPr>
              <w:jc w:val="both"/>
            </w:pPr>
            <w:r w:rsidRPr="00AC2A24">
              <w:rPr>
                <w:lang w:val="es-CL"/>
              </w:rPr>
              <w:t>Informe que dé cuenta de la ejecución</w:t>
            </w:r>
            <w:r>
              <w:rPr>
                <w:lang w:val="es-CL"/>
              </w:rPr>
              <w:t xml:space="preserve"> de las </w:t>
            </w:r>
            <w:r w:rsidR="00527C50">
              <w:rPr>
                <w:lang w:val="es-CL"/>
              </w:rPr>
              <w:t>acciones comprometidas</w:t>
            </w:r>
          </w:p>
        </w:tc>
        <w:tc>
          <w:tcPr>
            <w:tcW w:w="1200" w:type="pct"/>
          </w:tcPr>
          <w:p w14:paraId="2825A13D" w14:textId="7CB707F8" w:rsidR="00C82E00" w:rsidRPr="00C82E00" w:rsidRDefault="00C82E00" w:rsidP="00C82E00">
            <w:pPr>
              <w:pStyle w:val="Prrafodelista"/>
              <w:numPr>
                <w:ilvl w:val="0"/>
                <w:numId w:val="60"/>
              </w:numPr>
              <w:ind w:left="201" w:hanging="284"/>
              <w:rPr>
                <w:lang w:val="es-CL"/>
              </w:rPr>
            </w:pPr>
            <w:r w:rsidRPr="00C82E00">
              <w:rPr>
                <w:lang w:val="es-CL"/>
              </w:rPr>
              <w:t xml:space="preserve">Al revisar los documentos remitidos por el </w:t>
            </w:r>
            <w:r w:rsidR="00A24437" w:rsidRPr="00A24437">
              <w:rPr>
                <w:lang w:val="es-CL"/>
              </w:rPr>
              <w:t xml:space="preserve">Sr. Roberto Lau </w:t>
            </w:r>
            <w:r w:rsidR="009039A2" w:rsidRPr="00A24437">
              <w:rPr>
                <w:lang w:val="es-CL"/>
              </w:rPr>
              <w:t>Suárez</w:t>
            </w:r>
            <w:r w:rsidR="00A24437" w:rsidRPr="00A24437">
              <w:rPr>
                <w:lang w:val="es-CL"/>
              </w:rPr>
              <w:t xml:space="preserve">, Gobernador Provincial de Parinacota, </w:t>
            </w:r>
            <w:r w:rsidRPr="00C82E00">
              <w:rPr>
                <w:lang w:val="es-CL"/>
              </w:rPr>
              <w:t>a través de OF. ORD. N° 1.070 de fecha 26 de septiembre de 2017 (</w:t>
            </w:r>
            <w:r w:rsidR="00483ACC">
              <w:rPr>
                <w:lang w:val="es-CL"/>
              </w:rPr>
              <w:t>Ver a</w:t>
            </w:r>
            <w:r w:rsidRPr="00C82E00">
              <w:rPr>
                <w:lang w:val="es-CL"/>
              </w:rPr>
              <w:t xml:space="preserve">nexo </w:t>
            </w:r>
            <w:r w:rsidR="00483ACC">
              <w:rPr>
                <w:lang w:val="es-CL"/>
              </w:rPr>
              <w:t>N° 11</w:t>
            </w:r>
            <w:r w:rsidRPr="00C82E00">
              <w:rPr>
                <w:lang w:val="es-CL"/>
              </w:rPr>
              <w:t>) se evidenció que el titular no remitió medios de verificación que den cuenta del cumplimiento de la acción.</w:t>
            </w:r>
          </w:p>
          <w:p w14:paraId="46A77C6C" w14:textId="77777777" w:rsidR="00C82E00" w:rsidRPr="00C82E00" w:rsidRDefault="00C82E00" w:rsidP="00C82E00">
            <w:pPr>
              <w:pStyle w:val="Prrafodelista"/>
              <w:ind w:left="353"/>
              <w:rPr>
                <w:lang w:val="es-CL"/>
              </w:rPr>
            </w:pPr>
          </w:p>
          <w:p w14:paraId="225D1E37" w14:textId="2363C665" w:rsidR="00C82E00" w:rsidRPr="00C82E00" w:rsidRDefault="00C82E00" w:rsidP="000369BD">
            <w:pPr>
              <w:pStyle w:val="Prrafodelista"/>
              <w:numPr>
                <w:ilvl w:val="0"/>
                <w:numId w:val="60"/>
              </w:numPr>
              <w:ind w:left="201" w:hanging="284"/>
              <w:rPr>
                <w:lang w:val="es-CL"/>
              </w:rPr>
            </w:pPr>
            <w:r w:rsidRPr="00C82E00">
              <w:rPr>
                <w:lang w:val="es-CL"/>
              </w:rPr>
              <w:t xml:space="preserve">Al revisar el documento denominado “Segundo reporte” remitido por el Sr. Roberto Lau </w:t>
            </w:r>
            <w:r w:rsidR="009039A2" w:rsidRPr="00C82E00">
              <w:rPr>
                <w:lang w:val="es-CL"/>
              </w:rPr>
              <w:t>Suárez</w:t>
            </w:r>
            <w:r w:rsidRPr="00C82E00">
              <w:rPr>
                <w:lang w:val="es-CL"/>
              </w:rPr>
              <w:t>, Gobernador Provincial de Parinacota, a través de OFICIO ORDINARIO N° 1.297 de fecha 24 de noviembre de 2017 (</w:t>
            </w:r>
            <w:r w:rsidR="00483ACC">
              <w:rPr>
                <w:lang w:val="es-CL"/>
              </w:rPr>
              <w:t>Ver a</w:t>
            </w:r>
            <w:r w:rsidRPr="00C82E00">
              <w:rPr>
                <w:lang w:val="es-CL"/>
              </w:rPr>
              <w:t>nexo</w:t>
            </w:r>
            <w:r w:rsidR="00483ACC">
              <w:rPr>
                <w:lang w:val="es-CL"/>
              </w:rPr>
              <w:t xml:space="preserve"> N° 12</w:t>
            </w:r>
            <w:r w:rsidR="00DD0B04" w:rsidRPr="00C82E00">
              <w:rPr>
                <w:lang w:val="es-CL"/>
              </w:rPr>
              <w:t>) se</w:t>
            </w:r>
            <w:r w:rsidRPr="00C82E00">
              <w:rPr>
                <w:lang w:val="es-CL"/>
              </w:rPr>
              <w:t xml:space="preserve"> evidenció que el </w:t>
            </w:r>
            <w:r w:rsidR="00DD0B04" w:rsidRPr="00C82E00">
              <w:rPr>
                <w:lang w:val="es-CL"/>
              </w:rPr>
              <w:t>titular no</w:t>
            </w:r>
            <w:r w:rsidRPr="00C82E00">
              <w:rPr>
                <w:lang w:val="es-CL"/>
              </w:rPr>
              <w:t xml:space="preserve"> remitió medios de verificación que den cuenta del cumplimiento de la acción.</w:t>
            </w:r>
          </w:p>
          <w:p w14:paraId="695CFBCB" w14:textId="77777777" w:rsidR="00C82E00" w:rsidRPr="00C82E00" w:rsidRDefault="00C82E00" w:rsidP="00C82E00">
            <w:pPr>
              <w:pStyle w:val="Prrafodelista"/>
              <w:ind w:left="353"/>
              <w:rPr>
                <w:lang w:val="es-CL"/>
              </w:rPr>
            </w:pPr>
          </w:p>
          <w:p w14:paraId="2F349674" w14:textId="6AF10B9A" w:rsidR="00C82E00" w:rsidRPr="00C82E00" w:rsidRDefault="00C82E00" w:rsidP="000369BD">
            <w:pPr>
              <w:pStyle w:val="Prrafodelista"/>
              <w:numPr>
                <w:ilvl w:val="0"/>
                <w:numId w:val="60"/>
              </w:numPr>
              <w:ind w:left="201" w:hanging="284"/>
              <w:rPr>
                <w:lang w:val="es-CL"/>
              </w:rPr>
            </w:pPr>
            <w:r w:rsidRPr="00C82E00">
              <w:rPr>
                <w:lang w:val="es-CL"/>
              </w:rPr>
              <w:t xml:space="preserve">Al revisar el documento denominado “Tercer informe de cumplimiento” remitido por la Sra. </w:t>
            </w:r>
            <w:r w:rsidRPr="00C82E00">
              <w:rPr>
                <w:lang w:val="es-CL"/>
              </w:rPr>
              <w:lastRenderedPageBreak/>
              <w:t xml:space="preserve">Carmen Riquelme </w:t>
            </w:r>
            <w:r w:rsidR="00A14D50" w:rsidRPr="00C82E00">
              <w:rPr>
                <w:lang w:val="es-CL"/>
              </w:rPr>
              <w:t>Vásquez</w:t>
            </w:r>
            <w:r w:rsidRPr="00C82E00">
              <w:rPr>
                <w:lang w:val="es-CL"/>
              </w:rPr>
              <w:t>, Gobernadora Provincial (S) de Parinacota, a través de OFICIO ORDINARIO N° 078 de fecha 24 de enero de 2018 (</w:t>
            </w:r>
            <w:r w:rsidR="00483ACC">
              <w:rPr>
                <w:lang w:val="es-CL"/>
              </w:rPr>
              <w:t>Ver a</w:t>
            </w:r>
            <w:r w:rsidRPr="00C82E00">
              <w:rPr>
                <w:lang w:val="es-CL"/>
              </w:rPr>
              <w:t xml:space="preserve">nexo </w:t>
            </w:r>
            <w:r w:rsidR="00483ACC">
              <w:rPr>
                <w:lang w:val="es-CL"/>
              </w:rPr>
              <w:t>N° 13</w:t>
            </w:r>
            <w:r w:rsidRPr="00C82E00">
              <w:rPr>
                <w:lang w:val="es-CL"/>
              </w:rPr>
              <w:t>) se evidenció que el titular no remitió medios de verificación que den cuenta del cumplimiento de la acción.</w:t>
            </w:r>
          </w:p>
          <w:p w14:paraId="0F7CB5B6" w14:textId="77777777" w:rsidR="00C82E00" w:rsidRPr="00C82E00" w:rsidRDefault="00C82E00" w:rsidP="00C82E00">
            <w:pPr>
              <w:pStyle w:val="Prrafodelista"/>
              <w:ind w:left="353"/>
              <w:rPr>
                <w:lang w:val="es-CL"/>
              </w:rPr>
            </w:pPr>
          </w:p>
          <w:p w14:paraId="3E53CB3A" w14:textId="45BEC4BB" w:rsidR="00C82E00" w:rsidRDefault="00C82E00" w:rsidP="000369BD">
            <w:pPr>
              <w:pStyle w:val="Prrafodelista"/>
              <w:numPr>
                <w:ilvl w:val="0"/>
                <w:numId w:val="60"/>
              </w:numPr>
              <w:ind w:left="201" w:hanging="284"/>
              <w:rPr>
                <w:lang w:val="es-CL"/>
              </w:rPr>
            </w:pPr>
            <w:r w:rsidRPr="00C82E00">
              <w:rPr>
                <w:lang w:val="es-CL"/>
              </w:rPr>
              <w:t>Al revisar el documento denominado “Cuarto reporte de avance” remitido por el Sr. Justo Blas Huayllas, Gobernador Provincial (S) de Parinacota a través de OF. ORD. N° 266 de fecha 22 de marzo de 2018 (</w:t>
            </w:r>
            <w:r w:rsidR="00483ACC">
              <w:rPr>
                <w:lang w:val="es-CL"/>
              </w:rPr>
              <w:t>Ver a</w:t>
            </w:r>
            <w:r w:rsidRPr="00C82E00">
              <w:rPr>
                <w:lang w:val="es-CL"/>
              </w:rPr>
              <w:t>nexo</w:t>
            </w:r>
            <w:r w:rsidR="00483ACC">
              <w:rPr>
                <w:lang w:val="es-CL"/>
              </w:rPr>
              <w:t xml:space="preserve"> N° 14</w:t>
            </w:r>
            <w:r w:rsidR="00DD0B04" w:rsidRPr="00C82E00">
              <w:rPr>
                <w:lang w:val="es-CL"/>
              </w:rPr>
              <w:t>) se</w:t>
            </w:r>
            <w:r w:rsidRPr="00C82E00">
              <w:rPr>
                <w:lang w:val="es-CL"/>
              </w:rPr>
              <w:t xml:space="preserve"> evidenció que el titular no remitió los medios de verificación que den cuent</w:t>
            </w:r>
            <w:r w:rsidR="000369BD">
              <w:rPr>
                <w:lang w:val="es-CL"/>
              </w:rPr>
              <w:t>a del cumplimiento de la acción</w:t>
            </w:r>
            <w:r w:rsidRPr="00C82E00">
              <w:rPr>
                <w:lang w:val="es-CL"/>
              </w:rPr>
              <w:t>.</w:t>
            </w:r>
          </w:p>
          <w:p w14:paraId="2FA84E2E" w14:textId="77777777" w:rsidR="000369BD" w:rsidRPr="000369BD" w:rsidRDefault="000369BD" w:rsidP="000369BD">
            <w:pPr>
              <w:pStyle w:val="Prrafodelista"/>
              <w:rPr>
                <w:lang w:val="es-CL"/>
              </w:rPr>
            </w:pPr>
          </w:p>
          <w:p w14:paraId="66CC19F1" w14:textId="574FEE6E" w:rsidR="000369BD" w:rsidRPr="00C82E00" w:rsidRDefault="000369BD" w:rsidP="000369BD">
            <w:pPr>
              <w:pStyle w:val="Prrafodelista"/>
              <w:numPr>
                <w:ilvl w:val="0"/>
                <w:numId w:val="60"/>
              </w:numPr>
              <w:ind w:left="201" w:hanging="284"/>
              <w:rPr>
                <w:lang w:val="es-CL"/>
              </w:rPr>
            </w:pPr>
            <w:r w:rsidRPr="00C82E00">
              <w:rPr>
                <w:lang w:val="es-CL"/>
              </w:rPr>
              <w:t>Al revisar el documento denominado “</w:t>
            </w:r>
            <w:r>
              <w:rPr>
                <w:lang w:val="es-CL"/>
              </w:rPr>
              <w:t>Quinto</w:t>
            </w:r>
            <w:r w:rsidRPr="00C82E00">
              <w:rPr>
                <w:lang w:val="es-CL"/>
              </w:rPr>
              <w:t xml:space="preserve"> reporte de avance” remitido por el Sr. </w:t>
            </w:r>
            <w:r>
              <w:rPr>
                <w:lang w:val="es-CL"/>
              </w:rPr>
              <w:t>Marcelo Zara Pizarro</w:t>
            </w:r>
            <w:r w:rsidRPr="00C82E00">
              <w:rPr>
                <w:lang w:val="es-CL"/>
              </w:rPr>
              <w:t xml:space="preserve">, Gobernador Provincial de Parinacota a través de OF. ORD. N° </w:t>
            </w:r>
            <w:r>
              <w:rPr>
                <w:lang w:val="es-CL"/>
              </w:rPr>
              <w:t>604</w:t>
            </w:r>
            <w:r w:rsidRPr="00C82E00">
              <w:rPr>
                <w:lang w:val="es-CL"/>
              </w:rPr>
              <w:t xml:space="preserve"> de fecha </w:t>
            </w:r>
            <w:r>
              <w:rPr>
                <w:lang w:val="es-CL"/>
              </w:rPr>
              <w:t>31</w:t>
            </w:r>
            <w:r w:rsidRPr="00C82E00">
              <w:rPr>
                <w:lang w:val="es-CL"/>
              </w:rPr>
              <w:t xml:space="preserve"> de ma</w:t>
            </w:r>
            <w:r>
              <w:rPr>
                <w:lang w:val="es-CL"/>
              </w:rPr>
              <w:t>y</w:t>
            </w:r>
            <w:r w:rsidRPr="00C82E00">
              <w:rPr>
                <w:lang w:val="es-CL"/>
              </w:rPr>
              <w:t>o de 2018 (</w:t>
            </w:r>
            <w:r w:rsidR="00483ACC">
              <w:rPr>
                <w:lang w:val="es-CL"/>
              </w:rPr>
              <w:t>Ver a</w:t>
            </w:r>
            <w:r w:rsidRPr="00C82E00">
              <w:rPr>
                <w:lang w:val="es-CL"/>
              </w:rPr>
              <w:t xml:space="preserve">nexo </w:t>
            </w:r>
            <w:r w:rsidR="00483ACC">
              <w:rPr>
                <w:lang w:val="es-CL"/>
              </w:rPr>
              <w:t>N° 15</w:t>
            </w:r>
            <w:r w:rsidRPr="00C82E00">
              <w:rPr>
                <w:lang w:val="es-CL"/>
              </w:rPr>
              <w:t>) se evidenció que el titular no remitió los medios de verificación que den cuent</w:t>
            </w:r>
            <w:r>
              <w:rPr>
                <w:lang w:val="es-CL"/>
              </w:rPr>
              <w:t>a del cumplimiento de la acción</w:t>
            </w:r>
            <w:r w:rsidRPr="00C82E00">
              <w:rPr>
                <w:lang w:val="es-CL"/>
              </w:rPr>
              <w:t>.</w:t>
            </w:r>
          </w:p>
          <w:p w14:paraId="3F0C2D95" w14:textId="77777777" w:rsidR="00C82E00" w:rsidRPr="00C82E00" w:rsidRDefault="00C82E00" w:rsidP="00C82E00">
            <w:pPr>
              <w:pStyle w:val="Prrafodelista"/>
              <w:ind w:left="353"/>
              <w:rPr>
                <w:lang w:val="es-CL"/>
              </w:rPr>
            </w:pPr>
          </w:p>
          <w:p w14:paraId="513D90B5" w14:textId="134BA9C4" w:rsidR="00C82E00" w:rsidRPr="00C82E00" w:rsidRDefault="00C82E00" w:rsidP="000369BD">
            <w:pPr>
              <w:pStyle w:val="Prrafodelista"/>
              <w:numPr>
                <w:ilvl w:val="0"/>
                <w:numId w:val="60"/>
              </w:numPr>
              <w:ind w:left="201" w:hanging="284"/>
              <w:rPr>
                <w:lang w:val="es-CL"/>
              </w:rPr>
            </w:pPr>
            <w:r w:rsidRPr="00C82E00">
              <w:rPr>
                <w:lang w:val="es-CL"/>
              </w:rPr>
              <w:t>En fecha 24 de septiembre de 2018 se recepcionó ORD. MMA XV N° 000793/2018</w:t>
            </w:r>
            <w:r w:rsidR="00483ACC">
              <w:rPr>
                <w:lang w:val="es-CL"/>
              </w:rPr>
              <w:t xml:space="preserve"> (Ver anexo N° 6); </w:t>
            </w:r>
            <w:r w:rsidRPr="00C82E00">
              <w:rPr>
                <w:lang w:val="es-CL"/>
              </w:rPr>
              <w:t xml:space="preserve">a </w:t>
            </w:r>
            <w:r w:rsidRPr="00C82E00">
              <w:rPr>
                <w:lang w:val="es-CL"/>
              </w:rPr>
              <w:lastRenderedPageBreak/>
              <w:t xml:space="preserve">través del cual, el </w:t>
            </w:r>
            <w:r w:rsidR="00483ACC">
              <w:rPr>
                <w:lang w:val="es-CL"/>
              </w:rPr>
              <w:t>Sr. Marcelo Cañipa Z</w:t>
            </w:r>
            <w:r w:rsidR="00483ACC">
              <w:t xml:space="preserve">egarra, </w:t>
            </w:r>
            <w:r w:rsidRPr="00C82E00">
              <w:rPr>
                <w:lang w:val="es-CL"/>
              </w:rPr>
              <w:t>Secretario Regional Ministerial de Medio Ambiente de la región de Arica y Parinacota</w:t>
            </w:r>
            <w:r w:rsidR="00483ACC">
              <w:rPr>
                <w:lang w:val="es-CL"/>
              </w:rPr>
              <w:t xml:space="preserve">, adjunto </w:t>
            </w:r>
            <w:r w:rsidRPr="00C82E00">
              <w:rPr>
                <w:lang w:val="es-CL"/>
              </w:rPr>
              <w:t xml:space="preserve">OF. ORD. N° 1.032 de fecha 20 de septiembre de 2018 del Sr. Marcelo Zara Pizarro, Gobernador Provincial de Parinacota, mediante el cual, remite el documento denominado: Reporte Final Programa de Cumplimiento “Construcción Complejo Fronterizo Chungará”. </w:t>
            </w:r>
          </w:p>
          <w:p w14:paraId="41E558F4" w14:textId="77777777" w:rsidR="00C82E00" w:rsidRPr="00C82E00" w:rsidRDefault="00C82E00" w:rsidP="00C82E00">
            <w:pPr>
              <w:pStyle w:val="Prrafodelista"/>
              <w:ind w:left="353"/>
              <w:rPr>
                <w:lang w:val="es-CL"/>
              </w:rPr>
            </w:pPr>
          </w:p>
          <w:p w14:paraId="3209D326" w14:textId="58BC865D" w:rsidR="008B64FA" w:rsidRDefault="00C82E00" w:rsidP="001F7773">
            <w:pPr>
              <w:pStyle w:val="Prrafodelista"/>
              <w:ind w:left="201"/>
              <w:rPr>
                <w:lang w:val="es-CL"/>
              </w:rPr>
            </w:pPr>
            <w:r w:rsidRPr="00C82E00">
              <w:rPr>
                <w:lang w:val="es-CL"/>
              </w:rPr>
              <w:t>Al revisar los documentos, se evidenció que el titular presento el documento denominado “Reporte Final Acción N1</w:t>
            </w:r>
            <w:r w:rsidR="001F7773">
              <w:rPr>
                <w:lang w:val="es-CL"/>
              </w:rPr>
              <w:t>5</w:t>
            </w:r>
            <w:r w:rsidRPr="00C82E00">
              <w:rPr>
                <w:lang w:val="es-CL"/>
              </w:rPr>
              <w:t xml:space="preserve"> (2</w:t>
            </w:r>
            <w:r w:rsidR="001F7773">
              <w:rPr>
                <w:lang w:val="es-CL"/>
              </w:rPr>
              <w:t>1</w:t>
            </w:r>
            <w:r w:rsidRPr="00C82E00">
              <w:rPr>
                <w:lang w:val="es-CL"/>
              </w:rPr>
              <w:t xml:space="preserve"> según correlativo titular)” </w:t>
            </w:r>
            <w:r w:rsidR="001F7773">
              <w:rPr>
                <w:lang w:val="es-CL"/>
              </w:rPr>
              <w:t xml:space="preserve">remitiendo el documento denominado “Plan de gestión en seguridad, salud ocupacional y medio ambiente” de la empresa Claro Vicuña Valenzuela S.A. </w:t>
            </w:r>
          </w:p>
          <w:p w14:paraId="3541E6C6" w14:textId="77777777" w:rsidR="008B64FA" w:rsidRPr="00C82E00" w:rsidRDefault="008B64FA" w:rsidP="001F7773">
            <w:pPr>
              <w:pStyle w:val="Prrafodelista"/>
              <w:ind w:left="201"/>
              <w:rPr>
                <w:lang w:val="es-CL"/>
              </w:rPr>
            </w:pPr>
          </w:p>
          <w:p w14:paraId="36F25176" w14:textId="77777777" w:rsidR="008B64FA" w:rsidRPr="00447AF6" w:rsidRDefault="008B64FA" w:rsidP="008B64FA">
            <w:pPr>
              <w:pStyle w:val="Prrafodelista"/>
              <w:numPr>
                <w:ilvl w:val="0"/>
                <w:numId w:val="60"/>
              </w:numPr>
              <w:ind w:left="202" w:hanging="202"/>
              <w:rPr>
                <w:lang w:val="es-CL"/>
              </w:rPr>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xml:space="preserve">”, al revisar los antecedentes, se evidenció que la información </w:t>
            </w:r>
            <w:r w:rsidRPr="00365BF8">
              <w:lastRenderedPageBreak/>
              <w:t xml:space="preserve">presentada en el reporte final da cuenta de la ejecución de la </w:t>
            </w:r>
            <w:r w:rsidRPr="00365BF8">
              <w:t>acción</w:t>
            </w:r>
            <w:r>
              <w:t>.</w:t>
            </w:r>
          </w:p>
          <w:p w14:paraId="21E1BDBC" w14:textId="77777777" w:rsidR="008B64FA" w:rsidRPr="008B64FA" w:rsidRDefault="008B64FA" w:rsidP="00447AF6">
            <w:pPr>
              <w:pStyle w:val="Prrafodelista"/>
              <w:ind w:left="202"/>
              <w:rPr>
                <w:lang w:val="es-CL"/>
              </w:rPr>
            </w:pPr>
          </w:p>
          <w:p w14:paraId="2C3C4653" w14:textId="77777777" w:rsidR="008B64FA" w:rsidRDefault="00C82E00" w:rsidP="00C82E00">
            <w:pPr>
              <w:jc w:val="both"/>
              <w:rPr>
                <w:lang w:val="es-CL"/>
              </w:rPr>
            </w:pPr>
            <w:r w:rsidRPr="00C82E00">
              <w:rPr>
                <w:lang w:val="es-CL"/>
              </w:rPr>
              <w:t xml:space="preserve">En razón a lo anterior, se evidenció que el titular </w:t>
            </w:r>
            <w:r w:rsidR="008B64FA">
              <w:rPr>
                <w:lang w:val="es-CL"/>
              </w:rPr>
              <w:t>ejecutó la acción.</w:t>
            </w:r>
          </w:p>
          <w:p w14:paraId="3AEE0270" w14:textId="77777777" w:rsidR="00111F89" w:rsidRPr="004262BB" w:rsidRDefault="00111F89" w:rsidP="00447AF6">
            <w:pPr>
              <w:jc w:val="both"/>
            </w:pPr>
          </w:p>
        </w:tc>
      </w:tr>
    </w:tbl>
    <w:p w14:paraId="529897C1" w14:textId="0C8E3408" w:rsidR="00FF06CB" w:rsidRDefault="00FF06CB" w:rsidP="008D7BE2">
      <w:pPr>
        <w:spacing w:line="240" w:lineRule="auto"/>
        <w:rPr>
          <w:rFonts w:ascii="Calibri" w:eastAsia="Calibri" w:hAnsi="Calibri" w:cs="Calibri"/>
          <w:sz w:val="28"/>
          <w:szCs w:val="32"/>
        </w:rPr>
      </w:pPr>
    </w:p>
    <w:p w14:paraId="466EC06B" w14:textId="21D8947A" w:rsidR="00DD0B04" w:rsidRDefault="00DD0B04" w:rsidP="008D7BE2">
      <w:pPr>
        <w:spacing w:line="240" w:lineRule="auto"/>
        <w:rPr>
          <w:rFonts w:ascii="Calibri" w:eastAsia="Calibri" w:hAnsi="Calibri" w:cs="Calibri"/>
          <w:sz w:val="28"/>
          <w:szCs w:val="32"/>
        </w:rPr>
      </w:pPr>
    </w:p>
    <w:p w14:paraId="0CC4CA5D" w14:textId="7494148B" w:rsidR="00DD0B04" w:rsidRDefault="00DD0B04" w:rsidP="008D7BE2">
      <w:pPr>
        <w:spacing w:line="240" w:lineRule="auto"/>
        <w:rPr>
          <w:rFonts w:ascii="Calibri" w:eastAsia="Calibri" w:hAnsi="Calibri" w:cs="Calibri"/>
          <w:sz w:val="28"/>
          <w:szCs w:val="32"/>
        </w:rPr>
      </w:pPr>
    </w:p>
    <w:p w14:paraId="6FE512A0" w14:textId="11E5E254" w:rsidR="00DD0B04" w:rsidRDefault="00DD0B04" w:rsidP="008D7BE2">
      <w:pPr>
        <w:spacing w:line="240" w:lineRule="auto"/>
        <w:rPr>
          <w:rFonts w:ascii="Calibri" w:eastAsia="Calibri" w:hAnsi="Calibri" w:cs="Calibri"/>
          <w:sz w:val="28"/>
          <w:szCs w:val="32"/>
        </w:rPr>
      </w:pPr>
    </w:p>
    <w:p w14:paraId="3B28633E" w14:textId="3D747D89" w:rsidR="00DD0B04" w:rsidRDefault="00DD0B04" w:rsidP="008D7BE2">
      <w:pPr>
        <w:spacing w:line="240" w:lineRule="auto"/>
        <w:rPr>
          <w:rFonts w:ascii="Calibri" w:eastAsia="Calibri" w:hAnsi="Calibri" w:cs="Calibri"/>
          <w:sz w:val="28"/>
          <w:szCs w:val="32"/>
        </w:rPr>
      </w:pPr>
    </w:p>
    <w:p w14:paraId="3900B960" w14:textId="6BD47216" w:rsidR="00DD0B04" w:rsidRDefault="00DD0B04" w:rsidP="008D7BE2">
      <w:pPr>
        <w:spacing w:line="240" w:lineRule="auto"/>
        <w:rPr>
          <w:rFonts w:ascii="Calibri" w:eastAsia="Calibri" w:hAnsi="Calibri" w:cs="Calibri"/>
          <w:sz w:val="28"/>
          <w:szCs w:val="32"/>
        </w:rPr>
      </w:pPr>
    </w:p>
    <w:p w14:paraId="5029AA81" w14:textId="6C5064D5" w:rsidR="00DD0B04" w:rsidRDefault="00DD0B04" w:rsidP="008D7BE2">
      <w:pPr>
        <w:spacing w:line="240" w:lineRule="auto"/>
        <w:rPr>
          <w:rFonts w:ascii="Calibri" w:eastAsia="Calibri" w:hAnsi="Calibri" w:cs="Calibri"/>
          <w:sz w:val="28"/>
          <w:szCs w:val="32"/>
        </w:rPr>
      </w:pPr>
    </w:p>
    <w:p w14:paraId="63393E28" w14:textId="77777777" w:rsidR="00DD0B04" w:rsidRDefault="00DD0B04" w:rsidP="008D7BE2">
      <w:pPr>
        <w:spacing w:line="240" w:lineRule="auto"/>
        <w:rPr>
          <w:rFonts w:ascii="Calibri" w:eastAsia="Calibri" w:hAnsi="Calibri" w:cs="Calibri"/>
          <w:sz w:val="28"/>
          <w:szCs w:val="32"/>
        </w:rPr>
      </w:pPr>
    </w:p>
    <w:tbl>
      <w:tblPr>
        <w:tblStyle w:val="Tablaconcuadrcula1"/>
        <w:tblpPr w:leftFromText="141" w:rightFromText="141" w:vertAnchor="text" w:tblpY="1"/>
        <w:tblOverlap w:val="never"/>
        <w:tblW w:w="5000" w:type="pct"/>
        <w:tblLook w:val="04A0" w:firstRow="1" w:lastRow="0" w:firstColumn="1" w:lastColumn="0" w:noHBand="0" w:noVBand="1"/>
      </w:tblPr>
      <w:tblGrid>
        <w:gridCol w:w="419"/>
        <w:gridCol w:w="2225"/>
        <w:gridCol w:w="1535"/>
        <w:gridCol w:w="1410"/>
        <w:gridCol w:w="2530"/>
        <w:gridCol w:w="2210"/>
        <w:gridCol w:w="3233"/>
      </w:tblGrid>
      <w:tr w:rsidR="002D3DF1" w:rsidRPr="008D7BE2" w14:paraId="0A45F72F" w14:textId="77777777" w:rsidTr="00692E53">
        <w:trPr>
          <w:trHeight w:val="416"/>
        </w:trPr>
        <w:tc>
          <w:tcPr>
            <w:tcW w:w="5000" w:type="pct"/>
            <w:gridSpan w:val="7"/>
            <w:shd w:val="clear" w:color="auto" w:fill="D9D9D9" w:themeFill="background1" w:themeFillShade="D9"/>
            <w:vAlign w:val="center"/>
          </w:tcPr>
          <w:p w14:paraId="4302981C" w14:textId="77777777" w:rsidR="002D3DF1" w:rsidRPr="00BA303B" w:rsidRDefault="002D3DF1" w:rsidP="00692E53">
            <w:pPr>
              <w:jc w:val="both"/>
              <w:rPr>
                <w:rFonts w:ascii="Arial" w:eastAsiaTheme="minorEastAsia" w:hAnsi="Arial" w:cstheme="minorBidi"/>
                <w:lang w:val="es-ES_tradnl"/>
              </w:rPr>
            </w:pPr>
            <w:r w:rsidRPr="00BA303B">
              <w:rPr>
                <w:b/>
              </w:rPr>
              <w:t>Hechos, actos y omisiones que constituyen la infracción:</w:t>
            </w:r>
            <w:r w:rsidRPr="00BA303B">
              <w:t xml:space="preserve"> </w:t>
            </w:r>
            <w:r w:rsidRPr="00BA303B">
              <w:rPr>
                <w:rFonts w:ascii="Arial" w:eastAsiaTheme="minorEastAsia" w:hAnsi="Arial" w:cstheme="minorBidi"/>
                <w:lang w:val="es-ES_tradnl"/>
              </w:rPr>
              <w:t xml:space="preserve"> </w:t>
            </w:r>
          </w:p>
          <w:p w14:paraId="55925192" w14:textId="77777777" w:rsidR="002D3DF1" w:rsidRDefault="002D3DF1" w:rsidP="00692E53">
            <w:pPr>
              <w:jc w:val="both"/>
              <w:rPr>
                <w:lang w:val="es-ES_tradnl"/>
              </w:rPr>
            </w:pPr>
            <w:r w:rsidRPr="00111F89">
              <w:rPr>
                <w:lang w:val="es-ES_tradnl"/>
              </w:rPr>
              <w:t xml:space="preserve">No responder los requerimientos de información formulados por esta Superintendencia, de conformidad con lo señalado en </w:t>
            </w:r>
            <w:r>
              <w:rPr>
                <w:lang w:val="es-ES_tradnl"/>
              </w:rPr>
              <w:t>e</w:t>
            </w:r>
            <w:r w:rsidRPr="00111F89">
              <w:rPr>
                <w:lang w:val="es-ES_tradnl"/>
              </w:rPr>
              <w:t>l</w:t>
            </w:r>
            <w:r>
              <w:rPr>
                <w:lang w:val="es-ES_tradnl"/>
              </w:rPr>
              <w:t xml:space="preserve"> </w:t>
            </w:r>
            <w:r w:rsidRPr="00111F89">
              <w:rPr>
                <w:lang w:val="es-ES_tradnl"/>
              </w:rPr>
              <w:t>considerando</w:t>
            </w:r>
            <w:r>
              <w:rPr>
                <w:lang w:val="es-ES_tradnl"/>
              </w:rPr>
              <w:t xml:space="preserve"> n° 10</w:t>
            </w:r>
            <w:r w:rsidRPr="00111F89">
              <w:rPr>
                <w:lang w:val="es-ES_tradnl"/>
              </w:rPr>
              <w:t xml:space="preserve"> </w:t>
            </w:r>
            <w:r>
              <w:rPr>
                <w:lang w:val="es-ES_tradnl"/>
              </w:rPr>
              <w:t>l</w:t>
            </w:r>
            <w:r w:rsidRPr="00111F89">
              <w:rPr>
                <w:lang w:val="es-ES_tradnl"/>
              </w:rPr>
              <w:t xml:space="preserve">) </w:t>
            </w:r>
            <w:r>
              <w:rPr>
                <w:lang w:val="es-ES_tradnl"/>
              </w:rPr>
              <w:t>de esta resolución:</w:t>
            </w:r>
          </w:p>
          <w:p w14:paraId="6950415A" w14:textId="77777777" w:rsidR="002D3DF1" w:rsidRPr="00111F89" w:rsidRDefault="002D3DF1" w:rsidP="00692E53">
            <w:pPr>
              <w:jc w:val="both"/>
              <w:rPr>
                <w:lang w:val="es-ES_tradnl"/>
              </w:rPr>
            </w:pPr>
          </w:p>
          <w:p w14:paraId="46E80870" w14:textId="77777777" w:rsidR="002D3DF1" w:rsidRDefault="002D3DF1" w:rsidP="00DA6FE0">
            <w:pPr>
              <w:pStyle w:val="Prrafodelista"/>
              <w:numPr>
                <w:ilvl w:val="0"/>
                <w:numId w:val="61"/>
              </w:numPr>
              <w:ind w:left="454" w:firstLine="0"/>
              <w:rPr>
                <w:lang w:val="es-ES_tradnl"/>
              </w:rPr>
            </w:pPr>
            <w:r>
              <w:rPr>
                <w:lang w:val="es-ES_tradnl"/>
              </w:rPr>
              <w:t>Plano (Layout) del proyecto actual…</w:t>
            </w:r>
          </w:p>
          <w:p w14:paraId="4E989C5C" w14:textId="77777777" w:rsidR="002D3DF1" w:rsidRDefault="002D3DF1" w:rsidP="00DA6FE0">
            <w:pPr>
              <w:pStyle w:val="Prrafodelista"/>
              <w:numPr>
                <w:ilvl w:val="0"/>
                <w:numId w:val="61"/>
              </w:numPr>
              <w:ind w:left="454" w:firstLine="0"/>
              <w:rPr>
                <w:lang w:val="es-ES_tradnl"/>
              </w:rPr>
            </w:pPr>
            <w:r>
              <w:rPr>
                <w:lang w:val="es-ES_tradnl"/>
              </w:rPr>
              <w:t>Plano (Layout) del proyecto original…</w:t>
            </w:r>
          </w:p>
          <w:p w14:paraId="4FB34FEF" w14:textId="77777777" w:rsidR="002D3DF1" w:rsidRPr="002D3DF1" w:rsidRDefault="00DA6FE0" w:rsidP="00DA6FE0">
            <w:pPr>
              <w:pStyle w:val="Prrafodelista"/>
              <w:numPr>
                <w:ilvl w:val="0"/>
                <w:numId w:val="61"/>
              </w:numPr>
              <w:ind w:left="454" w:firstLine="0"/>
              <w:rPr>
                <w:lang w:val="es-ES_tradnl"/>
              </w:rPr>
            </w:pPr>
            <w:r>
              <w:rPr>
                <w:lang w:val="es-ES_tradnl"/>
              </w:rPr>
              <w:t>Plano (Layout) con la superposición de los planos original y actual…</w:t>
            </w:r>
          </w:p>
          <w:p w14:paraId="2D0E6DD9" w14:textId="77777777" w:rsidR="002D3DF1" w:rsidRDefault="002D3DF1" w:rsidP="00692E53">
            <w:pPr>
              <w:jc w:val="both"/>
              <w:rPr>
                <w:b/>
              </w:rPr>
            </w:pPr>
          </w:p>
          <w:p w14:paraId="1D98F87F" w14:textId="77777777" w:rsidR="00DA6FE0" w:rsidRPr="00DA6FE0" w:rsidRDefault="00DA6FE0" w:rsidP="00692E53">
            <w:pPr>
              <w:jc w:val="both"/>
            </w:pPr>
            <w:r w:rsidRPr="00DA6FE0">
              <w:t>Y 6 r) de esta resolución:</w:t>
            </w:r>
          </w:p>
          <w:p w14:paraId="1081F1BD" w14:textId="77777777" w:rsidR="00DA6FE0" w:rsidRDefault="00DA6FE0" w:rsidP="00692E53">
            <w:pPr>
              <w:jc w:val="both"/>
              <w:rPr>
                <w:b/>
              </w:rPr>
            </w:pPr>
          </w:p>
          <w:p w14:paraId="64238BB7" w14:textId="77777777" w:rsidR="00DA6FE0" w:rsidRDefault="00DA6FE0" w:rsidP="00DA6FE0">
            <w:pPr>
              <w:jc w:val="both"/>
              <w:rPr>
                <w:lang w:val="es-ES_tradnl"/>
              </w:rPr>
            </w:pPr>
            <w:r>
              <w:rPr>
                <w:lang w:val="es-ES_tradnl"/>
              </w:rPr>
              <w:t>“</w:t>
            </w:r>
            <w:r w:rsidRPr="00DA6FE0">
              <w:rPr>
                <w:lang w:val="es-ES_tradnl"/>
              </w:rPr>
              <w:t>En el acta de inspección del día 24 de junio de 2015 se solicitó al titular entregar un plano o layout del proyecto completo</w:t>
            </w:r>
            <w:r>
              <w:rPr>
                <w:lang w:val="es-ES_tradnl"/>
              </w:rPr>
              <w:t>”</w:t>
            </w:r>
            <w:r w:rsidRPr="00DA6FE0">
              <w:rPr>
                <w:lang w:val="es-ES_tradnl"/>
              </w:rPr>
              <w:t>,</w:t>
            </w:r>
            <w:r>
              <w:rPr>
                <w:lang w:val="es-ES_tradnl"/>
              </w:rPr>
              <w:t xml:space="preserve"> el cual habría resultado ilegible, no se presentan el KMZ y que no se </w:t>
            </w:r>
            <w:r w:rsidR="00F816DA">
              <w:rPr>
                <w:lang w:val="es-ES_tradnl"/>
              </w:rPr>
              <w:t>visualiza</w:t>
            </w:r>
            <w:r w:rsidR="003D55E4">
              <w:rPr>
                <w:lang w:val="es-ES_tradnl"/>
              </w:rPr>
              <w:t xml:space="preserve"> ninguna obra ni se detalla su</w:t>
            </w:r>
            <w:r>
              <w:rPr>
                <w:lang w:val="es-ES_tradnl"/>
              </w:rPr>
              <w:t xml:space="preserve"> superficie o modificación.</w:t>
            </w:r>
          </w:p>
          <w:p w14:paraId="42B3E431" w14:textId="77777777" w:rsidR="00DA6FE0" w:rsidRPr="00DA6FE0" w:rsidRDefault="00DA6FE0" w:rsidP="00DA6FE0">
            <w:pPr>
              <w:jc w:val="both"/>
            </w:pPr>
          </w:p>
        </w:tc>
      </w:tr>
      <w:tr w:rsidR="002D3DF1" w:rsidRPr="008D7BE2" w14:paraId="4C9AE1B3" w14:textId="77777777" w:rsidTr="00692E53">
        <w:trPr>
          <w:trHeight w:val="687"/>
        </w:trPr>
        <w:tc>
          <w:tcPr>
            <w:tcW w:w="5000" w:type="pct"/>
            <w:gridSpan w:val="7"/>
            <w:shd w:val="clear" w:color="auto" w:fill="D9D9D9" w:themeFill="background1" w:themeFillShade="D9"/>
            <w:vAlign w:val="center"/>
          </w:tcPr>
          <w:p w14:paraId="39286F36" w14:textId="77777777" w:rsidR="002D3DF1" w:rsidRDefault="002D3DF1" w:rsidP="00692E53">
            <w:pPr>
              <w:jc w:val="both"/>
              <w:rPr>
                <w:b/>
              </w:rPr>
            </w:pPr>
            <w:r>
              <w:rPr>
                <w:b/>
              </w:rPr>
              <w:lastRenderedPageBreak/>
              <w:t xml:space="preserve">Normativa pertinente: </w:t>
            </w:r>
          </w:p>
          <w:p w14:paraId="5F3F39BD" w14:textId="77777777" w:rsidR="002D3DF1" w:rsidRPr="00111F89" w:rsidRDefault="002D3DF1" w:rsidP="00692E53">
            <w:pPr>
              <w:jc w:val="both"/>
              <w:rPr>
                <w:b/>
                <w:lang w:val="es-ES_tradnl"/>
              </w:rPr>
            </w:pPr>
            <w:r w:rsidRPr="00111F89">
              <w:rPr>
                <w:b/>
                <w:lang w:val="es-ES_tradnl"/>
              </w:rPr>
              <w:t>Ley Orgánica de la Superintendencia del Medio Ambiente</w:t>
            </w:r>
          </w:p>
          <w:p w14:paraId="179700AC" w14:textId="77777777" w:rsidR="002D3DF1" w:rsidRPr="00111F89" w:rsidRDefault="002D3DF1" w:rsidP="00692E53">
            <w:pPr>
              <w:jc w:val="both"/>
              <w:rPr>
                <w:b/>
                <w:lang w:val="es-ES_tradnl"/>
              </w:rPr>
            </w:pPr>
            <w:r w:rsidRPr="00111F89">
              <w:rPr>
                <w:b/>
                <w:lang w:val="es-ES_tradnl"/>
              </w:rPr>
              <w:t>Artículo 35</w:t>
            </w:r>
          </w:p>
          <w:p w14:paraId="17018760" w14:textId="77777777" w:rsidR="002D3DF1" w:rsidRPr="00111F89" w:rsidRDefault="002D3DF1" w:rsidP="00692E53">
            <w:pPr>
              <w:jc w:val="both"/>
              <w:rPr>
                <w:lang w:val="es-ES_tradnl"/>
              </w:rPr>
            </w:pPr>
            <w:r w:rsidRPr="00111F89">
              <w:rPr>
                <w:lang w:val="es-ES_tradnl"/>
              </w:rPr>
              <w:t>“Corresponderá exclusivamente a la Superintendencia del Medio Ambiente el ejercicio de la potestad sancionadora respecto de las siguientes infracciones: (...)</w:t>
            </w:r>
          </w:p>
          <w:p w14:paraId="30B32CE4" w14:textId="77777777" w:rsidR="002D3DF1" w:rsidRPr="00F816DA" w:rsidRDefault="003D55E4" w:rsidP="00F816DA">
            <w:pPr>
              <w:rPr>
                <w:lang w:val="es-ES_tradnl"/>
              </w:rPr>
            </w:pPr>
            <w:r>
              <w:rPr>
                <w:lang w:val="es-ES_tradnl"/>
              </w:rPr>
              <w:t>j)</w:t>
            </w:r>
            <w:r w:rsidRPr="00F816DA">
              <w:rPr>
                <w:lang w:val="es-ES_tradnl"/>
              </w:rPr>
              <w:t xml:space="preserve"> El</w:t>
            </w:r>
            <w:r w:rsidR="002D3DF1" w:rsidRPr="00F816DA">
              <w:rPr>
                <w:lang w:val="es-ES_tradnl"/>
              </w:rPr>
              <w:t xml:space="preserve"> incumplimiento de los requerimientos de la información que la Superintendencia dirija a los sujetos fiscalizados, de conformidad a esta ley.”</w:t>
            </w:r>
          </w:p>
          <w:p w14:paraId="64CDF773" w14:textId="77777777" w:rsidR="002D3DF1" w:rsidRPr="00111F89" w:rsidRDefault="002D3DF1" w:rsidP="00692E53">
            <w:pPr>
              <w:pStyle w:val="Prrafodelista"/>
            </w:pPr>
          </w:p>
        </w:tc>
      </w:tr>
      <w:tr w:rsidR="002D3DF1" w:rsidRPr="008D7BE2" w14:paraId="31878954" w14:textId="77777777" w:rsidTr="00692E53">
        <w:trPr>
          <w:trHeight w:val="687"/>
        </w:trPr>
        <w:tc>
          <w:tcPr>
            <w:tcW w:w="5000" w:type="pct"/>
            <w:gridSpan w:val="7"/>
            <w:shd w:val="clear" w:color="auto" w:fill="D9D9D9" w:themeFill="background1" w:themeFillShade="D9"/>
            <w:vAlign w:val="center"/>
          </w:tcPr>
          <w:p w14:paraId="6CD17195" w14:textId="77777777" w:rsidR="002D3DF1" w:rsidRDefault="002D3DF1" w:rsidP="00692E53">
            <w:pPr>
              <w:rPr>
                <w:b/>
                <w:lang w:val="es-CL"/>
              </w:rPr>
            </w:pPr>
            <w:r>
              <w:rPr>
                <w:b/>
                <w:lang w:val="es-CL"/>
              </w:rPr>
              <w:t xml:space="preserve">Descripción de los efectos producidos por la infracción: </w:t>
            </w:r>
          </w:p>
          <w:p w14:paraId="39FF4E00" w14:textId="77777777" w:rsidR="002D3DF1" w:rsidRDefault="002D3DF1" w:rsidP="00692E53">
            <w:pPr>
              <w:jc w:val="both"/>
            </w:pPr>
            <w:r>
              <w:t>Producto del hecho constitutivo del cargo NO</w:t>
            </w:r>
            <w:r w:rsidR="00F816DA">
              <w:t xml:space="preserve"> se generaron efectos negativos.</w:t>
            </w:r>
          </w:p>
          <w:p w14:paraId="12602CFF" w14:textId="77777777" w:rsidR="00F816DA" w:rsidRDefault="00F816DA" w:rsidP="00692E53">
            <w:pPr>
              <w:jc w:val="both"/>
            </w:pPr>
          </w:p>
          <w:p w14:paraId="0EAAE1B2" w14:textId="428E0653" w:rsidR="002D3DF1" w:rsidRDefault="00F816DA" w:rsidP="00692E53">
            <w:pPr>
              <w:jc w:val="both"/>
            </w:pPr>
            <w:r>
              <w:t xml:space="preserve">El titular entiende que la no presentación en forma oportuna y de superficie de la información requerida, </w:t>
            </w:r>
            <w:r w:rsidR="00952FB9">
              <w:t>independientemente</w:t>
            </w:r>
            <w:r>
              <w:t xml:space="preserve"> de que se haya tratado de situaciones administrativas internas propias de la etapa de construcción de las obras del proyecto calificado constituye un incumplimiento, los antecedentes que se presentan aportan los datos necesarios para sostener que no </w:t>
            </w:r>
            <w:r w:rsidR="00DD0B04">
              <w:t>habría</w:t>
            </w:r>
            <w:r>
              <w:t xml:space="preserve"> efectos negativos producto del cargo</w:t>
            </w:r>
            <w:r w:rsidR="00FF06CB">
              <w:t>:</w:t>
            </w:r>
          </w:p>
          <w:p w14:paraId="4CA11FD6" w14:textId="77777777" w:rsidR="00F816DA" w:rsidRDefault="00F816DA" w:rsidP="00692E53">
            <w:pPr>
              <w:jc w:val="both"/>
            </w:pPr>
          </w:p>
          <w:p w14:paraId="5C4F3B18" w14:textId="77777777" w:rsidR="00F816DA" w:rsidRPr="00FF06CB" w:rsidRDefault="00F816DA" w:rsidP="00FF06CB">
            <w:pPr>
              <w:pStyle w:val="Prrafodelista"/>
              <w:numPr>
                <w:ilvl w:val="0"/>
                <w:numId w:val="62"/>
              </w:numPr>
              <w:rPr>
                <w:lang w:val="es-CL"/>
              </w:rPr>
            </w:pPr>
            <w:r w:rsidRPr="00FF06CB">
              <w:rPr>
                <w:lang w:val="es-CL"/>
              </w:rPr>
              <w:t>La evaluación ambiental del proyecto, recae sobre un sector de emplazamiento con una superficie de 100.000 m</w:t>
            </w:r>
            <w:r w:rsidRPr="00FF06CB">
              <w:rPr>
                <w:vertAlign w:val="superscript"/>
                <w:lang w:val="es-CL"/>
              </w:rPr>
              <w:t>2</w:t>
            </w:r>
            <w:r w:rsidRPr="00FF06CB">
              <w:rPr>
                <w:lang w:val="es-CL"/>
              </w:rPr>
              <w:t>, conforme se indica en el plano 115-01-GEN-001-A del ElA. Asimismo, la superficie de las obras físicas del proyecto (el complejo), alcanzaban los 21.968 m</w:t>
            </w:r>
            <w:r w:rsidRPr="00FF06CB">
              <w:rPr>
                <w:vertAlign w:val="superscript"/>
                <w:lang w:val="es-CL"/>
              </w:rPr>
              <w:t>2</w:t>
            </w:r>
          </w:p>
          <w:p w14:paraId="669AE634" w14:textId="5D956BC7" w:rsidR="00F816DA" w:rsidRPr="00FF06CB" w:rsidRDefault="00F816DA" w:rsidP="00FF06CB">
            <w:pPr>
              <w:pStyle w:val="Prrafodelista"/>
              <w:numPr>
                <w:ilvl w:val="0"/>
                <w:numId w:val="62"/>
              </w:numPr>
              <w:rPr>
                <w:lang w:val="es-CL"/>
              </w:rPr>
            </w:pPr>
            <w:r w:rsidRPr="00FF06CB">
              <w:rPr>
                <w:lang w:val="es-CL"/>
              </w:rPr>
              <w:t xml:space="preserve">El área donde se registró el levantamiento de la información para caracterizar la línea base </w:t>
            </w:r>
            <w:r w:rsidR="00DD0B04" w:rsidRPr="00FF06CB">
              <w:rPr>
                <w:lang w:val="es-CL"/>
              </w:rPr>
              <w:t>y área</w:t>
            </w:r>
            <w:r w:rsidRPr="00FF06CB">
              <w:rPr>
                <w:lang w:val="es-CL"/>
              </w:rPr>
              <w:t xml:space="preserve"> de influencia del proyecto, comprendía esta superficie en su totalidad</w:t>
            </w:r>
          </w:p>
          <w:p w14:paraId="5F7E349A" w14:textId="0FF030C5" w:rsidR="00F816DA" w:rsidRPr="00FF06CB" w:rsidRDefault="00F816DA" w:rsidP="00FF06CB">
            <w:pPr>
              <w:pStyle w:val="Prrafodelista"/>
              <w:numPr>
                <w:ilvl w:val="0"/>
                <w:numId w:val="62"/>
              </w:numPr>
              <w:rPr>
                <w:lang w:val="es-CL"/>
              </w:rPr>
            </w:pPr>
            <w:r w:rsidRPr="00FF06CB">
              <w:rPr>
                <w:lang w:val="es-CL"/>
              </w:rPr>
              <w:t xml:space="preserve">Existe una consulta de pertinencia sobre la que el SEA regional resolvió que los cambios presentados no constituían cambios </w:t>
            </w:r>
            <w:r w:rsidR="00DD0B04" w:rsidRPr="00FF06CB">
              <w:rPr>
                <w:lang w:val="es-CL"/>
              </w:rPr>
              <w:t>de consideración</w:t>
            </w:r>
            <w:r w:rsidRPr="00FF06CB">
              <w:rPr>
                <w:lang w:val="es-CL"/>
              </w:rPr>
              <w:t xml:space="preserve">.  </w:t>
            </w:r>
            <w:r w:rsidR="00DD0B04" w:rsidRPr="00FF06CB">
              <w:rPr>
                <w:lang w:val="es-CL"/>
              </w:rPr>
              <w:t>Esta consulta indicaba</w:t>
            </w:r>
            <w:r w:rsidRPr="00FF06CB">
              <w:rPr>
                <w:lang w:val="es-CL"/>
              </w:rPr>
              <w:t xml:space="preserve"> que se reduciría la superficie construida habitable (obras del complejo), </w:t>
            </w:r>
            <w:r w:rsidR="000A2A25" w:rsidRPr="00FF06CB">
              <w:rPr>
                <w:lang w:val="es-CL"/>
              </w:rPr>
              <w:t>aun</w:t>
            </w:r>
            <w:r w:rsidRPr="00FF06CB">
              <w:rPr>
                <w:lang w:val="es-CL"/>
              </w:rPr>
              <w:t xml:space="preserve"> cuando cambiaba su diseño original. Esta misma pertinencia, en sus anexos, indica que se mantiene la "superficie a intervenir", es decir, los 50.000 m</w:t>
            </w:r>
            <w:r w:rsidRPr="00FF06CB">
              <w:rPr>
                <w:vertAlign w:val="superscript"/>
                <w:lang w:val="es-CL"/>
              </w:rPr>
              <w:t>2</w:t>
            </w:r>
            <w:r w:rsidRPr="00FF06CB">
              <w:rPr>
                <w:lang w:val="es-CL"/>
              </w:rPr>
              <w:t xml:space="preserve"> originales</w:t>
            </w:r>
          </w:p>
          <w:p w14:paraId="07B4DE60" w14:textId="4735CD1D" w:rsidR="00F816DA" w:rsidRPr="00FF06CB" w:rsidRDefault="00FA519E" w:rsidP="00FF06CB">
            <w:pPr>
              <w:pStyle w:val="Prrafodelista"/>
              <w:numPr>
                <w:ilvl w:val="0"/>
                <w:numId w:val="62"/>
              </w:numPr>
              <w:rPr>
                <w:lang w:val="es-CL"/>
              </w:rPr>
            </w:pPr>
            <w:r w:rsidRPr="00FF06CB">
              <w:rPr>
                <w:lang w:val="es-CL"/>
              </w:rPr>
              <w:t>Finalmente, la materialización de las obras y las superficies utilizadas no superaron en magnitud, ninguna de las ya descritas tanto en el EIA como en la consulta de pertinencia</w:t>
            </w:r>
          </w:p>
          <w:p w14:paraId="40C3C7F7" w14:textId="77777777" w:rsidR="00AD0B7C" w:rsidRPr="00FF06CB" w:rsidRDefault="00AD0B7C" w:rsidP="00FF06CB">
            <w:pPr>
              <w:pStyle w:val="Prrafodelista"/>
              <w:numPr>
                <w:ilvl w:val="0"/>
                <w:numId w:val="62"/>
              </w:numPr>
              <w:rPr>
                <w:lang w:val="es-CL"/>
              </w:rPr>
            </w:pPr>
            <w:r w:rsidRPr="00FF06CB">
              <w:rPr>
                <w:lang w:val="es-CL"/>
              </w:rPr>
              <w:t>Como se podrá corregir a partir de la planimetría en ejecución, que será reportada a la autoridad, el sector de emplazamiento del proyecto, se corresponde con el calificado ambientalmente.</w:t>
            </w:r>
          </w:p>
          <w:p w14:paraId="31DB2653" w14:textId="77777777" w:rsidR="00AD0B7C" w:rsidRPr="00FF06CB" w:rsidRDefault="00AD0B7C" w:rsidP="00FF06CB">
            <w:pPr>
              <w:pStyle w:val="Prrafodelista"/>
              <w:numPr>
                <w:ilvl w:val="0"/>
                <w:numId w:val="62"/>
              </w:numPr>
              <w:rPr>
                <w:lang w:val="es-CL"/>
              </w:rPr>
            </w:pPr>
            <w:r w:rsidRPr="00FF06CB">
              <w:rPr>
                <w:lang w:val="es-CL"/>
              </w:rPr>
              <w:t>Conforme el análisis de línea de base, no se generan nuevas afectaciones a elementos del medio ambiente del área de influencia, ni tampoco se incrementan en magnitud, duración y, lo que es más relevante para este caso, en extensión.</w:t>
            </w:r>
          </w:p>
          <w:p w14:paraId="3F59FE97" w14:textId="0D7F6132" w:rsidR="00AD0B7C" w:rsidRPr="00FF06CB" w:rsidRDefault="00AD0B7C" w:rsidP="00FF06CB">
            <w:pPr>
              <w:pStyle w:val="Prrafodelista"/>
              <w:numPr>
                <w:ilvl w:val="0"/>
                <w:numId w:val="62"/>
              </w:numPr>
              <w:rPr>
                <w:lang w:val="es-CL"/>
              </w:rPr>
            </w:pPr>
            <w:r w:rsidRPr="00FF06CB">
              <w:rPr>
                <w:lang w:val="es-CL"/>
              </w:rPr>
              <w:t xml:space="preserve">Asimismo, como antecedente, se indica que de los efectos reconocidos (valga en este punto indicar que el EIA y su RCA no reconocen efectos adversos significativos, y sólo se da la vía de ingreso como EIA a partir del artículo 11d) de la Ley </w:t>
            </w:r>
            <w:r w:rsidR="00DD0B04">
              <w:rPr>
                <w:lang w:val="es-CL"/>
              </w:rPr>
              <w:t>1</w:t>
            </w:r>
            <w:r w:rsidRPr="00FF06CB">
              <w:rPr>
                <w:lang w:val="es-CL"/>
              </w:rPr>
              <w:t>9.300 por ubicación en o próxima a área protegida), ninguno modifica o aumenta en forma negativa su magnitud, extensión o duración. A saber:</w:t>
            </w:r>
          </w:p>
          <w:p w14:paraId="7A88C8C9" w14:textId="77777777" w:rsidR="00AD0B7C" w:rsidRPr="00FF06CB" w:rsidRDefault="00AD0B7C" w:rsidP="00FF06CB">
            <w:pPr>
              <w:pStyle w:val="Prrafodelista"/>
              <w:numPr>
                <w:ilvl w:val="0"/>
                <w:numId w:val="63"/>
              </w:numPr>
              <w:ind w:left="1447"/>
              <w:rPr>
                <w:lang w:val="es-CL"/>
              </w:rPr>
            </w:pPr>
            <w:r w:rsidRPr="00FF06CB">
              <w:rPr>
                <w:i/>
                <w:lang w:val="es-CL"/>
              </w:rPr>
              <w:t>Impacto sobre el paisaje por el tendido eléctrico (medianamente significativo)</w:t>
            </w:r>
          </w:p>
          <w:p w14:paraId="6C8BB05E" w14:textId="77777777" w:rsidR="00AD0B7C" w:rsidRPr="00FF06CB" w:rsidRDefault="00AD0B7C" w:rsidP="00FF06CB">
            <w:pPr>
              <w:pStyle w:val="Prrafodelista"/>
              <w:numPr>
                <w:ilvl w:val="0"/>
                <w:numId w:val="63"/>
              </w:numPr>
              <w:ind w:left="1447"/>
              <w:rPr>
                <w:lang w:val="es-CL"/>
              </w:rPr>
            </w:pPr>
            <w:r w:rsidRPr="00FF06CB">
              <w:rPr>
                <w:i/>
                <w:lang w:val="es-CL"/>
              </w:rPr>
              <w:t>Impacto sobre el suelo por infiltración de aguas servidas (sin calificación de significancia) y,·</w:t>
            </w:r>
          </w:p>
          <w:p w14:paraId="45F9EEF9" w14:textId="77777777" w:rsidR="00AD0B7C" w:rsidRPr="00FF06CB" w:rsidRDefault="00AD0B7C" w:rsidP="00FF06CB">
            <w:pPr>
              <w:pStyle w:val="Prrafodelista"/>
              <w:numPr>
                <w:ilvl w:val="0"/>
                <w:numId w:val="63"/>
              </w:numPr>
              <w:ind w:left="1447"/>
              <w:rPr>
                <w:lang w:val="es-CL"/>
              </w:rPr>
            </w:pPr>
            <w:r w:rsidRPr="00FF06CB">
              <w:rPr>
                <w:i/>
                <w:lang w:val="es-CL"/>
              </w:rPr>
              <w:t>Impacto sobre el aire por incineración de decomisos (levemente significativo)</w:t>
            </w:r>
          </w:p>
          <w:p w14:paraId="2051A4CB" w14:textId="77777777" w:rsidR="00FF06CB" w:rsidRDefault="00FF06CB" w:rsidP="00FF06CB">
            <w:pPr>
              <w:jc w:val="both"/>
              <w:rPr>
                <w:lang w:val="es-CL"/>
              </w:rPr>
            </w:pPr>
          </w:p>
          <w:p w14:paraId="772BCD85" w14:textId="396D7D3F" w:rsidR="002D3DF1" w:rsidRDefault="00AD0B7C" w:rsidP="00FF06CB">
            <w:pPr>
              <w:jc w:val="both"/>
              <w:rPr>
                <w:lang w:val="es-CL"/>
              </w:rPr>
            </w:pPr>
            <w:r w:rsidRPr="00AD0B7C">
              <w:rPr>
                <w:lang w:val="es-CL"/>
              </w:rPr>
              <w:t xml:space="preserve">No obstante estos antecedentes, y en el entendido que la no generación de efectos no obsta a que se deba corregir la infracción señalada, el titular plantea para </w:t>
            </w:r>
            <w:r>
              <w:rPr>
                <w:lang w:val="es-CL"/>
              </w:rPr>
              <w:t>e</w:t>
            </w:r>
            <w:r w:rsidRPr="00AD0B7C">
              <w:rPr>
                <w:lang w:val="es-CL"/>
              </w:rPr>
              <w:t>llo las siguientes acciones en ejecución y por</w:t>
            </w:r>
            <w:r>
              <w:rPr>
                <w:lang w:val="es-CL"/>
              </w:rPr>
              <w:t xml:space="preserve"> </w:t>
            </w:r>
            <w:r w:rsidRPr="00AD0B7C">
              <w:rPr>
                <w:lang w:val="es-CL"/>
              </w:rPr>
              <w:t>ejecutar</w:t>
            </w:r>
          </w:p>
          <w:p w14:paraId="667855FC" w14:textId="77777777" w:rsidR="00AD0B7C" w:rsidRPr="00AD0B7C" w:rsidRDefault="00AD0B7C" w:rsidP="00AD0B7C">
            <w:pPr>
              <w:rPr>
                <w:lang w:val="es-CL"/>
              </w:rPr>
            </w:pPr>
          </w:p>
        </w:tc>
      </w:tr>
      <w:tr w:rsidR="002D3DF1" w:rsidRPr="008D7BE2" w14:paraId="072D706E" w14:textId="77777777" w:rsidTr="00692E53">
        <w:tc>
          <w:tcPr>
            <w:tcW w:w="155" w:type="pct"/>
            <w:shd w:val="clear" w:color="auto" w:fill="D9D9D9" w:themeFill="background1" w:themeFillShade="D9"/>
          </w:tcPr>
          <w:p w14:paraId="37AC1AC2" w14:textId="77777777" w:rsidR="002D3DF1" w:rsidRPr="008D7BE2" w:rsidRDefault="002D3DF1" w:rsidP="00692E53">
            <w:pPr>
              <w:jc w:val="center"/>
              <w:rPr>
                <w:b/>
              </w:rPr>
            </w:pPr>
            <w:r>
              <w:rPr>
                <w:b/>
              </w:rPr>
              <w:lastRenderedPageBreak/>
              <w:t xml:space="preserve">N° </w:t>
            </w:r>
          </w:p>
        </w:tc>
        <w:tc>
          <w:tcPr>
            <w:tcW w:w="837" w:type="pct"/>
            <w:shd w:val="clear" w:color="auto" w:fill="D9D9D9" w:themeFill="background1" w:themeFillShade="D9"/>
            <w:vAlign w:val="center"/>
          </w:tcPr>
          <w:p w14:paraId="608B43A4" w14:textId="77777777" w:rsidR="002D3DF1" w:rsidRPr="008D7BE2" w:rsidRDefault="002D3DF1" w:rsidP="00692E53">
            <w:pPr>
              <w:jc w:val="center"/>
              <w:rPr>
                <w:b/>
              </w:rPr>
            </w:pPr>
            <w:r w:rsidRPr="008D7BE2">
              <w:rPr>
                <w:b/>
              </w:rPr>
              <w:t>Acción</w:t>
            </w:r>
          </w:p>
        </w:tc>
        <w:tc>
          <w:tcPr>
            <w:tcW w:w="574" w:type="pct"/>
            <w:shd w:val="clear" w:color="auto" w:fill="D9D9D9" w:themeFill="background1" w:themeFillShade="D9"/>
            <w:vAlign w:val="center"/>
          </w:tcPr>
          <w:p w14:paraId="59AEC923" w14:textId="77777777" w:rsidR="002D3DF1" w:rsidRPr="008D7BE2" w:rsidRDefault="002D3DF1" w:rsidP="00692E53">
            <w:pPr>
              <w:jc w:val="center"/>
              <w:rPr>
                <w:b/>
              </w:rPr>
            </w:pPr>
            <w:r>
              <w:rPr>
                <w:b/>
              </w:rPr>
              <w:t xml:space="preserve">Tipo de Acción </w:t>
            </w:r>
          </w:p>
          <w:p w14:paraId="21672666" w14:textId="77777777" w:rsidR="002D3DF1" w:rsidRPr="008D7BE2" w:rsidRDefault="002D3DF1" w:rsidP="00692E53">
            <w:pPr>
              <w:jc w:val="center"/>
              <w:rPr>
                <w:b/>
              </w:rPr>
            </w:pPr>
          </w:p>
        </w:tc>
        <w:tc>
          <w:tcPr>
            <w:tcW w:w="470" w:type="pct"/>
            <w:shd w:val="clear" w:color="auto" w:fill="D9D9D9" w:themeFill="background1" w:themeFillShade="D9"/>
            <w:vAlign w:val="center"/>
          </w:tcPr>
          <w:p w14:paraId="0D38D300" w14:textId="77777777" w:rsidR="002D3DF1" w:rsidRPr="00EA1096" w:rsidRDefault="002D3DF1" w:rsidP="00692E53">
            <w:pPr>
              <w:jc w:val="center"/>
              <w:rPr>
                <w:b/>
              </w:rPr>
            </w:pPr>
            <w:r w:rsidRPr="00843BF5">
              <w:rPr>
                <w:b/>
              </w:rPr>
              <w:t>Plazo de ejecución</w:t>
            </w:r>
          </w:p>
        </w:tc>
        <w:tc>
          <w:tcPr>
            <w:tcW w:w="941" w:type="pct"/>
            <w:shd w:val="clear" w:color="auto" w:fill="D9D9D9" w:themeFill="background1" w:themeFillShade="D9"/>
            <w:vAlign w:val="center"/>
          </w:tcPr>
          <w:p w14:paraId="58036677" w14:textId="77777777" w:rsidR="002D3DF1" w:rsidRPr="008D7BE2" w:rsidRDefault="002D3DF1" w:rsidP="00692E53">
            <w:pPr>
              <w:jc w:val="center"/>
              <w:rPr>
                <w:b/>
              </w:rPr>
            </w:pPr>
            <w:r>
              <w:rPr>
                <w:b/>
              </w:rPr>
              <w:t>Indicador de cumplimiento</w:t>
            </w:r>
          </w:p>
        </w:tc>
        <w:tc>
          <w:tcPr>
            <w:tcW w:w="823" w:type="pct"/>
            <w:shd w:val="clear" w:color="auto" w:fill="D9D9D9" w:themeFill="background1" w:themeFillShade="D9"/>
            <w:vAlign w:val="center"/>
          </w:tcPr>
          <w:p w14:paraId="157EB74E" w14:textId="77777777" w:rsidR="002D3DF1" w:rsidRPr="008D7BE2" w:rsidRDefault="002D3DF1" w:rsidP="00692E53">
            <w:pPr>
              <w:jc w:val="center"/>
              <w:rPr>
                <w:b/>
              </w:rPr>
            </w:pPr>
            <w:r w:rsidRPr="008D7BE2">
              <w:rPr>
                <w:b/>
              </w:rPr>
              <w:t>Medios de verificación</w:t>
            </w:r>
          </w:p>
        </w:tc>
        <w:tc>
          <w:tcPr>
            <w:tcW w:w="1200" w:type="pct"/>
            <w:shd w:val="clear" w:color="auto" w:fill="D9D9D9" w:themeFill="background1" w:themeFillShade="D9"/>
            <w:vAlign w:val="center"/>
          </w:tcPr>
          <w:p w14:paraId="394AD72B" w14:textId="77777777" w:rsidR="002D3DF1" w:rsidRPr="008D7BE2" w:rsidRDefault="002D3DF1" w:rsidP="00692E53">
            <w:pPr>
              <w:jc w:val="center"/>
              <w:rPr>
                <w:b/>
              </w:rPr>
            </w:pPr>
            <w:r w:rsidRPr="008D7BE2">
              <w:rPr>
                <w:b/>
              </w:rPr>
              <w:t>Resultados de la Fiscalización</w:t>
            </w:r>
          </w:p>
        </w:tc>
      </w:tr>
      <w:tr w:rsidR="002D3DF1" w:rsidRPr="008D7BE2" w14:paraId="35F6F70D" w14:textId="77777777" w:rsidTr="00692E53">
        <w:trPr>
          <w:trHeight w:val="556"/>
        </w:trPr>
        <w:tc>
          <w:tcPr>
            <w:tcW w:w="155" w:type="pct"/>
          </w:tcPr>
          <w:p w14:paraId="753EDD56" w14:textId="77777777" w:rsidR="002D3DF1" w:rsidRPr="008D7BE2" w:rsidRDefault="002D3DF1" w:rsidP="00FF06CB">
            <w:r>
              <w:t>2</w:t>
            </w:r>
            <w:r w:rsidR="00FF06CB">
              <w:t>2</w:t>
            </w:r>
          </w:p>
        </w:tc>
        <w:tc>
          <w:tcPr>
            <w:tcW w:w="837" w:type="pct"/>
          </w:tcPr>
          <w:p w14:paraId="07BE20FC" w14:textId="77777777" w:rsidR="002D3DF1" w:rsidRDefault="00FF06CB" w:rsidP="00692E53">
            <w:pPr>
              <w:jc w:val="both"/>
              <w:rPr>
                <w:lang w:val="es-CL"/>
              </w:rPr>
            </w:pPr>
            <w:r w:rsidRPr="00FF06CB">
              <w:rPr>
                <w:lang w:val="es-ES_tradnl"/>
              </w:rPr>
              <w:t>Generación planimetría final conforme requerimiento para determinación de superficies</w:t>
            </w:r>
            <w:r w:rsidRPr="00FF06CB">
              <w:rPr>
                <w:lang w:val="es-CL"/>
              </w:rPr>
              <w:t xml:space="preserve"> </w:t>
            </w:r>
          </w:p>
          <w:p w14:paraId="24041706" w14:textId="77777777" w:rsidR="00FF06CB" w:rsidRDefault="00FF06CB" w:rsidP="00692E53">
            <w:pPr>
              <w:jc w:val="both"/>
              <w:rPr>
                <w:lang w:val="es-CL"/>
              </w:rPr>
            </w:pPr>
          </w:p>
          <w:p w14:paraId="4BF412DA" w14:textId="77777777" w:rsidR="002D3DF1" w:rsidRPr="00803664" w:rsidRDefault="002D3DF1" w:rsidP="00692E53">
            <w:pPr>
              <w:jc w:val="both"/>
              <w:rPr>
                <w:b/>
                <w:u w:val="single"/>
                <w:lang w:val="es-CL"/>
              </w:rPr>
            </w:pPr>
            <w:r w:rsidRPr="00803664">
              <w:rPr>
                <w:b/>
                <w:u w:val="single"/>
                <w:lang w:val="es-CL"/>
              </w:rPr>
              <w:t>Forma de implementación</w:t>
            </w:r>
          </w:p>
          <w:p w14:paraId="6D840E95" w14:textId="77777777" w:rsidR="002D3DF1" w:rsidRDefault="002D3DF1" w:rsidP="00692E53">
            <w:pPr>
              <w:jc w:val="both"/>
              <w:rPr>
                <w:lang w:val="es-CL"/>
              </w:rPr>
            </w:pPr>
          </w:p>
          <w:p w14:paraId="7E305EB7" w14:textId="77777777" w:rsidR="00FF06CB" w:rsidRPr="00FF06CB" w:rsidRDefault="00FF06CB" w:rsidP="00105EEE">
            <w:pPr>
              <w:pStyle w:val="Prrafodelista"/>
              <w:numPr>
                <w:ilvl w:val="0"/>
                <w:numId w:val="64"/>
              </w:numPr>
              <w:ind w:left="319" w:hanging="319"/>
              <w:rPr>
                <w:lang w:val="es-ES_tradnl"/>
              </w:rPr>
            </w:pPr>
            <w:r w:rsidRPr="00FF06CB">
              <w:rPr>
                <w:lang w:val="es-ES_tradnl"/>
              </w:rPr>
              <w:t>Revisión planimetría EIA</w:t>
            </w:r>
          </w:p>
          <w:p w14:paraId="20AE8499" w14:textId="77777777" w:rsidR="00FF06CB" w:rsidRPr="00FF06CB" w:rsidRDefault="00FF06CB" w:rsidP="00105EEE">
            <w:pPr>
              <w:pStyle w:val="Prrafodelista"/>
              <w:numPr>
                <w:ilvl w:val="0"/>
                <w:numId w:val="64"/>
              </w:numPr>
              <w:ind w:left="319" w:hanging="319"/>
              <w:rPr>
                <w:lang w:val="es-ES_tradnl"/>
              </w:rPr>
            </w:pPr>
            <w:r w:rsidRPr="00FF06CB">
              <w:rPr>
                <w:lang w:val="es-ES_tradnl"/>
              </w:rPr>
              <w:t>Reconstrucción planimetría original asociada al EIA, en caso que no se encuentre</w:t>
            </w:r>
          </w:p>
          <w:p w14:paraId="6221ADA2" w14:textId="77777777" w:rsidR="00FF06CB" w:rsidRPr="00FF06CB" w:rsidRDefault="00FF06CB" w:rsidP="00105EEE">
            <w:pPr>
              <w:pStyle w:val="Prrafodelista"/>
              <w:numPr>
                <w:ilvl w:val="0"/>
                <w:numId w:val="64"/>
              </w:numPr>
              <w:ind w:left="319" w:hanging="319"/>
              <w:rPr>
                <w:lang w:val="es-ES_tradnl"/>
              </w:rPr>
            </w:pPr>
            <w:r w:rsidRPr="00FF06CB">
              <w:rPr>
                <w:lang w:val="es-ES_tradnl"/>
              </w:rPr>
              <w:t>Verificación de planimetría del permiso de construcción</w:t>
            </w:r>
          </w:p>
          <w:p w14:paraId="410F07B4" w14:textId="77777777" w:rsidR="00FF06CB" w:rsidRPr="00FF06CB" w:rsidRDefault="00FF06CB" w:rsidP="00105EEE">
            <w:pPr>
              <w:pStyle w:val="Prrafodelista"/>
              <w:numPr>
                <w:ilvl w:val="0"/>
                <w:numId w:val="64"/>
              </w:numPr>
              <w:ind w:left="319" w:hanging="319"/>
              <w:rPr>
                <w:lang w:val="es-ES_tradnl"/>
              </w:rPr>
            </w:pPr>
            <w:r w:rsidRPr="00FF06CB">
              <w:rPr>
                <w:lang w:val="es-ES_tradnl"/>
              </w:rPr>
              <w:t>Determinación de superficies finales</w:t>
            </w:r>
          </w:p>
          <w:p w14:paraId="78A754C9" w14:textId="77777777" w:rsidR="002D3DF1" w:rsidRPr="00FF06CB" w:rsidRDefault="00FF06CB" w:rsidP="00105EEE">
            <w:pPr>
              <w:pStyle w:val="Prrafodelista"/>
              <w:numPr>
                <w:ilvl w:val="0"/>
                <w:numId w:val="64"/>
              </w:numPr>
              <w:ind w:left="319" w:hanging="319"/>
            </w:pPr>
            <w:r w:rsidRPr="00FF06CB">
              <w:rPr>
                <w:lang w:val="es-ES_tradnl"/>
              </w:rPr>
              <w:t>Elaboración de planimetría de acuerdo a los requerimientos de la SMA</w:t>
            </w:r>
          </w:p>
          <w:p w14:paraId="466C9F67" w14:textId="77777777" w:rsidR="002D3DF1" w:rsidRPr="008D7BE2" w:rsidRDefault="002D3DF1" w:rsidP="00692E53">
            <w:pPr>
              <w:jc w:val="both"/>
            </w:pPr>
          </w:p>
        </w:tc>
        <w:tc>
          <w:tcPr>
            <w:tcW w:w="574" w:type="pct"/>
          </w:tcPr>
          <w:p w14:paraId="502BF9F9" w14:textId="77777777" w:rsidR="002D3DF1" w:rsidRPr="008D7BE2" w:rsidRDefault="002D3DF1" w:rsidP="00692E53">
            <w:r>
              <w:t>Por ejecutar</w:t>
            </w:r>
          </w:p>
        </w:tc>
        <w:tc>
          <w:tcPr>
            <w:tcW w:w="470" w:type="pct"/>
          </w:tcPr>
          <w:p w14:paraId="4221B134" w14:textId="77777777" w:rsidR="002D3DF1" w:rsidRDefault="00FF06CB" w:rsidP="00692E53">
            <w:pPr>
              <w:jc w:val="both"/>
            </w:pPr>
            <w:r>
              <w:t>Mes 1</w:t>
            </w:r>
            <w:r w:rsidR="002D3DF1">
              <w:t xml:space="preserve"> del programa de cumplimiento</w:t>
            </w:r>
          </w:p>
          <w:p w14:paraId="2197F960" w14:textId="77777777" w:rsidR="00FF06CB" w:rsidRDefault="00FF06CB" w:rsidP="00692E53">
            <w:pPr>
              <w:jc w:val="both"/>
            </w:pPr>
          </w:p>
          <w:p w14:paraId="5E46976A" w14:textId="77777777" w:rsidR="00FF06CB" w:rsidRPr="008D7BE2" w:rsidRDefault="00FF06CB" w:rsidP="00692E53">
            <w:pPr>
              <w:jc w:val="both"/>
            </w:pPr>
            <w:r>
              <w:t>Planimetría final: 3 meses desde el inicio del programa de cumplimiento o 31 de septiembre de 2017</w:t>
            </w:r>
          </w:p>
        </w:tc>
        <w:tc>
          <w:tcPr>
            <w:tcW w:w="941" w:type="pct"/>
          </w:tcPr>
          <w:p w14:paraId="552B988B" w14:textId="77777777" w:rsidR="002D3DF1" w:rsidRPr="008D7BE2" w:rsidRDefault="002D3DF1" w:rsidP="00FF06CB">
            <w:pPr>
              <w:jc w:val="both"/>
            </w:pPr>
            <w:r>
              <w:rPr>
                <w:lang w:val="es-ES_tradnl"/>
              </w:rPr>
              <w:t>P</w:t>
            </w:r>
            <w:r w:rsidRPr="007E7543">
              <w:rPr>
                <w:lang w:val="es-ES_tradnl"/>
              </w:rPr>
              <w:t>lan</w:t>
            </w:r>
            <w:r w:rsidR="00FF06CB">
              <w:rPr>
                <w:lang w:val="es-ES_tradnl"/>
              </w:rPr>
              <w:t xml:space="preserve">imetría e información complementaría requerida </w:t>
            </w:r>
            <w:r>
              <w:rPr>
                <w:lang w:val="es-ES_tradnl"/>
              </w:rPr>
              <w:t>entregad</w:t>
            </w:r>
            <w:r w:rsidR="00FF06CB">
              <w:rPr>
                <w:lang w:val="es-ES_tradnl"/>
              </w:rPr>
              <w:t>a</w:t>
            </w:r>
            <w:r>
              <w:rPr>
                <w:lang w:val="es-ES_tradnl"/>
              </w:rPr>
              <w:t xml:space="preserve"> a la SMA</w:t>
            </w:r>
          </w:p>
        </w:tc>
        <w:tc>
          <w:tcPr>
            <w:tcW w:w="823" w:type="pct"/>
          </w:tcPr>
          <w:p w14:paraId="048800F0" w14:textId="77777777" w:rsidR="002D3DF1" w:rsidRPr="00974AC9" w:rsidRDefault="002D3DF1" w:rsidP="00692E53">
            <w:pPr>
              <w:jc w:val="both"/>
              <w:rPr>
                <w:b/>
                <w:u w:val="single"/>
                <w:lang w:val="es-CL"/>
              </w:rPr>
            </w:pPr>
            <w:r>
              <w:rPr>
                <w:b/>
                <w:u w:val="single"/>
                <w:lang w:val="es-CL"/>
              </w:rPr>
              <w:t>Reportes de Avance</w:t>
            </w:r>
          </w:p>
          <w:p w14:paraId="7098B500" w14:textId="77777777" w:rsidR="002D3DF1" w:rsidRDefault="002D3DF1" w:rsidP="00692E53">
            <w:pPr>
              <w:jc w:val="both"/>
              <w:rPr>
                <w:lang w:val="es-CL"/>
              </w:rPr>
            </w:pPr>
            <w:r w:rsidRPr="00E25304">
              <w:rPr>
                <w:lang w:val="es-CL"/>
              </w:rPr>
              <w:t>Medios de verificación que den cuenta del cumplimiento de la acción</w:t>
            </w:r>
          </w:p>
          <w:p w14:paraId="2D64BB96" w14:textId="77777777" w:rsidR="002D3DF1" w:rsidRPr="00E25304" w:rsidRDefault="002D3DF1" w:rsidP="00692E53">
            <w:pPr>
              <w:jc w:val="both"/>
              <w:rPr>
                <w:lang w:val="es-CL"/>
              </w:rPr>
            </w:pPr>
          </w:p>
          <w:p w14:paraId="0C7D2344" w14:textId="77777777" w:rsidR="002D3DF1" w:rsidRDefault="003D55E4" w:rsidP="00692E53">
            <w:pPr>
              <w:jc w:val="both"/>
              <w:rPr>
                <w:lang w:val="es-CL"/>
              </w:rPr>
            </w:pPr>
            <w:r>
              <w:rPr>
                <w:lang w:val="es-ES_tradnl"/>
              </w:rPr>
              <w:t>Planimetría</w:t>
            </w:r>
            <w:r w:rsidR="00FF06CB">
              <w:rPr>
                <w:lang w:val="es-ES_tradnl"/>
              </w:rPr>
              <w:t xml:space="preserve"> original y final con indicación de superficies y desviaciones de lo evaluado validada, conforme</w:t>
            </w:r>
          </w:p>
          <w:p w14:paraId="37BE9CE7" w14:textId="77777777" w:rsidR="002D3DF1" w:rsidRPr="00974AC9" w:rsidRDefault="002D3DF1" w:rsidP="00692E53">
            <w:pPr>
              <w:jc w:val="both"/>
              <w:rPr>
                <w:lang w:val="es-CL"/>
              </w:rPr>
            </w:pPr>
          </w:p>
          <w:p w14:paraId="26962269" w14:textId="77777777" w:rsidR="002D3DF1" w:rsidRPr="00974AC9" w:rsidRDefault="002D3DF1" w:rsidP="00692E53">
            <w:pPr>
              <w:jc w:val="both"/>
              <w:rPr>
                <w:b/>
                <w:u w:val="single"/>
                <w:lang w:val="es-CL"/>
              </w:rPr>
            </w:pPr>
            <w:r w:rsidRPr="00974AC9">
              <w:rPr>
                <w:b/>
                <w:u w:val="single"/>
                <w:lang w:val="es-CL"/>
              </w:rPr>
              <w:t>Reporte Final</w:t>
            </w:r>
          </w:p>
          <w:p w14:paraId="68B2DD79" w14:textId="6D1F5F0A" w:rsidR="002D3DF1" w:rsidRPr="008D7BE2" w:rsidRDefault="002D3DF1" w:rsidP="00692E53">
            <w:pPr>
              <w:jc w:val="both"/>
            </w:pPr>
            <w:r w:rsidRPr="00AC2A24">
              <w:rPr>
                <w:lang w:val="es-CL"/>
              </w:rPr>
              <w:t>Informe que dé cuenta de la ejecución</w:t>
            </w:r>
            <w:r>
              <w:rPr>
                <w:lang w:val="es-CL"/>
              </w:rPr>
              <w:t xml:space="preserve"> de las </w:t>
            </w:r>
            <w:r w:rsidR="00DD0B04">
              <w:rPr>
                <w:lang w:val="es-CL"/>
              </w:rPr>
              <w:t>acciones comprometidas</w:t>
            </w:r>
          </w:p>
        </w:tc>
        <w:tc>
          <w:tcPr>
            <w:tcW w:w="1200" w:type="pct"/>
          </w:tcPr>
          <w:p w14:paraId="30E7682A" w14:textId="326D21F1" w:rsidR="002D3DF1" w:rsidRPr="00C82E00" w:rsidRDefault="002D3DF1" w:rsidP="00105EEE">
            <w:pPr>
              <w:pStyle w:val="Prrafodelista"/>
              <w:numPr>
                <w:ilvl w:val="0"/>
                <w:numId w:val="65"/>
              </w:numPr>
              <w:ind w:left="201" w:hanging="284"/>
              <w:rPr>
                <w:lang w:val="es-CL"/>
              </w:rPr>
            </w:pPr>
            <w:r w:rsidRPr="00C82E00">
              <w:rPr>
                <w:lang w:val="es-CL"/>
              </w:rPr>
              <w:t xml:space="preserve">Al revisar los documentos remitidos por el </w:t>
            </w:r>
            <w:r w:rsidR="00A24437" w:rsidRPr="00A24437">
              <w:rPr>
                <w:lang w:val="es-CL"/>
              </w:rPr>
              <w:t xml:space="preserve">Sr. Roberto Lau </w:t>
            </w:r>
            <w:r w:rsidR="009039A2" w:rsidRPr="00A24437">
              <w:rPr>
                <w:lang w:val="es-CL"/>
              </w:rPr>
              <w:t>Suárez</w:t>
            </w:r>
            <w:r w:rsidR="00A24437" w:rsidRPr="00A24437">
              <w:rPr>
                <w:lang w:val="es-CL"/>
              </w:rPr>
              <w:t>, Gobernador Provincial de Parinacota</w:t>
            </w:r>
            <w:r w:rsidR="00A24437">
              <w:rPr>
                <w:lang w:val="es-CL"/>
              </w:rPr>
              <w:t xml:space="preserve">, </w:t>
            </w:r>
            <w:r w:rsidRPr="00C82E00">
              <w:rPr>
                <w:lang w:val="es-CL"/>
              </w:rPr>
              <w:t>a través de OF. ORD. N° 1.070 de fecha 26 de septiembre de 2017 (</w:t>
            </w:r>
            <w:r w:rsidR="00483ACC">
              <w:rPr>
                <w:lang w:val="es-CL"/>
              </w:rPr>
              <w:t>Ver a</w:t>
            </w:r>
            <w:r w:rsidRPr="00C82E00">
              <w:rPr>
                <w:lang w:val="es-CL"/>
              </w:rPr>
              <w:t xml:space="preserve">nexo </w:t>
            </w:r>
            <w:r w:rsidR="00483ACC">
              <w:rPr>
                <w:lang w:val="es-CL"/>
              </w:rPr>
              <w:t xml:space="preserve">N° </w:t>
            </w:r>
            <w:r w:rsidR="00D94773">
              <w:rPr>
                <w:lang w:val="es-CL"/>
              </w:rPr>
              <w:t>11</w:t>
            </w:r>
            <w:r w:rsidRPr="00C82E00">
              <w:rPr>
                <w:lang w:val="es-CL"/>
              </w:rPr>
              <w:t>) se evidenció que el titular no remitió medios de verificación que den cuenta del cumplimiento de la acción.</w:t>
            </w:r>
          </w:p>
          <w:p w14:paraId="3893DABD" w14:textId="77777777" w:rsidR="002D3DF1" w:rsidRPr="00C82E00" w:rsidRDefault="002D3DF1" w:rsidP="00692E53">
            <w:pPr>
              <w:pStyle w:val="Prrafodelista"/>
              <w:ind w:left="353"/>
              <w:rPr>
                <w:lang w:val="es-CL"/>
              </w:rPr>
            </w:pPr>
          </w:p>
          <w:p w14:paraId="1B3B6971" w14:textId="678DE4B6" w:rsidR="002D3DF1" w:rsidRPr="00C82E00" w:rsidRDefault="002D3DF1" w:rsidP="00105EEE">
            <w:pPr>
              <w:pStyle w:val="Prrafodelista"/>
              <w:numPr>
                <w:ilvl w:val="0"/>
                <w:numId w:val="65"/>
              </w:numPr>
              <w:ind w:left="201" w:hanging="284"/>
              <w:rPr>
                <w:lang w:val="es-CL"/>
              </w:rPr>
            </w:pPr>
            <w:r w:rsidRPr="00C82E00">
              <w:rPr>
                <w:lang w:val="es-CL"/>
              </w:rPr>
              <w:t xml:space="preserve">Al revisar el documento denominado “Segundo reporte” remitido por el Sr. Roberto Lau </w:t>
            </w:r>
            <w:r w:rsidR="009039A2" w:rsidRPr="00C82E00">
              <w:rPr>
                <w:lang w:val="es-CL"/>
              </w:rPr>
              <w:t>Suárez</w:t>
            </w:r>
            <w:r w:rsidRPr="00C82E00">
              <w:rPr>
                <w:lang w:val="es-CL"/>
              </w:rPr>
              <w:t>, Gobernador Provincial de Parinacota, a través de OFICIO ORDINARIO N° 1.297 de fecha 24 de noviembre de 2017 (</w:t>
            </w:r>
            <w:r w:rsidR="00D94773">
              <w:rPr>
                <w:lang w:val="es-CL"/>
              </w:rPr>
              <w:t>Ver a</w:t>
            </w:r>
            <w:r w:rsidRPr="00C82E00">
              <w:rPr>
                <w:lang w:val="es-CL"/>
              </w:rPr>
              <w:t>nexo</w:t>
            </w:r>
            <w:r w:rsidR="00D94773">
              <w:rPr>
                <w:lang w:val="es-CL"/>
              </w:rPr>
              <w:t xml:space="preserve"> N° 12</w:t>
            </w:r>
            <w:r w:rsidRPr="00C82E00">
              <w:rPr>
                <w:lang w:val="es-CL"/>
              </w:rPr>
              <w:t xml:space="preserve">) se evidenció que el </w:t>
            </w:r>
            <w:r w:rsidR="00DD0B04" w:rsidRPr="00C82E00">
              <w:rPr>
                <w:lang w:val="es-CL"/>
              </w:rPr>
              <w:t>titular no</w:t>
            </w:r>
            <w:r w:rsidRPr="00C82E00">
              <w:rPr>
                <w:lang w:val="es-CL"/>
              </w:rPr>
              <w:t xml:space="preserve"> remitió medios de verificación que den cuenta del cumplimiento de la acción.</w:t>
            </w:r>
          </w:p>
          <w:p w14:paraId="5148D34A" w14:textId="77777777" w:rsidR="002D3DF1" w:rsidRPr="00C82E00" w:rsidRDefault="002D3DF1" w:rsidP="00692E53">
            <w:pPr>
              <w:pStyle w:val="Prrafodelista"/>
              <w:ind w:left="353"/>
              <w:rPr>
                <w:lang w:val="es-CL"/>
              </w:rPr>
            </w:pPr>
          </w:p>
          <w:p w14:paraId="71DEA368" w14:textId="23825AD2" w:rsidR="002D3DF1" w:rsidRPr="00C82E00" w:rsidRDefault="002D3DF1" w:rsidP="00105EEE">
            <w:pPr>
              <w:pStyle w:val="Prrafodelista"/>
              <w:numPr>
                <w:ilvl w:val="0"/>
                <w:numId w:val="65"/>
              </w:numPr>
              <w:ind w:left="201" w:hanging="284"/>
              <w:rPr>
                <w:lang w:val="es-CL"/>
              </w:rPr>
            </w:pPr>
            <w:r w:rsidRPr="00C82E00">
              <w:rPr>
                <w:lang w:val="es-CL"/>
              </w:rPr>
              <w:t xml:space="preserve">Al revisar el documento denominado “Tercer informe de cumplimiento” remitido por la Sra. Carmen Riquelme </w:t>
            </w:r>
            <w:r w:rsidR="00A14D50" w:rsidRPr="00C82E00">
              <w:rPr>
                <w:lang w:val="es-CL"/>
              </w:rPr>
              <w:t>Vásquez</w:t>
            </w:r>
            <w:r w:rsidRPr="00C82E00">
              <w:rPr>
                <w:lang w:val="es-CL"/>
              </w:rPr>
              <w:t>, Gobernadora Provincial (S) de Parinacota, a través de OFICIO ORDINARIO N° 078 de fecha 24 de enero de 2018 (</w:t>
            </w:r>
            <w:r w:rsidR="00D94773">
              <w:rPr>
                <w:lang w:val="es-CL"/>
              </w:rPr>
              <w:t>Ver a</w:t>
            </w:r>
            <w:r w:rsidRPr="00C82E00">
              <w:rPr>
                <w:lang w:val="es-CL"/>
              </w:rPr>
              <w:t xml:space="preserve">nexo </w:t>
            </w:r>
            <w:r w:rsidR="00D94773">
              <w:rPr>
                <w:lang w:val="es-CL"/>
              </w:rPr>
              <w:t>N° 13</w:t>
            </w:r>
            <w:r w:rsidRPr="00C82E00">
              <w:rPr>
                <w:lang w:val="es-CL"/>
              </w:rPr>
              <w:t>) se evidenció que el titular no remitió medios de verificación que den cuenta del cumplimiento de la acción.</w:t>
            </w:r>
          </w:p>
          <w:p w14:paraId="052FD1B5" w14:textId="77777777" w:rsidR="002D3DF1" w:rsidRPr="00C82E00" w:rsidRDefault="002D3DF1" w:rsidP="00692E53">
            <w:pPr>
              <w:pStyle w:val="Prrafodelista"/>
              <w:ind w:left="353"/>
              <w:rPr>
                <w:lang w:val="es-CL"/>
              </w:rPr>
            </w:pPr>
          </w:p>
          <w:p w14:paraId="168CC939" w14:textId="498C117A" w:rsidR="002D3DF1" w:rsidRDefault="002D3DF1" w:rsidP="00105EEE">
            <w:pPr>
              <w:pStyle w:val="Prrafodelista"/>
              <w:numPr>
                <w:ilvl w:val="0"/>
                <w:numId w:val="65"/>
              </w:numPr>
              <w:ind w:left="201" w:hanging="284"/>
              <w:rPr>
                <w:lang w:val="es-CL"/>
              </w:rPr>
            </w:pPr>
            <w:r w:rsidRPr="00C82E00">
              <w:rPr>
                <w:lang w:val="es-CL"/>
              </w:rPr>
              <w:t>Al revisar el documento denominado “Cuarto reporte de avance” remitido por el Sr. Justo Blas Huayllas, Gobernador Provincial (S) de Parinacota a través de OF. ORD. N° 266 de fecha 22 de marzo de 2018 (</w:t>
            </w:r>
            <w:r w:rsidR="00D94773">
              <w:rPr>
                <w:lang w:val="es-CL"/>
              </w:rPr>
              <w:t>Ver a</w:t>
            </w:r>
            <w:r w:rsidRPr="00C82E00">
              <w:rPr>
                <w:lang w:val="es-CL"/>
              </w:rPr>
              <w:t>nexo</w:t>
            </w:r>
            <w:r w:rsidR="00D94773">
              <w:rPr>
                <w:lang w:val="es-CL"/>
              </w:rPr>
              <w:t xml:space="preserve"> N° 14</w:t>
            </w:r>
            <w:r w:rsidR="00DD0B04" w:rsidRPr="00C82E00">
              <w:rPr>
                <w:lang w:val="es-CL"/>
              </w:rPr>
              <w:t>) se</w:t>
            </w:r>
            <w:r w:rsidRPr="00C82E00">
              <w:rPr>
                <w:lang w:val="es-CL"/>
              </w:rPr>
              <w:t xml:space="preserve"> evidenció que el titular no remitió los medios de verificación que den cuent</w:t>
            </w:r>
            <w:r>
              <w:rPr>
                <w:lang w:val="es-CL"/>
              </w:rPr>
              <w:t>a del cumplimiento de la acción</w:t>
            </w:r>
            <w:r w:rsidRPr="00C82E00">
              <w:rPr>
                <w:lang w:val="es-CL"/>
              </w:rPr>
              <w:t>.</w:t>
            </w:r>
          </w:p>
          <w:p w14:paraId="32105996" w14:textId="77777777" w:rsidR="002D3DF1" w:rsidRPr="000369BD" w:rsidRDefault="002D3DF1" w:rsidP="00692E53">
            <w:pPr>
              <w:pStyle w:val="Prrafodelista"/>
              <w:rPr>
                <w:lang w:val="es-CL"/>
              </w:rPr>
            </w:pPr>
          </w:p>
          <w:p w14:paraId="3849AD14" w14:textId="1D875CB9" w:rsidR="002D3DF1" w:rsidRPr="00C82E00" w:rsidRDefault="002D3DF1" w:rsidP="00105EEE">
            <w:pPr>
              <w:pStyle w:val="Prrafodelista"/>
              <w:numPr>
                <w:ilvl w:val="0"/>
                <w:numId w:val="65"/>
              </w:numPr>
              <w:ind w:left="201" w:hanging="284"/>
              <w:rPr>
                <w:lang w:val="es-CL"/>
              </w:rPr>
            </w:pPr>
            <w:r w:rsidRPr="00C82E00">
              <w:rPr>
                <w:lang w:val="es-CL"/>
              </w:rPr>
              <w:t>Al revisar el documento denominado “</w:t>
            </w:r>
            <w:r>
              <w:rPr>
                <w:lang w:val="es-CL"/>
              </w:rPr>
              <w:t>Quinto</w:t>
            </w:r>
            <w:r w:rsidRPr="00C82E00">
              <w:rPr>
                <w:lang w:val="es-CL"/>
              </w:rPr>
              <w:t xml:space="preserve"> reporte de avance” remitido por el Sr. </w:t>
            </w:r>
            <w:r>
              <w:rPr>
                <w:lang w:val="es-CL"/>
              </w:rPr>
              <w:t>Marcelo Zara Pizarro</w:t>
            </w:r>
            <w:r w:rsidRPr="00C82E00">
              <w:rPr>
                <w:lang w:val="es-CL"/>
              </w:rPr>
              <w:t xml:space="preserve">, Gobernador Provincial de Parinacota a través de OF. ORD. N° </w:t>
            </w:r>
            <w:r>
              <w:rPr>
                <w:lang w:val="es-CL"/>
              </w:rPr>
              <w:t>604</w:t>
            </w:r>
            <w:r w:rsidRPr="00C82E00">
              <w:rPr>
                <w:lang w:val="es-CL"/>
              </w:rPr>
              <w:t xml:space="preserve"> de fecha </w:t>
            </w:r>
            <w:r>
              <w:rPr>
                <w:lang w:val="es-CL"/>
              </w:rPr>
              <w:t>31</w:t>
            </w:r>
            <w:r w:rsidRPr="00C82E00">
              <w:rPr>
                <w:lang w:val="es-CL"/>
              </w:rPr>
              <w:t xml:space="preserve"> de ma</w:t>
            </w:r>
            <w:r>
              <w:rPr>
                <w:lang w:val="es-CL"/>
              </w:rPr>
              <w:t>y</w:t>
            </w:r>
            <w:r w:rsidRPr="00C82E00">
              <w:rPr>
                <w:lang w:val="es-CL"/>
              </w:rPr>
              <w:t>o de 2018 (</w:t>
            </w:r>
            <w:r w:rsidR="00D94773">
              <w:rPr>
                <w:lang w:val="es-CL"/>
              </w:rPr>
              <w:t>Ver a</w:t>
            </w:r>
            <w:r w:rsidRPr="00C82E00">
              <w:rPr>
                <w:lang w:val="es-CL"/>
              </w:rPr>
              <w:t>nexo</w:t>
            </w:r>
            <w:r w:rsidR="00D94773">
              <w:rPr>
                <w:lang w:val="es-CL"/>
              </w:rPr>
              <w:t xml:space="preserve"> N° 15</w:t>
            </w:r>
            <w:r w:rsidR="00DD0B04" w:rsidRPr="00C82E00">
              <w:rPr>
                <w:lang w:val="es-CL"/>
              </w:rPr>
              <w:t>) se</w:t>
            </w:r>
            <w:r w:rsidRPr="00C82E00">
              <w:rPr>
                <w:lang w:val="es-CL"/>
              </w:rPr>
              <w:t xml:space="preserve"> evidenció que el titular no remitió los medios de verificación que den cuent</w:t>
            </w:r>
            <w:r>
              <w:rPr>
                <w:lang w:val="es-CL"/>
              </w:rPr>
              <w:t>a del cumplimiento de la acción</w:t>
            </w:r>
            <w:r w:rsidRPr="00C82E00">
              <w:rPr>
                <w:lang w:val="es-CL"/>
              </w:rPr>
              <w:t>.</w:t>
            </w:r>
          </w:p>
          <w:p w14:paraId="7D81AD15" w14:textId="77777777" w:rsidR="002D3DF1" w:rsidRPr="00C82E00" w:rsidRDefault="002D3DF1" w:rsidP="00692E53">
            <w:pPr>
              <w:pStyle w:val="Prrafodelista"/>
              <w:ind w:left="353"/>
              <w:rPr>
                <w:lang w:val="es-CL"/>
              </w:rPr>
            </w:pPr>
          </w:p>
          <w:p w14:paraId="72D9F024" w14:textId="6B720B0C" w:rsidR="002D3DF1" w:rsidRPr="00C82E00" w:rsidRDefault="002D3DF1" w:rsidP="00105EEE">
            <w:pPr>
              <w:pStyle w:val="Prrafodelista"/>
              <w:numPr>
                <w:ilvl w:val="0"/>
                <w:numId w:val="65"/>
              </w:numPr>
              <w:ind w:left="201" w:hanging="284"/>
              <w:rPr>
                <w:lang w:val="es-CL"/>
              </w:rPr>
            </w:pPr>
            <w:r w:rsidRPr="00C82E00">
              <w:rPr>
                <w:lang w:val="es-CL"/>
              </w:rPr>
              <w:t>En fecha 24 de septiembre de 2018 se recepcionó ORD. MMA XV N° 000793/2018</w:t>
            </w:r>
            <w:r w:rsidR="00D94773">
              <w:rPr>
                <w:lang w:val="es-CL"/>
              </w:rPr>
              <w:t xml:space="preserve"> (Ver anexo N° 6); </w:t>
            </w:r>
            <w:r w:rsidRPr="00C82E00">
              <w:rPr>
                <w:lang w:val="es-CL"/>
              </w:rPr>
              <w:t xml:space="preserve">a través del cual, el </w:t>
            </w:r>
            <w:r w:rsidR="00D94773">
              <w:rPr>
                <w:lang w:val="es-CL"/>
              </w:rPr>
              <w:t xml:space="preserve">Sr. Marcelo Cañipa Zegarra, </w:t>
            </w:r>
            <w:r w:rsidRPr="00C82E00">
              <w:rPr>
                <w:lang w:val="es-CL"/>
              </w:rPr>
              <w:t>Secretario Regional Ministerial de Medio Ambiente de la región de Arica y Parinacota</w:t>
            </w:r>
            <w:r w:rsidR="00D94773">
              <w:rPr>
                <w:lang w:val="es-CL"/>
              </w:rPr>
              <w:t xml:space="preserve">, adjuntó </w:t>
            </w:r>
            <w:r w:rsidRPr="00C82E00">
              <w:rPr>
                <w:lang w:val="es-CL"/>
              </w:rPr>
              <w:t xml:space="preserve">OF. ORD. N° 1.032 de fecha 20 de septiembre de 2018 del Sr. Marcelo Zara Pizarro, Gobernador Provincial de Parinacota, mediante el cual, </w:t>
            </w:r>
            <w:r w:rsidRPr="00C82E00">
              <w:rPr>
                <w:lang w:val="es-CL"/>
              </w:rPr>
              <w:lastRenderedPageBreak/>
              <w:t xml:space="preserve">remite el documento denominado: Reporte Final Programa de Cumplimiento “Construcción Complejo Fronterizo Chungará”. </w:t>
            </w:r>
          </w:p>
          <w:p w14:paraId="2DDE9C7A" w14:textId="77777777" w:rsidR="002D3DF1" w:rsidRPr="00C82E00" w:rsidRDefault="002D3DF1" w:rsidP="00692E53">
            <w:pPr>
              <w:pStyle w:val="Prrafodelista"/>
              <w:ind w:left="353"/>
              <w:rPr>
                <w:lang w:val="es-CL"/>
              </w:rPr>
            </w:pPr>
          </w:p>
          <w:p w14:paraId="5025B07D" w14:textId="77777777" w:rsidR="002D3DF1" w:rsidRPr="00C82E00" w:rsidRDefault="002D3DF1" w:rsidP="00692E53">
            <w:pPr>
              <w:pStyle w:val="Prrafodelista"/>
              <w:ind w:left="201"/>
              <w:rPr>
                <w:lang w:val="es-CL"/>
              </w:rPr>
            </w:pPr>
            <w:r w:rsidRPr="00C82E00">
              <w:rPr>
                <w:lang w:val="es-CL"/>
              </w:rPr>
              <w:t>Al revisar los documentos, se evidenció que el titular presento el documento denominado “Reporte Final Acción N1</w:t>
            </w:r>
            <w:r w:rsidR="00C0260A">
              <w:rPr>
                <w:lang w:val="es-CL"/>
              </w:rPr>
              <w:t>6</w:t>
            </w:r>
            <w:r w:rsidRPr="00C82E00">
              <w:rPr>
                <w:lang w:val="es-CL"/>
              </w:rPr>
              <w:t xml:space="preserve"> (2</w:t>
            </w:r>
            <w:r w:rsidR="00C0260A">
              <w:rPr>
                <w:lang w:val="es-CL"/>
              </w:rPr>
              <w:t>2</w:t>
            </w:r>
            <w:r w:rsidRPr="00C82E00">
              <w:rPr>
                <w:lang w:val="es-CL"/>
              </w:rPr>
              <w:t xml:space="preserve"> según correlativo titular)” </w:t>
            </w:r>
            <w:r>
              <w:rPr>
                <w:lang w:val="es-CL"/>
              </w:rPr>
              <w:t>remitiendo el documento denominado “</w:t>
            </w:r>
            <w:r w:rsidR="00C0260A">
              <w:rPr>
                <w:lang w:val="es-CL"/>
              </w:rPr>
              <w:t>Plano emplazamiento construcción 2016</w:t>
            </w:r>
            <w:r>
              <w:rPr>
                <w:lang w:val="es-CL"/>
              </w:rPr>
              <w:t xml:space="preserve">”. </w:t>
            </w:r>
          </w:p>
          <w:p w14:paraId="50F07FC7" w14:textId="73E1C40C" w:rsidR="002D3DF1" w:rsidRDefault="002D3DF1" w:rsidP="00692E53">
            <w:pPr>
              <w:pStyle w:val="Prrafodelista"/>
              <w:ind w:left="353"/>
              <w:rPr>
                <w:lang w:val="es-CL"/>
              </w:rPr>
            </w:pPr>
          </w:p>
          <w:p w14:paraId="3408234E" w14:textId="68D15C9C" w:rsidR="008B64FA" w:rsidRPr="00DE2B6C" w:rsidRDefault="008B64FA" w:rsidP="00447AF6">
            <w:pPr>
              <w:pStyle w:val="Prrafodelista"/>
              <w:numPr>
                <w:ilvl w:val="0"/>
                <w:numId w:val="65"/>
              </w:numPr>
              <w:ind w:left="192" w:hanging="192"/>
              <w:rPr>
                <w:lang w:val="es-CL"/>
              </w:rPr>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al revisar los antecedentes, se evidenció que la información presentada en el reporte final da cuenta de la ejecución de la acción</w:t>
            </w:r>
            <w:r>
              <w:t>.</w:t>
            </w:r>
          </w:p>
          <w:p w14:paraId="373F3530" w14:textId="77777777" w:rsidR="008B64FA" w:rsidRPr="008B64FA" w:rsidRDefault="008B64FA" w:rsidP="008B64FA">
            <w:pPr>
              <w:pStyle w:val="Prrafodelista"/>
              <w:ind w:left="202"/>
              <w:rPr>
                <w:lang w:val="es-CL"/>
              </w:rPr>
            </w:pPr>
          </w:p>
          <w:p w14:paraId="0EE841B7" w14:textId="77777777" w:rsidR="008B64FA" w:rsidRDefault="008B64FA" w:rsidP="008B64FA">
            <w:pPr>
              <w:jc w:val="both"/>
              <w:rPr>
                <w:lang w:val="es-CL"/>
              </w:rPr>
            </w:pPr>
            <w:r w:rsidRPr="00C82E00">
              <w:rPr>
                <w:lang w:val="es-CL"/>
              </w:rPr>
              <w:t xml:space="preserve">En razón a lo anterior, se evidenció que el titular </w:t>
            </w:r>
            <w:r>
              <w:rPr>
                <w:lang w:val="es-CL"/>
              </w:rPr>
              <w:t>ejecutó la acción.</w:t>
            </w:r>
          </w:p>
          <w:p w14:paraId="2DB93A1B" w14:textId="77777777" w:rsidR="002D3DF1" w:rsidRPr="004262BB" w:rsidRDefault="002D3DF1" w:rsidP="00447AF6">
            <w:pPr>
              <w:jc w:val="both"/>
            </w:pPr>
          </w:p>
        </w:tc>
      </w:tr>
      <w:tr w:rsidR="008F2FDF" w:rsidRPr="008D7BE2" w14:paraId="07FB71F8" w14:textId="77777777" w:rsidTr="00692E53">
        <w:trPr>
          <w:trHeight w:val="556"/>
        </w:trPr>
        <w:tc>
          <w:tcPr>
            <w:tcW w:w="155" w:type="pct"/>
          </w:tcPr>
          <w:p w14:paraId="5E706E02" w14:textId="77777777" w:rsidR="008F2FDF" w:rsidRDefault="008F2FDF" w:rsidP="00FF06CB">
            <w:r>
              <w:lastRenderedPageBreak/>
              <w:t>23</w:t>
            </w:r>
          </w:p>
        </w:tc>
        <w:tc>
          <w:tcPr>
            <w:tcW w:w="837" w:type="pct"/>
          </w:tcPr>
          <w:p w14:paraId="1A393D16" w14:textId="239B526D" w:rsidR="008F2FDF" w:rsidRDefault="00FA7273" w:rsidP="00692E53">
            <w:pPr>
              <w:jc w:val="both"/>
              <w:rPr>
                <w:lang w:val="es-ES_tradnl"/>
              </w:rPr>
            </w:pPr>
            <w:r>
              <w:rPr>
                <w:lang w:val="es-ES_tradnl"/>
              </w:rPr>
              <w:t>Generación de protocolo para respuestas ante requerimientos de la autoridad</w:t>
            </w:r>
          </w:p>
          <w:p w14:paraId="20E94039" w14:textId="77777777" w:rsidR="00FA7273" w:rsidRDefault="00FA7273" w:rsidP="00692E53">
            <w:pPr>
              <w:jc w:val="both"/>
              <w:rPr>
                <w:lang w:val="es-ES_tradnl"/>
              </w:rPr>
            </w:pPr>
          </w:p>
          <w:p w14:paraId="2F518C45" w14:textId="77777777" w:rsidR="00FA7273" w:rsidRPr="00803664" w:rsidRDefault="00FA7273" w:rsidP="00FA7273">
            <w:pPr>
              <w:jc w:val="both"/>
              <w:rPr>
                <w:b/>
                <w:u w:val="single"/>
                <w:lang w:val="es-CL"/>
              </w:rPr>
            </w:pPr>
            <w:r w:rsidRPr="00803664">
              <w:rPr>
                <w:b/>
                <w:u w:val="single"/>
                <w:lang w:val="es-CL"/>
              </w:rPr>
              <w:lastRenderedPageBreak/>
              <w:t>Forma de implementación</w:t>
            </w:r>
          </w:p>
          <w:p w14:paraId="667F0A6E" w14:textId="77777777" w:rsidR="00FA7273" w:rsidRDefault="00FA7273" w:rsidP="00692E53">
            <w:pPr>
              <w:jc w:val="both"/>
              <w:rPr>
                <w:lang w:val="es-ES_tradnl"/>
              </w:rPr>
            </w:pPr>
          </w:p>
          <w:p w14:paraId="32C01639" w14:textId="77777777" w:rsidR="00FA7273" w:rsidRDefault="00FA7273" w:rsidP="00692E53">
            <w:pPr>
              <w:jc w:val="both"/>
              <w:rPr>
                <w:lang w:val="es-ES_tradnl"/>
              </w:rPr>
            </w:pPr>
            <w:r>
              <w:rPr>
                <w:lang w:val="es-ES_tradnl"/>
              </w:rPr>
              <w:t>Se considera</w:t>
            </w:r>
          </w:p>
          <w:p w14:paraId="0E2150A4" w14:textId="77777777" w:rsidR="00FA7273" w:rsidRDefault="00FA7273" w:rsidP="00692E53">
            <w:pPr>
              <w:jc w:val="both"/>
              <w:rPr>
                <w:lang w:val="es-ES_tradnl"/>
              </w:rPr>
            </w:pPr>
          </w:p>
          <w:p w14:paraId="2F1F6571" w14:textId="77777777" w:rsidR="00FA7273" w:rsidRDefault="00FA7273" w:rsidP="00692E53">
            <w:pPr>
              <w:jc w:val="both"/>
              <w:rPr>
                <w:lang w:val="es-ES_tradnl"/>
              </w:rPr>
            </w:pPr>
            <w:r>
              <w:rPr>
                <w:lang w:val="es-ES_tradnl"/>
              </w:rPr>
              <w:t>El diseño y elaboración de un protocolo de respuesta ante requerimientos de información provenientes de distintas autoridades</w:t>
            </w:r>
          </w:p>
          <w:p w14:paraId="62836CED" w14:textId="77777777" w:rsidR="00FA7273" w:rsidRPr="00FF06CB" w:rsidRDefault="00FA7273" w:rsidP="00692E53">
            <w:pPr>
              <w:jc w:val="both"/>
              <w:rPr>
                <w:lang w:val="es-ES_tradnl"/>
              </w:rPr>
            </w:pPr>
            <w:r>
              <w:rPr>
                <w:lang w:val="es-ES_tradnl"/>
              </w:rPr>
              <w:t>La capacitación de los funcionarios que corresponda respecto de los procedimientos a seguir ante requerimientos de información por parte de la autoridad, ya sea fiscalizadora u otra</w:t>
            </w:r>
          </w:p>
        </w:tc>
        <w:tc>
          <w:tcPr>
            <w:tcW w:w="574" w:type="pct"/>
          </w:tcPr>
          <w:p w14:paraId="66F6A7DF" w14:textId="77777777" w:rsidR="008F2FDF" w:rsidRPr="00FA7273" w:rsidRDefault="00FA7273" w:rsidP="00692E53">
            <w:pPr>
              <w:rPr>
                <w:lang w:val="es-ES_tradnl"/>
              </w:rPr>
            </w:pPr>
            <w:r>
              <w:rPr>
                <w:lang w:val="es-ES_tradnl"/>
              </w:rPr>
              <w:lastRenderedPageBreak/>
              <w:t>Por ejecutar</w:t>
            </w:r>
          </w:p>
        </w:tc>
        <w:tc>
          <w:tcPr>
            <w:tcW w:w="470" w:type="pct"/>
          </w:tcPr>
          <w:p w14:paraId="1F9305CF" w14:textId="77777777" w:rsidR="008F2FDF" w:rsidRDefault="006F3A03" w:rsidP="00692E53">
            <w:pPr>
              <w:jc w:val="both"/>
            </w:pPr>
            <w:r>
              <w:t xml:space="preserve">El protocolo se elaborará dentro del plazo de 2 meses, luego </w:t>
            </w:r>
            <w:r>
              <w:lastRenderedPageBreak/>
              <w:t>de lo cual, será implementado durante toda la vigencia del programa de cumplimiento: dentro de las dos semanas posteriores a la elaboración del protocolo</w:t>
            </w:r>
          </w:p>
        </w:tc>
        <w:tc>
          <w:tcPr>
            <w:tcW w:w="941" w:type="pct"/>
          </w:tcPr>
          <w:p w14:paraId="665289F9" w14:textId="77777777" w:rsidR="008F2FDF" w:rsidRDefault="006F3A03" w:rsidP="00FF06CB">
            <w:pPr>
              <w:jc w:val="both"/>
              <w:rPr>
                <w:lang w:val="es-ES_tradnl"/>
              </w:rPr>
            </w:pPr>
            <w:r>
              <w:rPr>
                <w:lang w:val="es-ES_tradnl"/>
              </w:rPr>
              <w:lastRenderedPageBreak/>
              <w:t>Protocolo de respuesta elaborado y eventualmente aplicado</w:t>
            </w:r>
          </w:p>
        </w:tc>
        <w:tc>
          <w:tcPr>
            <w:tcW w:w="823" w:type="pct"/>
          </w:tcPr>
          <w:p w14:paraId="07840302" w14:textId="77777777" w:rsidR="006F3A03" w:rsidRPr="00974AC9" w:rsidRDefault="006F3A03" w:rsidP="006F3A03">
            <w:pPr>
              <w:jc w:val="both"/>
              <w:rPr>
                <w:b/>
                <w:u w:val="single"/>
                <w:lang w:val="es-CL"/>
              </w:rPr>
            </w:pPr>
            <w:r>
              <w:rPr>
                <w:b/>
                <w:u w:val="single"/>
                <w:lang w:val="es-CL"/>
              </w:rPr>
              <w:t>Reportes de Avance</w:t>
            </w:r>
          </w:p>
          <w:p w14:paraId="6E740644" w14:textId="77777777" w:rsidR="006F3A03" w:rsidRDefault="006F3A03" w:rsidP="006F3A03">
            <w:pPr>
              <w:jc w:val="both"/>
              <w:rPr>
                <w:lang w:val="es-CL"/>
              </w:rPr>
            </w:pPr>
            <w:r w:rsidRPr="00E25304">
              <w:rPr>
                <w:lang w:val="es-CL"/>
              </w:rPr>
              <w:t>Medios de verificación que den cuenta del cumplimiento de la acción</w:t>
            </w:r>
          </w:p>
          <w:p w14:paraId="742154CA" w14:textId="77777777" w:rsidR="006F3A03" w:rsidRPr="00E25304" w:rsidRDefault="006F3A03" w:rsidP="006F3A03">
            <w:pPr>
              <w:jc w:val="both"/>
              <w:rPr>
                <w:lang w:val="es-CL"/>
              </w:rPr>
            </w:pPr>
          </w:p>
          <w:p w14:paraId="3DBEAD6A" w14:textId="77777777" w:rsidR="006F3A03" w:rsidRDefault="006F3A03" w:rsidP="006F3A03">
            <w:pPr>
              <w:jc w:val="both"/>
              <w:rPr>
                <w:lang w:val="es-ES_tradnl"/>
              </w:rPr>
            </w:pPr>
            <w:r>
              <w:rPr>
                <w:lang w:val="es-ES_tradnl"/>
              </w:rPr>
              <w:t>Protocolo validado por la Gobernación Provincial</w:t>
            </w:r>
          </w:p>
          <w:p w14:paraId="570F81DD" w14:textId="77777777" w:rsidR="006F3A03" w:rsidRDefault="006F3A03" w:rsidP="006F3A03">
            <w:pPr>
              <w:jc w:val="both"/>
              <w:rPr>
                <w:lang w:val="es-ES_tradnl"/>
              </w:rPr>
            </w:pPr>
            <w:r>
              <w:rPr>
                <w:lang w:val="es-ES_tradnl"/>
              </w:rPr>
              <w:t>Firma de registro de capacitación de los funcionarios involucrados</w:t>
            </w:r>
          </w:p>
          <w:p w14:paraId="08F5EAA2" w14:textId="77777777" w:rsidR="006F3A03" w:rsidRDefault="006F3A03" w:rsidP="006F3A03">
            <w:pPr>
              <w:jc w:val="both"/>
              <w:rPr>
                <w:lang w:val="es-CL"/>
              </w:rPr>
            </w:pPr>
            <w:r>
              <w:rPr>
                <w:lang w:val="es-ES_tradnl"/>
              </w:rPr>
              <w:t xml:space="preserve">Registro de comunicaciones internas en caso de una eventual </w:t>
            </w:r>
            <w:r w:rsidR="00545A8F">
              <w:rPr>
                <w:lang w:val="es-ES_tradnl"/>
              </w:rPr>
              <w:t>aplicación</w:t>
            </w:r>
          </w:p>
          <w:p w14:paraId="5D36F92E" w14:textId="77777777" w:rsidR="006F3A03" w:rsidRPr="00974AC9" w:rsidRDefault="006F3A03" w:rsidP="006F3A03">
            <w:pPr>
              <w:jc w:val="both"/>
              <w:rPr>
                <w:lang w:val="es-CL"/>
              </w:rPr>
            </w:pPr>
          </w:p>
          <w:p w14:paraId="2102399F" w14:textId="77777777" w:rsidR="006F3A03" w:rsidRPr="00974AC9" w:rsidRDefault="006F3A03" w:rsidP="006F3A03">
            <w:pPr>
              <w:jc w:val="both"/>
              <w:rPr>
                <w:b/>
                <w:u w:val="single"/>
                <w:lang w:val="es-CL"/>
              </w:rPr>
            </w:pPr>
            <w:r w:rsidRPr="00974AC9">
              <w:rPr>
                <w:b/>
                <w:u w:val="single"/>
                <w:lang w:val="es-CL"/>
              </w:rPr>
              <w:t>Reporte Final</w:t>
            </w:r>
          </w:p>
          <w:p w14:paraId="6D694F6B" w14:textId="6CFCF228" w:rsidR="008F2FDF" w:rsidRDefault="006F3A03" w:rsidP="006F3A03">
            <w:pPr>
              <w:jc w:val="both"/>
              <w:rPr>
                <w:b/>
                <w:u w:val="single"/>
              </w:rPr>
            </w:pPr>
            <w:r w:rsidRPr="00AC2A24">
              <w:rPr>
                <w:lang w:val="es-CL"/>
              </w:rPr>
              <w:t>Informe que dé cuenta de la ejecución</w:t>
            </w:r>
            <w:r>
              <w:rPr>
                <w:lang w:val="es-CL"/>
              </w:rPr>
              <w:t xml:space="preserve"> de las </w:t>
            </w:r>
            <w:r w:rsidR="00DD0B04">
              <w:rPr>
                <w:lang w:val="es-CL"/>
              </w:rPr>
              <w:t>acciones comprometidas</w:t>
            </w:r>
          </w:p>
        </w:tc>
        <w:tc>
          <w:tcPr>
            <w:tcW w:w="1200" w:type="pct"/>
          </w:tcPr>
          <w:p w14:paraId="7C18A0B9" w14:textId="44F622AA" w:rsidR="006F3A03" w:rsidRPr="006F3A03" w:rsidRDefault="006F3A03" w:rsidP="00105EEE">
            <w:pPr>
              <w:pStyle w:val="Prrafodelista"/>
              <w:numPr>
                <w:ilvl w:val="0"/>
                <w:numId w:val="66"/>
              </w:numPr>
              <w:ind w:left="190" w:hanging="284"/>
            </w:pPr>
            <w:r w:rsidRPr="006F3A03">
              <w:lastRenderedPageBreak/>
              <w:t xml:space="preserve">Al revisar los documentos remitidos por el </w:t>
            </w:r>
            <w:r>
              <w:t xml:space="preserve">Sr. Roberto Lau </w:t>
            </w:r>
            <w:r w:rsidR="007D3034">
              <w:t>Suárez</w:t>
            </w:r>
            <w:r>
              <w:t>, Gobernador Provincial de Parinacota, a</w:t>
            </w:r>
            <w:r w:rsidRPr="006F3A03">
              <w:t xml:space="preserve"> través de OF. ORD. N° 1.070 de fecha 26 de septiembre </w:t>
            </w:r>
            <w:r w:rsidRPr="006F3A03">
              <w:lastRenderedPageBreak/>
              <w:t>de 2017 (</w:t>
            </w:r>
            <w:r w:rsidR="00D94773">
              <w:t>Ver a</w:t>
            </w:r>
            <w:r w:rsidRPr="006F3A03">
              <w:t xml:space="preserve">nexo </w:t>
            </w:r>
            <w:r w:rsidR="00D94773">
              <w:t>N° 11</w:t>
            </w:r>
            <w:r w:rsidRPr="006F3A03">
              <w:t>) se evidenció que el titular remitió</w:t>
            </w:r>
            <w:r>
              <w:t xml:space="preserve"> el documento</w:t>
            </w:r>
            <w:r w:rsidR="00A7668A">
              <w:t xml:space="preserve"> </w:t>
            </w:r>
            <w:r>
              <w:t>denominado</w:t>
            </w:r>
            <w:r w:rsidR="00545A8F">
              <w:t xml:space="preserve"> “Protocolo sobre requerimiento de información de autoridades Gobernación Provincial de Parinacota” de fecha 15 de septiembre de 2017 firmado por </w:t>
            </w:r>
            <w:r w:rsidR="00BF0BFF">
              <w:t xml:space="preserve">el </w:t>
            </w:r>
            <w:r w:rsidR="00BF0BFF" w:rsidRPr="00545A8F">
              <w:rPr>
                <w:rFonts w:asciiTheme="minorHAnsi" w:eastAsiaTheme="minorHAnsi" w:hAnsiTheme="minorHAnsi" w:cstheme="minorBidi"/>
                <w:sz w:val="22"/>
                <w:szCs w:val="22"/>
                <w:lang w:val="es-CL" w:eastAsia="en-US"/>
              </w:rPr>
              <w:t>Sr.</w:t>
            </w:r>
            <w:r w:rsidR="00545A8F" w:rsidRPr="00545A8F">
              <w:rPr>
                <w:lang w:val="es-CL"/>
              </w:rPr>
              <w:t xml:space="preserve"> Roberto Lau </w:t>
            </w:r>
            <w:r w:rsidR="009039A2" w:rsidRPr="00545A8F">
              <w:rPr>
                <w:lang w:val="es-CL"/>
              </w:rPr>
              <w:t>Suárez</w:t>
            </w:r>
            <w:r w:rsidR="00545A8F" w:rsidRPr="00545A8F">
              <w:rPr>
                <w:lang w:val="es-CL"/>
              </w:rPr>
              <w:t>, Gobernador Provincial de Parinacota</w:t>
            </w:r>
            <w:r w:rsidR="00545A8F">
              <w:rPr>
                <w:lang w:val="es-CL"/>
              </w:rPr>
              <w:t>, sin remitir los registros de capacitación ni comunicación interna.</w:t>
            </w:r>
          </w:p>
          <w:p w14:paraId="57DAC5ED" w14:textId="77777777" w:rsidR="006F3A03" w:rsidRDefault="006F3A03" w:rsidP="006F3A03">
            <w:pPr>
              <w:pStyle w:val="Prrafodelista"/>
              <w:ind w:left="201"/>
            </w:pPr>
          </w:p>
          <w:p w14:paraId="7EE80483" w14:textId="1C5534D0" w:rsidR="006F3A03" w:rsidRDefault="006F3A03" w:rsidP="00105EEE">
            <w:pPr>
              <w:pStyle w:val="Prrafodelista"/>
              <w:numPr>
                <w:ilvl w:val="0"/>
                <w:numId w:val="66"/>
              </w:numPr>
              <w:ind w:left="190" w:hanging="284"/>
            </w:pPr>
            <w:r>
              <w:t xml:space="preserve">Al revisar el documento denominado “Segundo reporte” remitido por el Sr. Roberto Lau </w:t>
            </w:r>
            <w:r w:rsidR="007D3034">
              <w:t>Suárez</w:t>
            </w:r>
            <w:r>
              <w:t>, Gobernador Provincial de Parinacota, a través de OFICIO ORDINARIO N° 1.297 de fecha 24 de noviembre de 2017 (</w:t>
            </w:r>
            <w:r w:rsidR="00D94773">
              <w:t>Ver a</w:t>
            </w:r>
            <w:r>
              <w:t>nexo</w:t>
            </w:r>
            <w:r w:rsidR="00D94773">
              <w:t xml:space="preserve"> N° 12</w:t>
            </w:r>
            <w:r w:rsidR="00AE216F">
              <w:t xml:space="preserve">)  se evidenció que el titular </w:t>
            </w:r>
            <w:r w:rsidR="00545A8F" w:rsidRPr="00545A8F">
              <w:t>remitió el documento  denominado “Protocolo sobre requerimiento de información de autoridades Gobernación Provincial de Parinacota” de</w:t>
            </w:r>
            <w:r w:rsidR="00545A8F">
              <w:t xml:space="preserve"> fecha 15 de septiembre de 2017, el cual no se encuentra </w:t>
            </w:r>
            <w:r w:rsidR="00545A8F" w:rsidRPr="00545A8F">
              <w:t xml:space="preserve">firmado por el  Sr. Roberto Lau </w:t>
            </w:r>
            <w:r w:rsidR="007D3034" w:rsidRPr="00545A8F">
              <w:t>Suárez</w:t>
            </w:r>
            <w:r w:rsidR="00545A8F" w:rsidRPr="00545A8F">
              <w:t>, Gober</w:t>
            </w:r>
            <w:r w:rsidR="00545A8F">
              <w:t>nador Provincial de Parinacot</w:t>
            </w:r>
            <w:r w:rsidR="00AE216F">
              <w:t>a</w:t>
            </w:r>
            <w:r w:rsidR="00545A8F">
              <w:t>. Remitió además</w:t>
            </w:r>
            <w:r w:rsidR="00AE216F">
              <w:t>,</w:t>
            </w:r>
            <w:r w:rsidR="00545A8F">
              <w:t xml:space="preserve"> presentación denominada “Requerimiento de información a la Autoridades en especial a las Gobernaciones” elaborado por la Unidad </w:t>
            </w:r>
            <w:r w:rsidR="00AE216F">
              <w:t xml:space="preserve">de Pasos Fronterizos </w:t>
            </w:r>
            <w:r w:rsidR="00545A8F" w:rsidRPr="00545A8F">
              <w:t xml:space="preserve">sin remitir registros de </w:t>
            </w:r>
            <w:r w:rsidR="00545A8F" w:rsidRPr="00545A8F">
              <w:lastRenderedPageBreak/>
              <w:t>capa</w:t>
            </w:r>
            <w:r w:rsidR="00AE216F">
              <w:t>citación ni comunicación interna</w:t>
            </w:r>
            <w:r>
              <w:t>.</w:t>
            </w:r>
          </w:p>
          <w:p w14:paraId="2602199E" w14:textId="77777777" w:rsidR="006F3A03" w:rsidRDefault="006F3A03" w:rsidP="006F3A03">
            <w:pPr>
              <w:pStyle w:val="Prrafodelista"/>
              <w:ind w:left="201"/>
            </w:pPr>
          </w:p>
          <w:p w14:paraId="399D77F9" w14:textId="319CA787" w:rsidR="00AE216F" w:rsidRDefault="006F3A03" w:rsidP="00245A0A">
            <w:pPr>
              <w:pStyle w:val="Prrafodelista"/>
              <w:numPr>
                <w:ilvl w:val="0"/>
                <w:numId w:val="66"/>
              </w:numPr>
              <w:ind w:left="190" w:hanging="284"/>
            </w:pPr>
            <w:r w:rsidRPr="00AE216F">
              <w:t xml:space="preserve">Al revisar el documento denominado “Tercer informe de cumplimiento” remitido por la Sra. Carmen Riquelme </w:t>
            </w:r>
            <w:r w:rsidR="00BF0BFF" w:rsidRPr="00AE216F">
              <w:t>Vásquez</w:t>
            </w:r>
            <w:r w:rsidRPr="00AE216F">
              <w:t>, Gobernadora Provincial (S) de Parinacota, a través de OFICIO ORDINARIO N° 078 de fecha 24 de enero de 2018 (</w:t>
            </w:r>
            <w:r w:rsidR="00D94773">
              <w:t>Ver a</w:t>
            </w:r>
            <w:r w:rsidRPr="00AE216F">
              <w:t xml:space="preserve">nexo </w:t>
            </w:r>
            <w:r w:rsidR="00D94773">
              <w:t>N° 13</w:t>
            </w:r>
            <w:r w:rsidRPr="00AE216F">
              <w:t xml:space="preserve">) se evidenció que el titular </w:t>
            </w:r>
            <w:r w:rsidR="00AE216F" w:rsidRPr="00AE216F">
              <w:t xml:space="preserve">remitió el documento denominado “Protocolo sobre requerimiento de información de autoridades Gobernación Provincial de Parinacota” de fecha 15 de septiembre de 2017, el cual no se encuentra firmado por el  Sr. Roberto Lau </w:t>
            </w:r>
            <w:r w:rsidR="007D3034" w:rsidRPr="00AE216F">
              <w:t>Suárez</w:t>
            </w:r>
            <w:r w:rsidR="00AE216F" w:rsidRPr="00AE216F">
              <w:t>, Gobernador Provincial de Parinacota. Remitió además, presentación denominada “Requerimiento de información a la Autoridades en especial a las Gobernaciones” elaborado por la Unidad de Pasos Fronterizos sin remitir registros de capacitación ni comunicación interna.</w:t>
            </w:r>
          </w:p>
          <w:p w14:paraId="6910606C" w14:textId="77777777" w:rsidR="00AE216F" w:rsidRPr="00AE216F" w:rsidRDefault="00AE216F" w:rsidP="00AE216F">
            <w:pPr>
              <w:pStyle w:val="Prrafodelista"/>
              <w:ind w:left="331"/>
            </w:pPr>
          </w:p>
          <w:p w14:paraId="34500EB0" w14:textId="3EE2D747" w:rsidR="006F3A03" w:rsidRDefault="006F3A03" w:rsidP="00245A0A">
            <w:pPr>
              <w:pStyle w:val="Prrafodelista"/>
              <w:numPr>
                <w:ilvl w:val="0"/>
                <w:numId w:val="66"/>
              </w:numPr>
              <w:ind w:left="190" w:hanging="284"/>
            </w:pPr>
            <w:r>
              <w:t>Al revisar el documento denominado “Cuarto reporte de avance” remitido por el Sr. Justo Blas Huayllas, Gobernador Provincial (S) de Parinacota a través de OF. ORD. N° 266 de fecha 22 de marzo de 2018 (</w:t>
            </w:r>
            <w:r w:rsidR="00D94773">
              <w:t>Ver a</w:t>
            </w:r>
            <w:r>
              <w:t xml:space="preserve">nexo </w:t>
            </w:r>
            <w:r w:rsidR="00D94773">
              <w:t xml:space="preserve">N° </w:t>
            </w:r>
            <w:r w:rsidR="00D94773">
              <w:lastRenderedPageBreak/>
              <w:t>14</w:t>
            </w:r>
            <w:r w:rsidR="00DD0B04">
              <w:t>) se</w:t>
            </w:r>
            <w:r>
              <w:t xml:space="preserve"> evidenció que el titular no remitió los medios de verificación que den cuenta del cumplimiento de la acción.</w:t>
            </w:r>
          </w:p>
          <w:p w14:paraId="7E504EA6" w14:textId="77777777" w:rsidR="006F3A03" w:rsidRDefault="006F3A03" w:rsidP="006F3A03">
            <w:pPr>
              <w:pStyle w:val="Prrafodelista"/>
              <w:ind w:left="201"/>
            </w:pPr>
          </w:p>
          <w:p w14:paraId="69E638E7" w14:textId="4018D150" w:rsidR="006F3A03" w:rsidRPr="00AE216F" w:rsidRDefault="006F3A03" w:rsidP="00245A0A">
            <w:pPr>
              <w:pStyle w:val="Prrafodelista"/>
              <w:numPr>
                <w:ilvl w:val="0"/>
                <w:numId w:val="66"/>
              </w:numPr>
              <w:ind w:left="190" w:hanging="284"/>
            </w:pPr>
            <w:r w:rsidRPr="00AE216F">
              <w:t>Al revisar el documento denominado “Quinto reporte de avance” remitido por el Sr. Marcelo Zara Pizarro, Gobernador Provincial de Parinacota a través de OF. ORD. N° 604 de fecha 31 de mayo de 2018 (</w:t>
            </w:r>
            <w:r w:rsidR="00D94773">
              <w:t>Ver a</w:t>
            </w:r>
            <w:r w:rsidRPr="00AE216F">
              <w:t>nexo</w:t>
            </w:r>
            <w:r w:rsidR="00D94773">
              <w:t xml:space="preserve"> N° 15</w:t>
            </w:r>
            <w:r w:rsidRPr="00AE216F">
              <w:t>)</w:t>
            </w:r>
            <w:r w:rsidR="00D94773">
              <w:t xml:space="preserve"> </w:t>
            </w:r>
            <w:r w:rsidRPr="00AE216F">
              <w:t>se evidenció que el titular no remitió los medios de verificación que den cuenta del cumplimiento de la acción.</w:t>
            </w:r>
          </w:p>
          <w:p w14:paraId="4021E6D6" w14:textId="77777777" w:rsidR="006F3A03" w:rsidRDefault="006F3A03" w:rsidP="006F3A03">
            <w:pPr>
              <w:pStyle w:val="Prrafodelista"/>
              <w:ind w:left="201"/>
            </w:pPr>
          </w:p>
          <w:p w14:paraId="6FA16F50" w14:textId="39D04EED" w:rsidR="006F3A03" w:rsidRPr="00AE216F" w:rsidRDefault="006F3A03" w:rsidP="009D6019">
            <w:pPr>
              <w:pStyle w:val="Prrafodelista"/>
              <w:numPr>
                <w:ilvl w:val="0"/>
                <w:numId w:val="66"/>
              </w:numPr>
              <w:ind w:left="190" w:hanging="284"/>
            </w:pPr>
            <w:r w:rsidRPr="00AE216F">
              <w:t>En fecha 24 de septiembre de 2018 se recepcionó ORD. MMA XV N° 000793/2018</w:t>
            </w:r>
            <w:r w:rsidR="00D94773">
              <w:t xml:space="preserve"> (Ver anexo N° 6);</w:t>
            </w:r>
            <w:r w:rsidRPr="00AE216F">
              <w:t xml:space="preserve"> a través del cual, el </w:t>
            </w:r>
            <w:r w:rsidR="00D94773">
              <w:t xml:space="preserve">Sr. Marcelo Cañipa Zegarra, </w:t>
            </w:r>
            <w:r w:rsidRPr="00AE216F">
              <w:t>Secretario Regional Ministerial de Medio Ambiente de la región de Arica y Parinacota</w:t>
            </w:r>
            <w:r w:rsidR="00D94773">
              <w:t xml:space="preserve">, adjuntó </w:t>
            </w:r>
            <w:r w:rsidRPr="00AE216F">
              <w:t xml:space="preserve">OF. ORD. N° 1.032 de fecha 20 de septiembre de 2018 del Sr. Marcelo Zara Pizarro, Gobernador Provincial de Parinacota, mediante el cual, remite el documento denominado: Reporte Final Programa de Cumplimiento “Construcción Complejo Fronterizo Chungará”. </w:t>
            </w:r>
          </w:p>
          <w:p w14:paraId="1F384C85" w14:textId="77777777" w:rsidR="006F3A03" w:rsidRDefault="006F3A03" w:rsidP="006F3A03">
            <w:pPr>
              <w:pStyle w:val="Prrafodelista"/>
              <w:ind w:left="201"/>
            </w:pPr>
          </w:p>
          <w:p w14:paraId="4DDC58EA" w14:textId="07709A3D" w:rsidR="006F3A03" w:rsidRDefault="006F3A03" w:rsidP="009D6019">
            <w:pPr>
              <w:pStyle w:val="Prrafodelista"/>
              <w:ind w:left="190"/>
            </w:pPr>
            <w:r>
              <w:t xml:space="preserve">Al revisar los documentos, se evidenció que el titular presento el documento denominado “Reporte </w:t>
            </w:r>
            <w:r>
              <w:lastRenderedPageBreak/>
              <w:t>Final Acción N1</w:t>
            </w:r>
            <w:r w:rsidR="00EE403C">
              <w:t>7</w:t>
            </w:r>
            <w:r>
              <w:t xml:space="preserve"> (2</w:t>
            </w:r>
            <w:r w:rsidR="00EE403C">
              <w:t>3</w:t>
            </w:r>
            <w:r>
              <w:t xml:space="preserve"> según correlativo titular)” remitiendo el documento denominado “</w:t>
            </w:r>
            <w:r w:rsidR="00EE403C">
              <w:t>Protocolo de respuesta ante requerimientos por parte de la Superintendencia del Medio Ambiente</w:t>
            </w:r>
            <w:r>
              <w:t>”</w:t>
            </w:r>
            <w:r w:rsidR="00EE403C">
              <w:t xml:space="preserve"> sin firma del Gobernador Provincial de Parinacota ni adjuntando </w:t>
            </w:r>
            <w:r w:rsidR="00EE403C" w:rsidRPr="00EE403C">
              <w:t>registros de capacitación ni comunicación interna.</w:t>
            </w:r>
            <w:r>
              <w:t xml:space="preserve"> </w:t>
            </w:r>
          </w:p>
          <w:p w14:paraId="194BF79B" w14:textId="4E49E9F3" w:rsidR="006F3A03" w:rsidRDefault="006F3A03" w:rsidP="006F3A03">
            <w:pPr>
              <w:pStyle w:val="Prrafodelista"/>
              <w:ind w:left="201"/>
            </w:pPr>
          </w:p>
          <w:p w14:paraId="022A92D9" w14:textId="2809A558" w:rsidR="004E44E4" w:rsidRPr="00DE2B6C" w:rsidRDefault="004E44E4" w:rsidP="00447AF6">
            <w:pPr>
              <w:pStyle w:val="Prrafodelista"/>
              <w:numPr>
                <w:ilvl w:val="0"/>
                <w:numId w:val="66"/>
              </w:numPr>
              <w:ind w:left="192" w:hanging="284"/>
              <w:rPr>
                <w:lang w:val="es-CL"/>
              </w:rPr>
            </w:pPr>
            <w:r w:rsidRPr="00365BF8">
              <w:t>En fecha 09 de junio de 2020 se recepcionó OFICIO N° 343/2020 del Sr. Mario Salgado Ibarra, Gobernador Provincial de Parinacota (Ver anexo N° 9) indicando textualmente lo siguiente: “</w:t>
            </w:r>
            <w:r w:rsidRPr="00365BF8">
              <w:rPr>
                <w:i/>
                <w:iCs/>
              </w:rPr>
              <w:t>que se remite Reporte Final del programa de cumplimiento “Construcción Complejo Fronterizo Chungará”</w:t>
            </w:r>
            <w:r w:rsidRPr="00365BF8">
              <w:t>”, al revisar los antecedentes, se evidenció que la información presentada en el reporte final da cuenta de la ejecución de la acción</w:t>
            </w:r>
            <w:r>
              <w:t>.</w:t>
            </w:r>
          </w:p>
          <w:p w14:paraId="36503D70" w14:textId="77777777" w:rsidR="004E44E4" w:rsidRPr="008B64FA" w:rsidRDefault="004E44E4" w:rsidP="004E44E4">
            <w:pPr>
              <w:pStyle w:val="Prrafodelista"/>
              <w:ind w:left="202"/>
              <w:rPr>
                <w:lang w:val="es-CL"/>
              </w:rPr>
            </w:pPr>
          </w:p>
          <w:p w14:paraId="3F51CAC8" w14:textId="77777777" w:rsidR="004E44E4" w:rsidRDefault="004E44E4" w:rsidP="004E44E4">
            <w:pPr>
              <w:jc w:val="both"/>
              <w:rPr>
                <w:lang w:val="es-CL"/>
              </w:rPr>
            </w:pPr>
            <w:r w:rsidRPr="00C82E00">
              <w:rPr>
                <w:lang w:val="es-CL"/>
              </w:rPr>
              <w:t xml:space="preserve">En razón a lo anterior, se evidenció que el titular </w:t>
            </w:r>
            <w:r>
              <w:rPr>
                <w:lang w:val="es-CL"/>
              </w:rPr>
              <w:t>ejecutó la acción.</w:t>
            </w:r>
          </w:p>
          <w:p w14:paraId="1266ACAF" w14:textId="688E26BE" w:rsidR="00EE403C" w:rsidRPr="00C82E00" w:rsidRDefault="00EE403C" w:rsidP="000A2A25">
            <w:pPr>
              <w:pStyle w:val="Prrafodelista"/>
              <w:ind w:left="0"/>
            </w:pPr>
          </w:p>
        </w:tc>
      </w:tr>
    </w:tbl>
    <w:p w14:paraId="544FFA01" w14:textId="77777777" w:rsidR="002D3DF1" w:rsidRDefault="002D3DF1" w:rsidP="008D7BE2">
      <w:pPr>
        <w:spacing w:line="240" w:lineRule="auto"/>
        <w:rPr>
          <w:rFonts w:ascii="Calibri" w:eastAsia="Calibri" w:hAnsi="Calibri" w:cs="Calibri"/>
          <w:sz w:val="28"/>
          <w:szCs w:val="32"/>
        </w:rPr>
      </w:pPr>
    </w:p>
    <w:p w14:paraId="1B36DA13" w14:textId="4135D5C5" w:rsidR="007C280A" w:rsidRDefault="007C280A" w:rsidP="008D7BE2">
      <w:pPr>
        <w:spacing w:line="240" w:lineRule="auto"/>
        <w:rPr>
          <w:rFonts w:ascii="Calibri" w:eastAsia="Calibri" w:hAnsi="Calibri" w:cs="Calibri"/>
          <w:sz w:val="28"/>
          <w:szCs w:val="32"/>
        </w:rPr>
      </w:pPr>
    </w:p>
    <w:p w14:paraId="4956AAC0" w14:textId="1CE16CD5" w:rsidR="00DD0B04" w:rsidRDefault="00DD0B04" w:rsidP="008D7BE2">
      <w:pPr>
        <w:spacing w:line="240" w:lineRule="auto"/>
        <w:rPr>
          <w:rFonts w:ascii="Calibri" w:eastAsia="Calibri" w:hAnsi="Calibri" w:cs="Calibri"/>
          <w:sz w:val="28"/>
          <w:szCs w:val="32"/>
        </w:rPr>
      </w:pPr>
    </w:p>
    <w:p w14:paraId="0F18DC22" w14:textId="42BEB71B" w:rsidR="00DD0B04" w:rsidRDefault="00DD0B04" w:rsidP="008D7BE2">
      <w:pPr>
        <w:spacing w:line="240" w:lineRule="auto"/>
        <w:rPr>
          <w:rFonts w:ascii="Calibri" w:eastAsia="Calibri" w:hAnsi="Calibri" w:cs="Calibri"/>
          <w:sz w:val="28"/>
          <w:szCs w:val="32"/>
        </w:rPr>
      </w:pPr>
    </w:p>
    <w:p w14:paraId="29836405" w14:textId="027EDBD5" w:rsidR="00DD0B04" w:rsidRDefault="00DD0B04" w:rsidP="008D7BE2">
      <w:pPr>
        <w:spacing w:line="240" w:lineRule="auto"/>
        <w:rPr>
          <w:rFonts w:ascii="Calibri" w:eastAsia="Calibri" w:hAnsi="Calibri" w:cs="Calibri"/>
          <w:sz w:val="28"/>
          <w:szCs w:val="32"/>
        </w:rPr>
      </w:pPr>
    </w:p>
    <w:p w14:paraId="57C41979" w14:textId="1A5D038F" w:rsidR="00DD0B04" w:rsidRDefault="00DD0B04" w:rsidP="008D7BE2">
      <w:pPr>
        <w:spacing w:line="240" w:lineRule="auto"/>
        <w:rPr>
          <w:rFonts w:ascii="Calibri" w:eastAsia="Calibri" w:hAnsi="Calibri" w:cs="Calibri"/>
          <w:sz w:val="28"/>
          <w:szCs w:val="32"/>
        </w:rPr>
      </w:pPr>
    </w:p>
    <w:p w14:paraId="7D5E5472" w14:textId="6B81FCEC" w:rsidR="00DD0B04" w:rsidRDefault="00DD0B04" w:rsidP="008D7BE2">
      <w:pPr>
        <w:spacing w:line="240" w:lineRule="auto"/>
        <w:rPr>
          <w:rFonts w:ascii="Calibri" w:eastAsia="Calibri" w:hAnsi="Calibri" w:cs="Calibri"/>
          <w:sz w:val="28"/>
          <w:szCs w:val="32"/>
        </w:rPr>
      </w:pPr>
    </w:p>
    <w:p w14:paraId="74D0D4A7" w14:textId="182BB656" w:rsidR="00DD0B04" w:rsidRDefault="00DD0B04" w:rsidP="008D7BE2">
      <w:pPr>
        <w:spacing w:line="240" w:lineRule="auto"/>
        <w:rPr>
          <w:rFonts w:ascii="Calibri" w:eastAsia="Calibri" w:hAnsi="Calibri" w:cs="Calibri"/>
          <w:sz w:val="28"/>
          <w:szCs w:val="32"/>
        </w:rPr>
      </w:pPr>
    </w:p>
    <w:p w14:paraId="5FFECF17" w14:textId="55993F82" w:rsidR="00DD0B04" w:rsidRDefault="00DD0B04" w:rsidP="008D7BE2">
      <w:pPr>
        <w:spacing w:line="240" w:lineRule="auto"/>
        <w:rPr>
          <w:rFonts w:ascii="Calibri" w:eastAsia="Calibri" w:hAnsi="Calibri" w:cs="Calibri"/>
          <w:sz w:val="28"/>
          <w:szCs w:val="32"/>
        </w:rPr>
      </w:pPr>
    </w:p>
    <w:p w14:paraId="7326337E" w14:textId="767CE48D" w:rsidR="00DD0B04" w:rsidRDefault="00DD0B04" w:rsidP="008D7BE2">
      <w:pPr>
        <w:spacing w:line="240" w:lineRule="auto"/>
        <w:rPr>
          <w:rFonts w:ascii="Calibri" w:eastAsia="Calibri" w:hAnsi="Calibri" w:cs="Calibri"/>
          <w:sz w:val="28"/>
          <w:szCs w:val="32"/>
        </w:rPr>
      </w:pPr>
    </w:p>
    <w:p w14:paraId="3058DCB3" w14:textId="5B593C5E" w:rsidR="00DD0B04" w:rsidRDefault="00DD0B04" w:rsidP="008D7BE2">
      <w:pPr>
        <w:spacing w:line="240" w:lineRule="auto"/>
        <w:rPr>
          <w:rFonts w:ascii="Calibri" w:eastAsia="Calibri" w:hAnsi="Calibri" w:cs="Calibri"/>
          <w:sz w:val="28"/>
          <w:szCs w:val="32"/>
        </w:rPr>
      </w:pPr>
    </w:p>
    <w:p w14:paraId="096DD5D7" w14:textId="42C6F4F3" w:rsidR="00DD0B04" w:rsidRDefault="00DD0B04" w:rsidP="008D7BE2">
      <w:pPr>
        <w:spacing w:line="240" w:lineRule="auto"/>
        <w:rPr>
          <w:rFonts w:ascii="Calibri" w:eastAsia="Calibri" w:hAnsi="Calibri" w:cs="Calibri"/>
          <w:sz w:val="28"/>
          <w:szCs w:val="32"/>
        </w:rPr>
      </w:pPr>
    </w:p>
    <w:p w14:paraId="65AFE93D" w14:textId="500DCC60" w:rsidR="00DD0B04" w:rsidRDefault="00DD0B04" w:rsidP="008D7BE2">
      <w:pPr>
        <w:spacing w:line="240" w:lineRule="auto"/>
        <w:rPr>
          <w:rFonts w:ascii="Calibri" w:eastAsia="Calibri" w:hAnsi="Calibri" w:cs="Calibri"/>
          <w:sz w:val="28"/>
          <w:szCs w:val="32"/>
        </w:rPr>
      </w:pPr>
    </w:p>
    <w:p w14:paraId="3C66557E" w14:textId="0B773D73" w:rsidR="00DD0B04" w:rsidRDefault="00DD0B04" w:rsidP="008D7BE2">
      <w:pPr>
        <w:spacing w:line="240" w:lineRule="auto"/>
        <w:rPr>
          <w:rFonts w:ascii="Calibri" w:eastAsia="Calibri" w:hAnsi="Calibri" w:cs="Calibri"/>
          <w:sz w:val="28"/>
          <w:szCs w:val="32"/>
        </w:rPr>
      </w:pPr>
    </w:p>
    <w:p w14:paraId="787D1B79" w14:textId="5EE91C40" w:rsidR="00DD0B04" w:rsidRDefault="00DD0B04" w:rsidP="008D7BE2">
      <w:pPr>
        <w:spacing w:line="240" w:lineRule="auto"/>
        <w:rPr>
          <w:rFonts w:ascii="Calibri" w:eastAsia="Calibri" w:hAnsi="Calibri" w:cs="Calibri"/>
          <w:sz w:val="28"/>
          <w:szCs w:val="32"/>
        </w:rPr>
      </w:pPr>
    </w:p>
    <w:p w14:paraId="2FEDBBD0" w14:textId="77777777" w:rsidR="00DD0B04" w:rsidRDefault="00DD0B04" w:rsidP="008D7BE2">
      <w:pPr>
        <w:spacing w:line="240" w:lineRule="auto"/>
        <w:rPr>
          <w:rFonts w:ascii="Calibri" w:eastAsia="Calibri" w:hAnsi="Calibri" w:cs="Calibri"/>
          <w:sz w:val="28"/>
          <w:szCs w:val="32"/>
        </w:rPr>
      </w:pPr>
    </w:p>
    <w:p w14:paraId="2258B8FC" w14:textId="77777777" w:rsidR="00A24437" w:rsidRPr="0098474A" w:rsidRDefault="00A24437" w:rsidP="00A24437">
      <w:pPr>
        <w:pStyle w:val="Ttulo1"/>
        <w:rPr>
          <w:szCs w:val="24"/>
        </w:rPr>
      </w:pPr>
      <w:bookmarkStart w:id="100" w:name="_Toc8216333"/>
      <w:r w:rsidRPr="0098474A">
        <w:rPr>
          <w:szCs w:val="24"/>
        </w:rPr>
        <w:t>CONCLUSIONES</w:t>
      </w:r>
      <w:bookmarkEnd w:id="100"/>
    </w:p>
    <w:p w14:paraId="40BD6A39" w14:textId="77777777" w:rsidR="00A24437" w:rsidRPr="0098474A" w:rsidRDefault="00A24437" w:rsidP="00A24437">
      <w:pPr>
        <w:spacing w:after="0" w:line="240" w:lineRule="auto"/>
        <w:contextualSpacing/>
        <w:jc w:val="both"/>
        <w:rPr>
          <w:rFonts w:cstheme="minorHAnsi"/>
          <w:sz w:val="24"/>
          <w:szCs w:val="24"/>
        </w:rPr>
      </w:pPr>
    </w:p>
    <w:p w14:paraId="3DA0DBE8" w14:textId="77777777" w:rsidR="00A24437" w:rsidRPr="0098474A" w:rsidRDefault="00A24437" w:rsidP="00A24437">
      <w:pPr>
        <w:jc w:val="both"/>
        <w:rPr>
          <w:rFonts w:cstheme="minorHAnsi"/>
          <w:color w:val="FF0000"/>
        </w:rPr>
      </w:pPr>
      <w:r w:rsidRPr="0098474A">
        <w:rPr>
          <w:rFonts w:cstheme="minorHAnsi"/>
        </w:rPr>
        <w:t>La Actividad de Fiscalización Ambiental realizada, consideró la verificación de las acciones asociadas al Programa de Cumplimiento aprobado a través de la Resolución</w:t>
      </w:r>
      <w:r>
        <w:rPr>
          <w:rFonts w:cstheme="minorHAnsi"/>
        </w:rPr>
        <w:t xml:space="preserve"> Exenta </w:t>
      </w:r>
      <w:r w:rsidRPr="0098474A">
        <w:rPr>
          <w:rFonts w:cstheme="minorHAnsi"/>
        </w:rPr>
        <w:t xml:space="preserve">N° </w:t>
      </w:r>
      <w:r>
        <w:rPr>
          <w:rFonts w:cstheme="minorHAnsi"/>
        </w:rPr>
        <w:t>5</w:t>
      </w:r>
      <w:r w:rsidRPr="0098474A">
        <w:rPr>
          <w:rFonts w:cstheme="minorHAnsi"/>
        </w:rPr>
        <w:t>/</w:t>
      </w:r>
      <w:r>
        <w:rPr>
          <w:rFonts w:cstheme="minorHAnsi"/>
        </w:rPr>
        <w:t>F-007-2017</w:t>
      </w:r>
      <w:r w:rsidRPr="0098474A">
        <w:rPr>
          <w:rFonts w:cstheme="minorHAnsi"/>
        </w:rPr>
        <w:t xml:space="preserve"> de esta Superintendencia.</w:t>
      </w:r>
    </w:p>
    <w:p w14:paraId="5F212CE5" w14:textId="77777777" w:rsidR="00A24437" w:rsidRDefault="00A24437" w:rsidP="00A24437">
      <w:pPr>
        <w:jc w:val="both"/>
        <w:rPr>
          <w:rFonts w:cstheme="minorHAnsi"/>
        </w:rPr>
      </w:pPr>
      <w:r w:rsidRPr="0098474A">
        <w:rPr>
          <w:rFonts w:cstheme="minorHAnsi"/>
        </w:rPr>
        <w:t>Del total de acciones verificadas, se identificaron los siguientes hallazgos:</w:t>
      </w:r>
    </w:p>
    <w:tbl>
      <w:tblPr>
        <w:tblStyle w:val="Tablaconcuadrcula"/>
        <w:tblW w:w="0" w:type="auto"/>
        <w:tblLook w:val="04A0" w:firstRow="1" w:lastRow="0" w:firstColumn="1" w:lastColumn="0" w:noHBand="0" w:noVBand="1"/>
      </w:tblPr>
      <w:tblGrid>
        <w:gridCol w:w="421"/>
        <w:gridCol w:w="19"/>
        <w:gridCol w:w="2390"/>
        <w:gridCol w:w="1015"/>
        <w:gridCol w:w="6"/>
        <w:gridCol w:w="255"/>
        <w:gridCol w:w="1418"/>
        <w:gridCol w:w="2126"/>
        <w:gridCol w:w="453"/>
        <w:gridCol w:w="4893"/>
        <w:gridCol w:w="26"/>
      </w:tblGrid>
      <w:tr w:rsidR="00DD0B04" w14:paraId="615F5151" w14:textId="77777777" w:rsidTr="00DD0B04">
        <w:tc>
          <w:tcPr>
            <w:tcW w:w="440" w:type="dxa"/>
            <w:gridSpan w:val="2"/>
            <w:shd w:val="clear" w:color="auto" w:fill="D9D9D9" w:themeFill="background1" w:themeFillShade="D9"/>
            <w:vAlign w:val="center"/>
          </w:tcPr>
          <w:p w14:paraId="7C2E5687" w14:textId="77777777" w:rsidR="00DD0B04" w:rsidRPr="001A2653" w:rsidRDefault="00DD0B04" w:rsidP="00DE2B6C">
            <w:pPr>
              <w:jc w:val="center"/>
              <w:rPr>
                <w:rFonts w:cstheme="minorHAnsi"/>
                <w:b/>
              </w:rPr>
            </w:pPr>
            <w:r w:rsidRPr="001A2653">
              <w:rPr>
                <w:rFonts w:cstheme="minorHAnsi"/>
                <w:b/>
              </w:rPr>
              <w:t>N°</w:t>
            </w:r>
          </w:p>
        </w:tc>
        <w:tc>
          <w:tcPr>
            <w:tcW w:w="2390" w:type="dxa"/>
            <w:shd w:val="clear" w:color="auto" w:fill="D9D9D9" w:themeFill="background1" w:themeFillShade="D9"/>
            <w:vAlign w:val="center"/>
          </w:tcPr>
          <w:p w14:paraId="18BA701B" w14:textId="77777777" w:rsidR="00DD0B04" w:rsidRPr="001A2653" w:rsidRDefault="00DD0B04" w:rsidP="00DE2B6C">
            <w:pPr>
              <w:jc w:val="center"/>
              <w:rPr>
                <w:rFonts w:cstheme="minorHAnsi"/>
                <w:b/>
              </w:rPr>
            </w:pPr>
            <w:r w:rsidRPr="001A2653">
              <w:rPr>
                <w:rFonts w:cstheme="minorHAnsi"/>
                <w:b/>
              </w:rPr>
              <w:t xml:space="preserve">Acción </w:t>
            </w:r>
          </w:p>
        </w:tc>
        <w:tc>
          <w:tcPr>
            <w:tcW w:w="1015" w:type="dxa"/>
            <w:shd w:val="clear" w:color="auto" w:fill="D9D9D9" w:themeFill="background1" w:themeFillShade="D9"/>
            <w:vAlign w:val="center"/>
          </w:tcPr>
          <w:p w14:paraId="436B8769" w14:textId="77777777" w:rsidR="00DD0B04" w:rsidRPr="001A2653" w:rsidRDefault="00DD0B04" w:rsidP="00DE2B6C">
            <w:pPr>
              <w:jc w:val="center"/>
              <w:rPr>
                <w:rFonts w:cstheme="minorHAnsi"/>
                <w:b/>
              </w:rPr>
            </w:pPr>
            <w:r w:rsidRPr="001A2653">
              <w:rPr>
                <w:rFonts w:cstheme="minorHAnsi"/>
                <w:b/>
              </w:rPr>
              <w:t>Tipo de acción</w:t>
            </w:r>
          </w:p>
        </w:tc>
        <w:tc>
          <w:tcPr>
            <w:tcW w:w="4258" w:type="dxa"/>
            <w:gridSpan w:val="5"/>
            <w:shd w:val="clear" w:color="auto" w:fill="D9D9D9" w:themeFill="background1" w:themeFillShade="D9"/>
            <w:vAlign w:val="center"/>
          </w:tcPr>
          <w:p w14:paraId="0F36AB8D" w14:textId="77777777" w:rsidR="00DD0B04" w:rsidRPr="001A2653" w:rsidRDefault="00DD0B04" w:rsidP="00DE2B6C">
            <w:pPr>
              <w:jc w:val="center"/>
              <w:rPr>
                <w:rFonts w:cstheme="minorHAnsi"/>
                <w:b/>
              </w:rPr>
            </w:pPr>
            <w:r w:rsidRPr="001A2653">
              <w:rPr>
                <w:rFonts w:cstheme="minorHAnsi"/>
                <w:b/>
                <w:lang w:val="es-CL"/>
              </w:rPr>
              <w:t>Indicador de cumplimiento</w:t>
            </w:r>
          </w:p>
        </w:tc>
        <w:tc>
          <w:tcPr>
            <w:tcW w:w="4919" w:type="dxa"/>
            <w:gridSpan w:val="2"/>
            <w:shd w:val="clear" w:color="auto" w:fill="D9D9D9" w:themeFill="background1" w:themeFillShade="D9"/>
            <w:vAlign w:val="center"/>
          </w:tcPr>
          <w:p w14:paraId="3F6002FC" w14:textId="77777777" w:rsidR="00DD0B04" w:rsidRPr="001A2653" w:rsidRDefault="00DD0B04" w:rsidP="00DE2B6C">
            <w:pPr>
              <w:jc w:val="center"/>
              <w:rPr>
                <w:rFonts w:cstheme="minorHAnsi"/>
                <w:b/>
              </w:rPr>
            </w:pPr>
            <w:r w:rsidRPr="001A2653">
              <w:rPr>
                <w:rFonts w:cstheme="minorHAnsi"/>
                <w:b/>
              </w:rPr>
              <w:t>Descripción Hallazgo</w:t>
            </w:r>
          </w:p>
        </w:tc>
      </w:tr>
      <w:tr w:rsidR="00DD0B04" w14:paraId="1BEA586B" w14:textId="77777777" w:rsidTr="00DD0B04">
        <w:tc>
          <w:tcPr>
            <w:tcW w:w="440" w:type="dxa"/>
            <w:gridSpan w:val="2"/>
          </w:tcPr>
          <w:p w14:paraId="20BF6D1D" w14:textId="77777777" w:rsidR="00DD0B04" w:rsidRDefault="00DD0B04" w:rsidP="00DE2B6C">
            <w:r>
              <w:t>1</w:t>
            </w:r>
          </w:p>
        </w:tc>
        <w:tc>
          <w:tcPr>
            <w:tcW w:w="2390" w:type="dxa"/>
          </w:tcPr>
          <w:p w14:paraId="6AC9BF75" w14:textId="77777777" w:rsidR="00DD0B04" w:rsidRPr="001A2653" w:rsidRDefault="00DD0B04" w:rsidP="00DE2B6C">
            <w:pPr>
              <w:jc w:val="both"/>
              <w:rPr>
                <w:lang w:val="es-CL"/>
              </w:rPr>
            </w:pPr>
            <w:r w:rsidRPr="001A2653">
              <w:rPr>
                <w:lang w:val="es-CL"/>
              </w:rPr>
              <w:t>Instalación de calefactor y luz ultra violeta.</w:t>
            </w:r>
          </w:p>
          <w:p w14:paraId="58C2E81C" w14:textId="77777777" w:rsidR="00DD0B04" w:rsidRPr="001A2653" w:rsidRDefault="00DD0B04" w:rsidP="00DE2B6C">
            <w:pPr>
              <w:rPr>
                <w:lang w:val="es-CL"/>
              </w:rPr>
            </w:pPr>
          </w:p>
        </w:tc>
        <w:tc>
          <w:tcPr>
            <w:tcW w:w="1015" w:type="dxa"/>
          </w:tcPr>
          <w:p w14:paraId="484F56B5" w14:textId="77777777" w:rsidR="00DD0B04" w:rsidRDefault="00DD0B04" w:rsidP="00DE2B6C">
            <w:pPr>
              <w:rPr>
                <w:rFonts w:cstheme="minorHAnsi"/>
                <w:lang w:val="es-CL"/>
              </w:rPr>
            </w:pPr>
            <w:r w:rsidRPr="001A2653">
              <w:rPr>
                <w:rFonts w:cstheme="minorHAnsi"/>
                <w:lang w:val="es-CL"/>
              </w:rPr>
              <w:t>Ejecutada</w:t>
            </w:r>
          </w:p>
          <w:p w14:paraId="26BE441C" w14:textId="77777777" w:rsidR="00DD0B04" w:rsidRDefault="00DD0B04" w:rsidP="00DE2B6C"/>
        </w:tc>
        <w:tc>
          <w:tcPr>
            <w:tcW w:w="4258" w:type="dxa"/>
            <w:gridSpan w:val="5"/>
          </w:tcPr>
          <w:p w14:paraId="6C479E4A" w14:textId="77777777" w:rsidR="00DD0B04" w:rsidRDefault="00DD0B04" w:rsidP="00DE2B6C">
            <w:pPr>
              <w:jc w:val="both"/>
            </w:pPr>
            <w:r w:rsidRPr="001A2653">
              <w:t>El efluente de descarga cumple con los valores considerados en la Tabla N° 3 D.S. N° 90/2000</w:t>
            </w:r>
          </w:p>
        </w:tc>
        <w:tc>
          <w:tcPr>
            <w:tcW w:w="4919" w:type="dxa"/>
            <w:gridSpan w:val="2"/>
          </w:tcPr>
          <w:p w14:paraId="12907EF6" w14:textId="77777777" w:rsidR="00DD0B04" w:rsidRDefault="00DD0B04" w:rsidP="00DE2B6C">
            <w:pPr>
              <w:jc w:val="both"/>
              <w:rPr>
                <w:rFonts w:cstheme="minorHAnsi"/>
                <w:lang w:val="es-CL"/>
              </w:rPr>
            </w:pPr>
            <w:r>
              <w:rPr>
                <w:rFonts w:cstheme="minorHAnsi"/>
              </w:rPr>
              <w:t xml:space="preserve">Se evidenció </w:t>
            </w:r>
            <w:r w:rsidRPr="001A2653">
              <w:rPr>
                <w:rFonts w:cstheme="minorHAnsi"/>
                <w:lang w:val="es-CL"/>
              </w:rPr>
              <w:t xml:space="preserve">que el efluente de la PTAS presentó valores de parámetros superiores a lo establecido en la Tabla N° 3 </w:t>
            </w:r>
            <w:r w:rsidRPr="001A2653">
              <w:rPr>
                <w:rFonts w:cstheme="minorHAnsi"/>
                <w:lang w:val="es-CL"/>
              </w:rPr>
              <w:lastRenderedPageBreak/>
              <w:t>D.S. N° 90/2000</w:t>
            </w:r>
            <w:r>
              <w:rPr>
                <w:rFonts w:cstheme="minorHAnsi"/>
              </w:rPr>
              <w:t>, sin dar cumplimiento con el indicador de</w:t>
            </w:r>
            <w:r w:rsidRPr="00B806CA">
              <w:rPr>
                <w:rFonts w:cstheme="minorHAnsi"/>
              </w:rPr>
              <w:t xml:space="preserve"> la acción</w:t>
            </w:r>
            <w:r>
              <w:rPr>
                <w:rFonts w:cstheme="minorHAnsi"/>
              </w:rPr>
              <w:t>.</w:t>
            </w:r>
          </w:p>
          <w:p w14:paraId="4C63636E" w14:textId="77777777" w:rsidR="00DD0B04" w:rsidRPr="001A2653" w:rsidRDefault="00DD0B04" w:rsidP="00DE2B6C">
            <w:pPr>
              <w:rPr>
                <w:lang w:val="es-CL"/>
              </w:rPr>
            </w:pPr>
          </w:p>
        </w:tc>
      </w:tr>
      <w:tr w:rsidR="00DD0B04" w14:paraId="320FAAAB" w14:textId="77777777" w:rsidTr="00DD0B04">
        <w:tc>
          <w:tcPr>
            <w:tcW w:w="440" w:type="dxa"/>
            <w:gridSpan w:val="2"/>
          </w:tcPr>
          <w:p w14:paraId="084EB21A" w14:textId="77777777" w:rsidR="00DD0B04" w:rsidRDefault="00DD0B04" w:rsidP="00DE2B6C">
            <w:r>
              <w:lastRenderedPageBreak/>
              <w:t>3</w:t>
            </w:r>
          </w:p>
        </w:tc>
        <w:tc>
          <w:tcPr>
            <w:tcW w:w="2390" w:type="dxa"/>
          </w:tcPr>
          <w:p w14:paraId="4E134FE2" w14:textId="77777777" w:rsidR="00DD0B04" w:rsidRPr="001A2653" w:rsidRDefault="00DD0B04" w:rsidP="00DE2B6C">
            <w:pPr>
              <w:jc w:val="both"/>
            </w:pPr>
            <w:r w:rsidRPr="001A2653">
              <w:rPr>
                <w:lang w:val="es-CL"/>
              </w:rPr>
              <w:t>Eliminación de la descarga de efluente en el Lago Chungará y medición mensual de los parámetros señalados en el considerando 3.2.4.2 de la RCA 4/2009, en el efluente de descarga, mientras éste no sea eliminado.</w:t>
            </w:r>
          </w:p>
        </w:tc>
        <w:tc>
          <w:tcPr>
            <w:tcW w:w="1015" w:type="dxa"/>
          </w:tcPr>
          <w:p w14:paraId="55EC7308" w14:textId="77777777" w:rsidR="00DD0B04" w:rsidRPr="001A2653" w:rsidRDefault="00DD0B04" w:rsidP="00DE2B6C">
            <w:pPr>
              <w:rPr>
                <w:rFonts w:cstheme="minorHAnsi"/>
              </w:rPr>
            </w:pPr>
            <w:r>
              <w:rPr>
                <w:rFonts w:cstheme="minorHAnsi"/>
              </w:rPr>
              <w:t>Por ejecutar</w:t>
            </w:r>
          </w:p>
        </w:tc>
        <w:tc>
          <w:tcPr>
            <w:tcW w:w="4258" w:type="dxa"/>
            <w:gridSpan w:val="5"/>
          </w:tcPr>
          <w:p w14:paraId="6B05E341" w14:textId="77777777" w:rsidR="00DD0B04" w:rsidRPr="001A2653" w:rsidRDefault="00DD0B04" w:rsidP="00DE2B6C">
            <w:pPr>
              <w:jc w:val="both"/>
              <w:rPr>
                <w:lang w:val="es-CL"/>
              </w:rPr>
            </w:pPr>
            <w:r w:rsidRPr="001A2653">
              <w:rPr>
                <w:lang w:val="es-CL"/>
              </w:rPr>
              <w:t>Se realizan extracciones de las aguas tratadas en la PTAS, conforme a la periodicidad indicada.</w:t>
            </w:r>
          </w:p>
          <w:p w14:paraId="5BEC1D49" w14:textId="77777777" w:rsidR="00DD0B04" w:rsidRPr="001A2653" w:rsidRDefault="00DD0B04" w:rsidP="00DE2B6C">
            <w:pPr>
              <w:jc w:val="both"/>
              <w:rPr>
                <w:lang w:val="es-CL"/>
              </w:rPr>
            </w:pPr>
          </w:p>
          <w:p w14:paraId="0C2C7049" w14:textId="77777777" w:rsidR="00DD0B04" w:rsidRPr="001A2653" w:rsidRDefault="00DD0B04" w:rsidP="00DE2B6C">
            <w:pPr>
              <w:jc w:val="both"/>
            </w:pPr>
            <w:r w:rsidRPr="001A2653">
              <w:rPr>
                <w:lang w:val="es-CL"/>
              </w:rPr>
              <w:t>Se realiza una medición mensual de los parámetros señalados en el considerando 3.2.4.2 de la RCA 4/2009, en el efluente de descarga, hasta su eliminación.</w:t>
            </w:r>
          </w:p>
        </w:tc>
        <w:tc>
          <w:tcPr>
            <w:tcW w:w="4919" w:type="dxa"/>
            <w:gridSpan w:val="2"/>
          </w:tcPr>
          <w:p w14:paraId="1FDC502D" w14:textId="77777777" w:rsidR="00DD0B04" w:rsidRPr="0056028F" w:rsidRDefault="00DD0B04" w:rsidP="00DE2B6C">
            <w:pPr>
              <w:jc w:val="both"/>
              <w:rPr>
                <w:rFonts w:cstheme="minorHAnsi"/>
              </w:rPr>
            </w:pPr>
            <w:r w:rsidRPr="0056028F">
              <w:rPr>
                <w:rFonts w:cstheme="minorHAnsi"/>
              </w:rPr>
              <w:t>se evidenció que el titular ejecut</w:t>
            </w:r>
            <w:r>
              <w:rPr>
                <w:rFonts w:cstheme="minorHAnsi"/>
              </w:rPr>
              <w:t>ó</w:t>
            </w:r>
            <w:r w:rsidRPr="0056028F">
              <w:rPr>
                <w:rFonts w:cstheme="minorHAnsi"/>
              </w:rPr>
              <w:t xml:space="preserve"> la acción</w:t>
            </w:r>
            <w:r>
              <w:rPr>
                <w:rFonts w:cstheme="minorHAnsi"/>
              </w:rPr>
              <w:t xml:space="preserve"> sin dar </w:t>
            </w:r>
            <w:r w:rsidRPr="0056028F">
              <w:rPr>
                <w:rFonts w:cstheme="minorHAnsi"/>
              </w:rPr>
              <w:t xml:space="preserve">cumplimiento con </w:t>
            </w:r>
            <w:r>
              <w:rPr>
                <w:rFonts w:cstheme="minorHAnsi"/>
              </w:rPr>
              <w:t xml:space="preserve">un </w:t>
            </w:r>
            <w:r w:rsidRPr="0056028F">
              <w:rPr>
                <w:rFonts w:cstheme="minorHAnsi"/>
              </w:rPr>
              <w:t>indicador, ya que el efluente de la PTAS presentó valores de parámetros superiores a lo establecido en la Tabla N° 3 D.S. N° 90/2000.</w:t>
            </w:r>
          </w:p>
          <w:p w14:paraId="61FC95E7" w14:textId="77777777" w:rsidR="00DD0B04" w:rsidRDefault="00DD0B04" w:rsidP="00DE2B6C">
            <w:pPr>
              <w:jc w:val="both"/>
              <w:rPr>
                <w:rFonts w:cstheme="minorHAnsi"/>
              </w:rPr>
            </w:pPr>
          </w:p>
        </w:tc>
      </w:tr>
      <w:tr w:rsidR="00DD0B04" w14:paraId="30790107" w14:textId="77777777" w:rsidTr="00DD0B04">
        <w:tc>
          <w:tcPr>
            <w:tcW w:w="440" w:type="dxa"/>
            <w:gridSpan w:val="2"/>
          </w:tcPr>
          <w:p w14:paraId="1E131D3E" w14:textId="77777777" w:rsidR="00DD0B04" w:rsidRDefault="00DD0B04" w:rsidP="00DE2B6C">
            <w:r>
              <w:t>13</w:t>
            </w:r>
          </w:p>
        </w:tc>
        <w:tc>
          <w:tcPr>
            <w:tcW w:w="2390" w:type="dxa"/>
          </w:tcPr>
          <w:p w14:paraId="5E559310" w14:textId="77777777" w:rsidR="00DD0B04" w:rsidRPr="009F7DF2" w:rsidRDefault="00DD0B04" w:rsidP="00DE2B6C">
            <w:pPr>
              <w:jc w:val="both"/>
              <w:rPr>
                <w:lang w:val="es-CL"/>
              </w:rPr>
            </w:pPr>
            <w:r w:rsidRPr="009F7DF2">
              <w:rPr>
                <w:lang w:val="es-ES_tradnl"/>
              </w:rPr>
              <w:t>Retiro de la fosa séptica para la restitución de condición inicial</w:t>
            </w:r>
          </w:p>
          <w:p w14:paraId="13F7A7DA" w14:textId="77777777" w:rsidR="00DD0B04" w:rsidRPr="009F7DF2" w:rsidRDefault="00DD0B04" w:rsidP="00DE2B6C">
            <w:pPr>
              <w:jc w:val="both"/>
              <w:rPr>
                <w:lang w:val="es-CL"/>
              </w:rPr>
            </w:pPr>
          </w:p>
        </w:tc>
        <w:tc>
          <w:tcPr>
            <w:tcW w:w="1021" w:type="dxa"/>
            <w:gridSpan w:val="2"/>
          </w:tcPr>
          <w:p w14:paraId="1EEF2446" w14:textId="77777777" w:rsidR="00DD0B04" w:rsidRDefault="00DD0B04" w:rsidP="00DE2B6C">
            <w:pPr>
              <w:rPr>
                <w:rFonts w:cstheme="minorHAnsi"/>
              </w:rPr>
            </w:pPr>
            <w:r>
              <w:rPr>
                <w:rFonts w:cstheme="minorHAnsi"/>
                <w:lang w:val="es-CL"/>
              </w:rPr>
              <w:t>Ejecutada</w:t>
            </w:r>
          </w:p>
        </w:tc>
        <w:tc>
          <w:tcPr>
            <w:tcW w:w="4252" w:type="dxa"/>
            <w:gridSpan w:val="4"/>
          </w:tcPr>
          <w:p w14:paraId="574F4F3F" w14:textId="77777777" w:rsidR="00DD0B04" w:rsidRDefault="00DD0B04" w:rsidP="00DE2B6C">
            <w:pPr>
              <w:jc w:val="both"/>
              <w:rPr>
                <w:lang w:val="es-CL"/>
              </w:rPr>
            </w:pPr>
            <w:r w:rsidRPr="002247A8">
              <w:rPr>
                <w:lang w:val="es-CL"/>
              </w:rPr>
              <w:t>No existen sistemas de infiltración sin impermeabilizar y la condición del sitio se encuentra restituida a la condición inicial</w:t>
            </w:r>
          </w:p>
          <w:p w14:paraId="189FF81C" w14:textId="77777777" w:rsidR="00DD0B04" w:rsidRPr="009F7DF2" w:rsidRDefault="00DD0B04" w:rsidP="00DE2B6C">
            <w:pPr>
              <w:jc w:val="both"/>
            </w:pPr>
          </w:p>
        </w:tc>
        <w:tc>
          <w:tcPr>
            <w:tcW w:w="4919" w:type="dxa"/>
            <w:gridSpan w:val="2"/>
          </w:tcPr>
          <w:p w14:paraId="4BFE03F1" w14:textId="77777777" w:rsidR="00DD0B04" w:rsidRPr="00F64E1D" w:rsidRDefault="00DD0B04" w:rsidP="00DE2B6C">
            <w:pPr>
              <w:jc w:val="both"/>
              <w:rPr>
                <w:rFonts w:cstheme="minorHAnsi"/>
              </w:rPr>
            </w:pPr>
            <w:r w:rsidRPr="00F64E1D">
              <w:rPr>
                <w:rFonts w:cstheme="minorHAnsi"/>
              </w:rPr>
              <w:t>se evidenció que la condición del suelo del sector donde se emplazó la fosa séptica no se encuentra restituido a su condición inicial, observando características de textura y color distintas al suelo no intervenido, ubicado al Sureste del sector, sin dar cumplimiento al indicador de la acción.</w:t>
            </w:r>
          </w:p>
          <w:p w14:paraId="6AEA101C" w14:textId="77777777" w:rsidR="00DD0B04" w:rsidRPr="002414D6" w:rsidRDefault="00DD0B04" w:rsidP="00DE2B6C">
            <w:pPr>
              <w:jc w:val="both"/>
              <w:rPr>
                <w:rFonts w:cstheme="minorHAnsi"/>
              </w:rPr>
            </w:pPr>
          </w:p>
        </w:tc>
      </w:tr>
      <w:tr w:rsidR="00DD0B04" w14:paraId="00ECD1A9" w14:textId="77777777" w:rsidTr="00DD0B04">
        <w:tc>
          <w:tcPr>
            <w:tcW w:w="440" w:type="dxa"/>
            <w:gridSpan w:val="2"/>
          </w:tcPr>
          <w:p w14:paraId="2D2930F3" w14:textId="77777777" w:rsidR="00DD0B04" w:rsidRDefault="00DD0B04" w:rsidP="00DE2B6C">
            <w:r>
              <w:t>14</w:t>
            </w:r>
          </w:p>
        </w:tc>
        <w:tc>
          <w:tcPr>
            <w:tcW w:w="2390" w:type="dxa"/>
          </w:tcPr>
          <w:p w14:paraId="2047B817" w14:textId="77777777" w:rsidR="00DD0B04" w:rsidRPr="00DE7CBE" w:rsidRDefault="00DD0B04" w:rsidP="00DE2B6C">
            <w:pPr>
              <w:jc w:val="both"/>
              <w:rPr>
                <w:lang w:val="es-ES_tradnl"/>
              </w:rPr>
            </w:pPr>
            <w:r w:rsidRPr="00DE7CBE">
              <w:rPr>
                <w:lang w:val="es-ES_tradnl"/>
              </w:rPr>
              <w:t>Muestreo de suelo para monitoreo de contaminación producto del cargo 5c</w:t>
            </w:r>
          </w:p>
          <w:p w14:paraId="7A6E0DB6" w14:textId="77777777" w:rsidR="00DD0B04" w:rsidRPr="009F7DF2" w:rsidRDefault="00DD0B04" w:rsidP="00DE2B6C">
            <w:pPr>
              <w:jc w:val="both"/>
              <w:rPr>
                <w:lang w:val="es-ES_tradnl"/>
              </w:rPr>
            </w:pPr>
          </w:p>
        </w:tc>
        <w:tc>
          <w:tcPr>
            <w:tcW w:w="1021" w:type="dxa"/>
            <w:gridSpan w:val="2"/>
          </w:tcPr>
          <w:p w14:paraId="6B110AA2" w14:textId="77777777" w:rsidR="00DD0B04" w:rsidRDefault="00DD0B04" w:rsidP="00DE2B6C">
            <w:pPr>
              <w:rPr>
                <w:rFonts w:cstheme="minorHAnsi"/>
              </w:rPr>
            </w:pPr>
            <w:r w:rsidRPr="00DE7CBE">
              <w:rPr>
                <w:rFonts w:cstheme="minorHAnsi"/>
                <w:lang w:val="es-ES_tradnl"/>
              </w:rPr>
              <w:t>Por ejecutar</w:t>
            </w:r>
          </w:p>
        </w:tc>
        <w:tc>
          <w:tcPr>
            <w:tcW w:w="4252" w:type="dxa"/>
            <w:gridSpan w:val="4"/>
          </w:tcPr>
          <w:p w14:paraId="07D1CB16" w14:textId="77777777" w:rsidR="00DD0B04" w:rsidRPr="002247A8" w:rsidRDefault="00DD0B04" w:rsidP="00DE2B6C">
            <w:pPr>
              <w:jc w:val="both"/>
            </w:pPr>
            <w:r w:rsidRPr="00DE7CBE">
              <w:rPr>
                <w:lang w:val="es-CL"/>
              </w:rPr>
              <w:t>El suelo del sector donde se encontraba la fosa séptica se ha restituido a sus condiciones originales</w:t>
            </w:r>
          </w:p>
        </w:tc>
        <w:tc>
          <w:tcPr>
            <w:tcW w:w="4919" w:type="dxa"/>
            <w:gridSpan w:val="2"/>
          </w:tcPr>
          <w:p w14:paraId="1668C391" w14:textId="77777777" w:rsidR="00DD0B04" w:rsidRPr="00F64E1D" w:rsidRDefault="00DD0B04" w:rsidP="00DE2B6C">
            <w:pPr>
              <w:jc w:val="both"/>
              <w:rPr>
                <w:rFonts w:cstheme="minorHAnsi"/>
              </w:rPr>
            </w:pPr>
            <w:r w:rsidRPr="00F64E1D">
              <w:rPr>
                <w:rFonts w:cstheme="minorHAnsi"/>
              </w:rPr>
              <w:t>se evidenció que la condición del suelo del sector donde se emplazó la fosa séptica no se encuentra restituido a su condición original, observando características de textura y color distintas al suelo no intervenido, sin dar cumplimiento al indicador de la acción.</w:t>
            </w:r>
          </w:p>
          <w:p w14:paraId="4C234A79" w14:textId="77777777" w:rsidR="00DD0B04" w:rsidRPr="00D572EC" w:rsidRDefault="00DD0B04" w:rsidP="00DE2B6C">
            <w:pPr>
              <w:jc w:val="both"/>
              <w:rPr>
                <w:rFonts w:cstheme="minorHAnsi"/>
                <w:lang w:val="es-CL"/>
              </w:rPr>
            </w:pPr>
          </w:p>
        </w:tc>
      </w:tr>
      <w:tr w:rsidR="00DD0B04" w14:paraId="63A2F668" w14:textId="77777777" w:rsidTr="00DD0B04">
        <w:trPr>
          <w:gridAfter w:val="1"/>
          <w:wAfter w:w="26" w:type="dxa"/>
        </w:trPr>
        <w:tc>
          <w:tcPr>
            <w:tcW w:w="421" w:type="dxa"/>
            <w:shd w:val="clear" w:color="auto" w:fill="D9D9D9" w:themeFill="background1" w:themeFillShade="D9"/>
            <w:vAlign w:val="center"/>
          </w:tcPr>
          <w:p w14:paraId="065F7285" w14:textId="77777777" w:rsidR="00DD0B04" w:rsidRPr="001A2653" w:rsidRDefault="00DD0B04" w:rsidP="00DE2B6C">
            <w:pPr>
              <w:jc w:val="center"/>
              <w:rPr>
                <w:rFonts w:cstheme="minorHAnsi"/>
                <w:b/>
              </w:rPr>
            </w:pPr>
            <w:r w:rsidRPr="001A2653">
              <w:rPr>
                <w:rFonts w:cstheme="minorHAnsi"/>
                <w:b/>
              </w:rPr>
              <w:t>N°</w:t>
            </w:r>
          </w:p>
        </w:tc>
        <w:tc>
          <w:tcPr>
            <w:tcW w:w="3685" w:type="dxa"/>
            <w:gridSpan w:val="5"/>
            <w:shd w:val="clear" w:color="auto" w:fill="D9D9D9" w:themeFill="background1" w:themeFillShade="D9"/>
            <w:vAlign w:val="center"/>
          </w:tcPr>
          <w:p w14:paraId="16B916F6" w14:textId="77777777" w:rsidR="00DD0B04" w:rsidRPr="001A2653" w:rsidRDefault="00DD0B04" w:rsidP="00DE2B6C">
            <w:pPr>
              <w:jc w:val="center"/>
              <w:rPr>
                <w:rFonts w:cstheme="minorHAnsi"/>
                <w:b/>
              </w:rPr>
            </w:pPr>
            <w:r w:rsidRPr="001A2653">
              <w:rPr>
                <w:rFonts w:cstheme="minorHAnsi"/>
                <w:b/>
              </w:rPr>
              <w:t xml:space="preserve">Acción </w:t>
            </w:r>
          </w:p>
        </w:tc>
        <w:tc>
          <w:tcPr>
            <w:tcW w:w="1418" w:type="dxa"/>
            <w:shd w:val="clear" w:color="auto" w:fill="D9D9D9" w:themeFill="background1" w:themeFillShade="D9"/>
            <w:vAlign w:val="center"/>
          </w:tcPr>
          <w:p w14:paraId="55B28926" w14:textId="77777777" w:rsidR="00DD0B04" w:rsidRPr="001A2653" w:rsidRDefault="00DD0B04" w:rsidP="00DE2B6C">
            <w:pPr>
              <w:jc w:val="center"/>
              <w:rPr>
                <w:rFonts w:cstheme="minorHAnsi"/>
                <w:b/>
              </w:rPr>
            </w:pPr>
            <w:r w:rsidRPr="001A2653">
              <w:rPr>
                <w:rFonts w:cstheme="minorHAnsi"/>
                <w:b/>
              </w:rPr>
              <w:t>Tipo de acción</w:t>
            </w:r>
          </w:p>
        </w:tc>
        <w:tc>
          <w:tcPr>
            <w:tcW w:w="2126" w:type="dxa"/>
            <w:shd w:val="clear" w:color="auto" w:fill="D9D9D9" w:themeFill="background1" w:themeFillShade="D9"/>
            <w:vAlign w:val="center"/>
          </w:tcPr>
          <w:p w14:paraId="3D444FF8" w14:textId="77777777" w:rsidR="00DD0B04" w:rsidRPr="001A2653" w:rsidRDefault="00DD0B04" w:rsidP="00DE2B6C">
            <w:pPr>
              <w:jc w:val="center"/>
              <w:rPr>
                <w:rFonts w:cstheme="minorHAnsi"/>
                <w:b/>
              </w:rPr>
            </w:pPr>
            <w:r w:rsidRPr="001A2653">
              <w:rPr>
                <w:rFonts w:cstheme="minorHAnsi"/>
                <w:b/>
                <w:lang w:val="es-CL"/>
              </w:rPr>
              <w:t>Indicador de cumplimiento</w:t>
            </w:r>
          </w:p>
        </w:tc>
        <w:tc>
          <w:tcPr>
            <w:tcW w:w="5346" w:type="dxa"/>
            <w:gridSpan w:val="2"/>
            <w:shd w:val="clear" w:color="auto" w:fill="D9D9D9" w:themeFill="background1" w:themeFillShade="D9"/>
            <w:vAlign w:val="center"/>
          </w:tcPr>
          <w:p w14:paraId="00BCBCC8" w14:textId="77777777" w:rsidR="00DD0B04" w:rsidRPr="001A2653" w:rsidRDefault="00DD0B04" w:rsidP="00DE2B6C">
            <w:pPr>
              <w:jc w:val="center"/>
              <w:rPr>
                <w:rFonts w:cstheme="minorHAnsi"/>
                <w:b/>
              </w:rPr>
            </w:pPr>
            <w:r w:rsidRPr="001A2653">
              <w:rPr>
                <w:rFonts w:cstheme="minorHAnsi"/>
                <w:b/>
              </w:rPr>
              <w:t>Descripción Hallazgo</w:t>
            </w:r>
          </w:p>
        </w:tc>
      </w:tr>
      <w:tr w:rsidR="00DD0B04" w14:paraId="28CA5725" w14:textId="77777777" w:rsidTr="00DD0B04">
        <w:trPr>
          <w:gridAfter w:val="1"/>
          <w:wAfter w:w="26" w:type="dxa"/>
        </w:trPr>
        <w:tc>
          <w:tcPr>
            <w:tcW w:w="421" w:type="dxa"/>
            <w:shd w:val="clear" w:color="auto" w:fill="auto"/>
          </w:tcPr>
          <w:p w14:paraId="7DD3E4FF" w14:textId="77777777" w:rsidR="00DD0B04" w:rsidRDefault="00DD0B04" w:rsidP="00DE2B6C">
            <w:r>
              <w:t>15</w:t>
            </w:r>
          </w:p>
        </w:tc>
        <w:tc>
          <w:tcPr>
            <w:tcW w:w="3685" w:type="dxa"/>
            <w:gridSpan w:val="5"/>
            <w:shd w:val="clear" w:color="auto" w:fill="auto"/>
          </w:tcPr>
          <w:p w14:paraId="4505018C" w14:textId="77777777" w:rsidR="00DD0B04" w:rsidRPr="00DE7CBE" w:rsidRDefault="00DD0B04" w:rsidP="00DE2B6C">
            <w:pPr>
              <w:jc w:val="both"/>
              <w:rPr>
                <w:lang w:val="es-ES_tradnl"/>
              </w:rPr>
            </w:pPr>
            <w:r w:rsidRPr="00DE7CBE">
              <w:rPr>
                <w:lang w:val="es-ES_tradnl"/>
              </w:rPr>
              <w:t>Restitución de las condiciones del terreno sector lavado de camiones por término de obras</w:t>
            </w:r>
          </w:p>
          <w:p w14:paraId="6C193BE3" w14:textId="77777777" w:rsidR="00DD0B04" w:rsidRPr="00DE7CBE" w:rsidRDefault="00DD0B04" w:rsidP="00DE2B6C">
            <w:pPr>
              <w:jc w:val="both"/>
              <w:rPr>
                <w:lang w:val="es-ES_tradnl"/>
              </w:rPr>
            </w:pPr>
          </w:p>
        </w:tc>
        <w:tc>
          <w:tcPr>
            <w:tcW w:w="1418" w:type="dxa"/>
            <w:shd w:val="clear" w:color="auto" w:fill="auto"/>
          </w:tcPr>
          <w:p w14:paraId="1F1B601D" w14:textId="77777777" w:rsidR="00DD0B04" w:rsidRPr="00DE7CBE" w:rsidRDefault="00DD0B04" w:rsidP="00DE2B6C">
            <w:pPr>
              <w:rPr>
                <w:rFonts w:cstheme="minorHAnsi"/>
                <w:lang w:val="es-ES_tradnl"/>
              </w:rPr>
            </w:pPr>
            <w:r>
              <w:rPr>
                <w:rFonts w:cstheme="minorHAnsi"/>
                <w:lang w:val="es-CL"/>
              </w:rPr>
              <w:t>Ejecutada</w:t>
            </w:r>
          </w:p>
        </w:tc>
        <w:tc>
          <w:tcPr>
            <w:tcW w:w="2126" w:type="dxa"/>
            <w:shd w:val="clear" w:color="auto" w:fill="auto"/>
          </w:tcPr>
          <w:p w14:paraId="7842FAB2" w14:textId="77777777" w:rsidR="00DD0B04" w:rsidRPr="00DE7CBE" w:rsidRDefault="00DD0B04" w:rsidP="00DE2B6C">
            <w:pPr>
              <w:jc w:val="both"/>
            </w:pPr>
            <w:r w:rsidRPr="00DE7CBE">
              <w:rPr>
                <w:lang w:val="es-CL"/>
              </w:rPr>
              <w:t>Condiciones iniciales restauradas del sector utilizado</w:t>
            </w:r>
          </w:p>
        </w:tc>
        <w:tc>
          <w:tcPr>
            <w:tcW w:w="5346" w:type="dxa"/>
            <w:gridSpan w:val="2"/>
            <w:shd w:val="clear" w:color="auto" w:fill="auto"/>
          </w:tcPr>
          <w:p w14:paraId="3C98676A" w14:textId="77777777" w:rsidR="00DD0B04" w:rsidRPr="00B2582E" w:rsidRDefault="00DD0B04" w:rsidP="00DE2B6C">
            <w:pPr>
              <w:jc w:val="both"/>
              <w:rPr>
                <w:rFonts w:cstheme="minorHAnsi"/>
              </w:rPr>
            </w:pPr>
            <w:r w:rsidRPr="00B2582E">
              <w:rPr>
                <w:rFonts w:cstheme="minorHAnsi"/>
              </w:rPr>
              <w:t>se evidenció que la condición del suelo del sector donde se emplazó la zona de lavado de camiones no se encuentra restituido a su condición inicial, observando características de textura y color distintas al suelo no intervenido, sin dar cumplimiento al indicador de la acción.</w:t>
            </w:r>
          </w:p>
          <w:p w14:paraId="3DC424F3" w14:textId="77777777" w:rsidR="00DD0B04" w:rsidRPr="00E23095" w:rsidRDefault="00DD0B04" w:rsidP="00DE2B6C">
            <w:pPr>
              <w:jc w:val="both"/>
              <w:rPr>
                <w:rFonts w:cstheme="minorHAnsi"/>
              </w:rPr>
            </w:pPr>
          </w:p>
        </w:tc>
      </w:tr>
      <w:tr w:rsidR="00DD0B04" w14:paraId="41440C0D" w14:textId="77777777" w:rsidTr="00DD0B04">
        <w:trPr>
          <w:gridAfter w:val="1"/>
          <w:wAfter w:w="26" w:type="dxa"/>
        </w:trPr>
        <w:tc>
          <w:tcPr>
            <w:tcW w:w="421" w:type="dxa"/>
          </w:tcPr>
          <w:p w14:paraId="757DEA40" w14:textId="77777777" w:rsidR="00DD0B04" w:rsidRDefault="00DD0B04" w:rsidP="00DE2B6C">
            <w:r>
              <w:t>16</w:t>
            </w:r>
          </w:p>
        </w:tc>
        <w:tc>
          <w:tcPr>
            <w:tcW w:w="3685" w:type="dxa"/>
            <w:gridSpan w:val="5"/>
          </w:tcPr>
          <w:p w14:paraId="7A9081D9" w14:textId="77777777" w:rsidR="00DD0B04" w:rsidRPr="00DE7CBE" w:rsidRDefault="00DD0B04" w:rsidP="00DE2B6C">
            <w:pPr>
              <w:jc w:val="both"/>
              <w:rPr>
                <w:lang w:val="es-ES_tradnl"/>
              </w:rPr>
            </w:pPr>
            <w:r w:rsidRPr="00DE7CBE">
              <w:rPr>
                <w:lang w:val="es-ES_tradnl"/>
              </w:rPr>
              <w:t>Muestreo de suelo para monitoreo de contaminación producto del cargo 5d</w:t>
            </w:r>
          </w:p>
          <w:p w14:paraId="14D2518E" w14:textId="77777777" w:rsidR="00DD0B04" w:rsidRPr="00DE7CBE" w:rsidRDefault="00DD0B04" w:rsidP="00DE2B6C">
            <w:pPr>
              <w:rPr>
                <w:lang w:val="es-ES_tradnl"/>
              </w:rPr>
            </w:pPr>
          </w:p>
        </w:tc>
        <w:tc>
          <w:tcPr>
            <w:tcW w:w="1418" w:type="dxa"/>
          </w:tcPr>
          <w:p w14:paraId="638F6177" w14:textId="77777777" w:rsidR="00DD0B04" w:rsidRDefault="00DD0B04" w:rsidP="00DE2B6C">
            <w:r w:rsidRPr="00DE7CBE">
              <w:rPr>
                <w:rFonts w:cstheme="minorHAnsi"/>
                <w:lang w:val="es-ES_tradnl"/>
              </w:rPr>
              <w:t>Por ejecutar</w:t>
            </w:r>
            <w:r w:rsidRPr="00DE7CBE">
              <w:rPr>
                <w:rFonts w:cstheme="minorHAnsi"/>
                <w:lang w:val="es-CL"/>
              </w:rPr>
              <w:t xml:space="preserve"> </w:t>
            </w:r>
          </w:p>
        </w:tc>
        <w:tc>
          <w:tcPr>
            <w:tcW w:w="2126" w:type="dxa"/>
          </w:tcPr>
          <w:p w14:paraId="0E9B0ADE" w14:textId="77777777" w:rsidR="00DD0B04" w:rsidRDefault="00DD0B04" w:rsidP="00DE2B6C">
            <w:pPr>
              <w:jc w:val="both"/>
              <w:rPr>
                <w:lang w:val="es-CL"/>
              </w:rPr>
            </w:pPr>
            <w:r w:rsidRPr="00DE7CBE">
              <w:rPr>
                <w:lang w:val="es-CL"/>
              </w:rPr>
              <w:t>El suelo del sector donde se realizada el lavado de camiones se ha restituido a sus condiciones originales</w:t>
            </w:r>
          </w:p>
          <w:p w14:paraId="6CFCAB0E" w14:textId="77777777" w:rsidR="00DD0B04" w:rsidRDefault="00DD0B04" w:rsidP="00DE2B6C">
            <w:pPr>
              <w:jc w:val="both"/>
            </w:pPr>
          </w:p>
        </w:tc>
        <w:tc>
          <w:tcPr>
            <w:tcW w:w="5346" w:type="dxa"/>
            <w:gridSpan w:val="2"/>
          </w:tcPr>
          <w:p w14:paraId="343B3212" w14:textId="77777777" w:rsidR="00DD0B04" w:rsidRPr="00B2582E" w:rsidRDefault="00DD0B04" w:rsidP="00DE2B6C">
            <w:pPr>
              <w:jc w:val="both"/>
              <w:rPr>
                <w:rFonts w:cstheme="minorHAnsi"/>
              </w:rPr>
            </w:pPr>
            <w:r w:rsidRPr="00B2582E">
              <w:rPr>
                <w:rFonts w:cstheme="minorHAnsi"/>
              </w:rPr>
              <w:lastRenderedPageBreak/>
              <w:t>se evidenció que la condición del suelo del sector donde se emplazó la zona de lavado de camiones no se encuentra restituido a su condición original, observando características de textura y color distintas al suelo no intervenido, sin dar cumplimiento al indicador de la acción.</w:t>
            </w:r>
          </w:p>
          <w:p w14:paraId="5DFCAB4A" w14:textId="77777777" w:rsidR="00DD0B04" w:rsidRPr="009F7DF2" w:rsidRDefault="00DD0B04" w:rsidP="00DE2B6C">
            <w:pPr>
              <w:jc w:val="both"/>
            </w:pPr>
          </w:p>
        </w:tc>
      </w:tr>
      <w:tr w:rsidR="00DD0B04" w14:paraId="54DF7559" w14:textId="77777777" w:rsidTr="00DD0B04">
        <w:trPr>
          <w:gridAfter w:val="1"/>
          <w:wAfter w:w="26" w:type="dxa"/>
        </w:trPr>
        <w:tc>
          <w:tcPr>
            <w:tcW w:w="421" w:type="dxa"/>
          </w:tcPr>
          <w:p w14:paraId="6A8F2437" w14:textId="77777777" w:rsidR="00DD0B04" w:rsidRDefault="00DD0B04" w:rsidP="00DE2B6C">
            <w:r>
              <w:lastRenderedPageBreak/>
              <w:t>17</w:t>
            </w:r>
          </w:p>
        </w:tc>
        <w:tc>
          <w:tcPr>
            <w:tcW w:w="3685" w:type="dxa"/>
            <w:gridSpan w:val="5"/>
          </w:tcPr>
          <w:p w14:paraId="106D357D" w14:textId="77777777" w:rsidR="00DD0B04" w:rsidRPr="00DE7CBE" w:rsidRDefault="00DD0B04" w:rsidP="00DE2B6C">
            <w:pPr>
              <w:jc w:val="both"/>
              <w:rPr>
                <w:lang w:val="es-ES_tradnl"/>
              </w:rPr>
            </w:pPr>
            <w:r w:rsidRPr="00DE7CBE">
              <w:rPr>
                <w:lang w:val="es-ES_tradnl"/>
              </w:rPr>
              <w:t>Restitución de las condiciones del terreno en el sector donde se realizaba la adición de agua al hormigón seco, para llevarlas a su estado inicial.</w:t>
            </w:r>
          </w:p>
          <w:p w14:paraId="48A9B847" w14:textId="77777777" w:rsidR="00DD0B04" w:rsidRPr="00DE7CBE" w:rsidRDefault="00DD0B04" w:rsidP="00DE2B6C">
            <w:pPr>
              <w:jc w:val="both"/>
              <w:rPr>
                <w:lang w:val="es-ES_tradnl"/>
              </w:rPr>
            </w:pPr>
          </w:p>
        </w:tc>
        <w:tc>
          <w:tcPr>
            <w:tcW w:w="1418" w:type="dxa"/>
          </w:tcPr>
          <w:p w14:paraId="320F5AA7" w14:textId="77777777" w:rsidR="00DD0B04" w:rsidRPr="00DE7CBE" w:rsidRDefault="00DD0B04" w:rsidP="00DE2B6C">
            <w:pPr>
              <w:rPr>
                <w:rFonts w:cstheme="minorHAnsi"/>
                <w:lang w:val="es-ES_tradnl"/>
              </w:rPr>
            </w:pPr>
            <w:r>
              <w:rPr>
                <w:rFonts w:cstheme="minorHAnsi"/>
                <w:lang w:val="es-ES_tradnl"/>
              </w:rPr>
              <w:t>Ejecutada</w:t>
            </w:r>
          </w:p>
        </w:tc>
        <w:tc>
          <w:tcPr>
            <w:tcW w:w="2126" w:type="dxa"/>
          </w:tcPr>
          <w:p w14:paraId="121590DD" w14:textId="77777777" w:rsidR="00DD0B04" w:rsidRPr="00DE7CBE" w:rsidRDefault="00DD0B04" w:rsidP="00DE2B6C">
            <w:pPr>
              <w:jc w:val="both"/>
            </w:pPr>
            <w:r w:rsidRPr="00DE7CBE">
              <w:rPr>
                <w:lang w:val="es-CL"/>
              </w:rPr>
              <w:t>Condiciones iniciales restauradas del sector utilizado</w:t>
            </w:r>
          </w:p>
        </w:tc>
        <w:tc>
          <w:tcPr>
            <w:tcW w:w="5346" w:type="dxa"/>
            <w:gridSpan w:val="2"/>
          </w:tcPr>
          <w:p w14:paraId="524A9C8A" w14:textId="77777777" w:rsidR="00DD0B04" w:rsidRDefault="00DD0B04" w:rsidP="00DE2B6C">
            <w:pPr>
              <w:jc w:val="both"/>
              <w:rPr>
                <w:rFonts w:cstheme="minorHAnsi"/>
              </w:rPr>
            </w:pPr>
            <w:r w:rsidRPr="00FB6A48">
              <w:rPr>
                <w:rFonts w:cstheme="minorHAnsi"/>
              </w:rPr>
              <w:t xml:space="preserve">se evidenció que la condición del suelo del </w:t>
            </w:r>
            <w:r w:rsidRPr="00FB6A48">
              <w:rPr>
                <w:rFonts w:cstheme="minorHAnsi"/>
              </w:rPr>
              <w:t xml:space="preserve">sector </w:t>
            </w:r>
            <w:r w:rsidRPr="00B2582E">
              <w:rPr>
                <w:rFonts w:cstheme="minorHAnsi"/>
              </w:rPr>
              <w:t>donde</w:t>
            </w:r>
            <w:r w:rsidRPr="00B2582E">
              <w:rPr>
                <w:rFonts w:cstheme="minorHAnsi"/>
                <w:lang w:val="es-ES_tradnl"/>
              </w:rPr>
              <w:t xml:space="preserve"> se realizaba la adición de agua al hormigón seco</w:t>
            </w:r>
            <w:r w:rsidRPr="00B2582E">
              <w:rPr>
                <w:rFonts w:cstheme="minorHAnsi"/>
              </w:rPr>
              <w:t xml:space="preserve"> no se encuentra restituido a su condición inicial, </w:t>
            </w:r>
            <w:r w:rsidRPr="00FB6A48">
              <w:rPr>
                <w:rFonts w:cstheme="minorHAnsi"/>
              </w:rPr>
              <w:t>observando características de textura y color distintas al suelo no intervenido, sin dar cumplimiento al indicador de la acción.</w:t>
            </w:r>
          </w:p>
          <w:p w14:paraId="606319BE" w14:textId="0F8DE9AF" w:rsidR="00DD0B04" w:rsidRPr="00DE7CBE" w:rsidRDefault="00DD0B04" w:rsidP="00DE2B6C">
            <w:pPr>
              <w:jc w:val="both"/>
              <w:rPr>
                <w:rFonts w:cstheme="minorHAnsi"/>
                <w:lang w:val="es-CL"/>
              </w:rPr>
            </w:pPr>
          </w:p>
        </w:tc>
      </w:tr>
      <w:tr w:rsidR="00DD0B04" w14:paraId="4E542205" w14:textId="77777777" w:rsidTr="00DD0B04">
        <w:trPr>
          <w:gridAfter w:val="1"/>
          <w:wAfter w:w="26" w:type="dxa"/>
        </w:trPr>
        <w:tc>
          <w:tcPr>
            <w:tcW w:w="421" w:type="dxa"/>
          </w:tcPr>
          <w:p w14:paraId="1BA5C3AE" w14:textId="77777777" w:rsidR="00DD0B04" w:rsidRPr="00DE7CBE" w:rsidRDefault="00DD0B04" w:rsidP="00DE2B6C">
            <w:pPr>
              <w:rPr>
                <w:lang w:val="es-CL"/>
              </w:rPr>
            </w:pPr>
            <w:r>
              <w:rPr>
                <w:lang w:val="es-CL"/>
              </w:rPr>
              <w:t>19</w:t>
            </w:r>
          </w:p>
        </w:tc>
        <w:tc>
          <w:tcPr>
            <w:tcW w:w="3685" w:type="dxa"/>
            <w:gridSpan w:val="5"/>
          </w:tcPr>
          <w:p w14:paraId="4150B6B7" w14:textId="77777777" w:rsidR="00DD0B04" w:rsidRPr="00DE7CBE" w:rsidRDefault="00DD0B04" w:rsidP="00DE2B6C">
            <w:pPr>
              <w:jc w:val="both"/>
              <w:rPr>
                <w:lang w:val="es-ES_tradnl"/>
              </w:rPr>
            </w:pPr>
            <w:r w:rsidRPr="00DE7CBE">
              <w:rPr>
                <w:lang w:val="es-ES_tradnl"/>
              </w:rPr>
              <w:t>Restitución de los sectores de acopio y botadero a condiciones iniciales.</w:t>
            </w:r>
          </w:p>
          <w:p w14:paraId="507E4F6A" w14:textId="77777777" w:rsidR="00DD0B04" w:rsidRPr="00DE7CBE" w:rsidRDefault="00DD0B04" w:rsidP="00DE2B6C">
            <w:pPr>
              <w:jc w:val="both"/>
              <w:rPr>
                <w:lang w:val="es-ES_tradnl"/>
              </w:rPr>
            </w:pPr>
          </w:p>
        </w:tc>
        <w:tc>
          <w:tcPr>
            <w:tcW w:w="1418" w:type="dxa"/>
          </w:tcPr>
          <w:p w14:paraId="18B9738C" w14:textId="77777777" w:rsidR="00DD0B04" w:rsidRDefault="00DD0B04" w:rsidP="00DE2B6C">
            <w:pPr>
              <w:rPr>
                <w:rFonts w:cstheme="minorHAnsi"/>
                <w:lang w:val="es-ES_tradnl"/>
              </w:rPr>
            </w:pPr>
            <w:r>
              <w:rPr>
                <w:rFonts w:cstheme="minorHAnsi"/>
                <w:lang w:val="es-ES_tradnl"/>
              </w:rPr>
              <w:t>Ejecutada</w:t>
            </w:r>
          </w:p>
        </w:tc>
        <w:tc>
          <w:tcPr>
            <w:tcW w:w="2126" w:type="dxa"/>
          </w:tcPr>
          <w:p w14:paraId="1D9273C4" w14:textId="77777777" w:rsidR="00DD0B04" w:rsidRPr="00DE7CBE" w:rsidRDefault="00DD0B04" w:rsidP="00DE2B6C">
            <w:pPr>
              <w:jc w:val="both"/>
            </w:pPr>
            <w:r w:rsidRPr="00DE7CBE">
              <w:rPr>
                <w:lang w:val="es-CL"/>
              </w:rPr>
              <w:t>Condiciones iniciales restauradas de los sectores ocupados</w:t>
            </w:r>
          </w:p>
        </w:tc>
        <w:tc>
          <w:tcPr>
            <w:tcW w:w="5346" w:type="dxa"/>
            <w:gridSpan w:val="2"/>
          </w:tcPr>
          <w:p w14:paraId="166FD8A2" w14:textId="747FD708" w:rsidR="00DD0B04" w:rsidRPr="00FB6A48" w:rsidRDefault="00DD0B04" w:rsidP="00DE2B6C">
            <w:pPr>
              <w:jc w:val="both"/>
              <w:rPr>
                <w:rFonts w:cstheme="minorHAnsi"/>
              </w:rPr>
            </w:pPr>
            <w:r>
              <w:rPr>
                <w:rFonts w:cstheme="minorHAnsi"/>
                <w:lang w:val="es-CL"/>
              </w:rPr>
              <w:t>Se</w:t>
            </w:r>
            <w:r w:rsidRPr="00BB5471">
              <w:rPr>
                <w:rFonts w:cstheme="minorHAnsi"/>
              </w:rPr>
              <w:t xml:space="preserve"> </w:t>
            </w:r>
            <w:r w:rsidRPr="00BB5471">
              <w:rPr>
                <w:rFonts w:cstheme="minorHAnsi"/>
              </w:rPr>
              <w:t>evidenció que</w:t>
            </w:r>
            <w:r w:rsidRPr="006C5066">
              <w:rPr>
                <w:rFonts w:cstheme="minorHAnsi"/>
                <w:iCs/>
              </w:rPr>
              <w:t xml:space="preserve"> las condiciones del suelo de los </w:t>
            </w:r>
            <w:r w:rsidRPr="006C5066">
              <w:rPr>
                <w:rFonts w:cstheme="minorHAnsi"/>
                <w:iCs/>
                <w:lang w:val="es-ES_tradnl"/>
              </w:rPr>
              <w:t>sectores de acopio y botadero</w:t>
            </w:r>
            <w:r w:rsidRPr="006C5066">
              <w:rPr>
                <w:rFonts w:cstheme="minorHAnsi"/>
                <w:iCs/>
              </w:rPr>
              <w:t xml:space="preserve"> no se encuentra restituido a su condición inicial, observando características de textura y color distintas al suelo no intervenido, </w:t>
            </w:r>
            <w:r w:rsidRPr="00FB6A48">
              <w:rPr>
                <w:rFonts w:cstheme="minorHAnsi"/>
              </w:rPr>
              <w:t>sin dar cumplimiento al indicador de la acción.</w:t>
            </w:r>
          </w:p>
          <w:p w14:paraId="5BD67BB1" w14:textId="77777777" w:rsidR="00DD0B04" w:rsidRPr="00DE7CBE" w:rsidRDefault="00DD0B04" w:rsidP="00DE2B6C">
            <w:pPr>
              <w:jc w:val="both"/>
              <w:rPr>
                <w:rFonts w:cstheme="minorHAnsi"/>
                <w:lang w:val="es-CL"/>
              </w:rPr>
            </w:pPr>
          </w:p>
        </w:tc>
      </w:tr>
      <w:tr w:rsidR="00DD0B04" w14:paraId="1B41ACA4" w14:textId="77777777" w:rsidTr="00DD0B04">
        <w:trPr>
          <w:gridAfter w:val="1"/>
          <w:wAfter w:w="26" w:type="dxa"/>
        </w:trPr>
        <w:tc>
          <w:tcPr>
            <w:tcW w:w="421" w:type="dxa"/>
          </w:tcPr>
          <w:p w14:paraId="7B286BB7" w14:textId="032AD891" w:rsidR="00DD0B04" w:rsidRDefault="00DD0B04" w:rsidP="00DD0B04">
            <w:r>
              <w:t>20</w:t>
            </w:r>
          </w:p>
        </w:tc>
        <w:tc>
          <w:tcPr>
            <w:tcW w:w="3685" w:type="dxa"/>
            <w:gridSpan w:val="5"/>
          </w:tcPr>
          <w:p w14:paraId="1DC2D67E" w14:textId="77777777" w:rsidR="00DD0B04" w:rsidRPr="001402EC" w:rsidRDefault="00DD0B04" w:rsidP="00DD0B04">
            <w:pPr>
              <w:jc w:val="both"/>
              <w:rPr>
                <w:lang w:val="es-ES_tradnl"/>
              </w:rPr>
            </w:pPr>
            <w:r w:rsidRPr="001402EC">
              <w:rPr>
                <w:lang w:val="es-ES_tradnl"/>
              </w:rPr>
              <w:t>Muestreo de suelo para monitoreo de contaminación producto del cargo 5g</w:t>
            </w:r>
          </w:p>
          <w:p w14:paraId="58B940E4" w14:textId="77777777" w:rsidR="00DD0B04" w:rsidRPr="00DE7CBE" w:rsidRDefault="00DD0B04" w:rsidP="00DD0B04">
            <w:pPr>
              <w:jc w:val="both"/>
              <w:rPr>
                <w:lang w:val="es-ES_tradnl"/>
              </w:rPr>
            </w:pPr>
          </w:p>
        </w:tc>
        <w:tc>
          <w:tcPr>
            <w:tcW w:w="1418" w:type="dxa"/>
          </w:tcPr>
          <w:p w14:paraId="55FB5CF1" w14:textId="56AB72DF" w:rsidR="00DD0B04" w:rsidRDefault="00DD0B04" w:rsidP="00DD0B04">
            <w:pPr>
              <w:rPr>
                <w:rFonts w:cstheme="minorHAnsi"/>
                <w:lang w:val="es-ES_tradnl"/>
              </w:rPr>
            </w:pPr>
            <w:r w:rsidRPr="001402EC">
              <w:rPr>
                <w:rFonts w:cstheme="minorHAnsi"/>
                <w:lang w:val="es-CL"/>
              </w:rPr>
              <w:t>Por ejecutar</w:t>
            </w:r>
          </w:p>
        </w:tc>
        <w:tc>
          <w:tcPr>
            <w:tcW w:w="2126" w:type="dxa"/>
          </w:tcPr>
          <w:p w14:paraId="0A62B05A" w14:textId="77777777" w:rsidR="00DD0B04" w:rsidRDefault="00DD0B04" w:rsidP="00DD0B04">
            <w:pPr>
              <w:jc w:val="both"/>
              <w:rPr>
                <w:lang w:val="es-CL"/>
              </w:rPr>
            </w:pPr>
            <w:r w:rsidRPr="001402EC">
              <w:rPr>
                <w:lang w:val="es-CL"/>
              </w:rPr>
              <w:t>El suelo del sector donde se realizaba el acopio se ha restituido a sus condiciones originales</w:t>
            </w:r>
          </w:p>
          <w:p w14:paraId="27297BE5" w14:textId="77777777" w:rsidR="00DD0B04" w:rsidRPr="00DE7CBE" w:rsidRDefault="00DD0B04" w:rsidP="00DD0B04">
            <w:pPr>
              <w:jc w:val="both"/>
            </w:pPr>
          </w:p>
        </w:tc>
        <w:tc>
          <w:tcPr>
            <w:tcW w:w="5346" w:type="dxa"/>
            <w:gridSpan w:val="2"/>
          </w:tcPr>
          <w:p w14:paraId="07143049" w14:textId="77777777" w:rsidR="00DD0B04" w:rsidRPr="00595BFA" w:rsidRDefault="00DD0B04" w:rsidP="00DD0B04">
            <w:pPr>
              <w:jc w:val="both"/>
              <w:rPr>
                <w:rFonts w:cstheme="minorHAnsi"/>
              </w:rPr>
            </w:pPr>
            <w:r w:rsidRPr="00595BFA">
              <w:rPr>
                <w:rFonts w:cstheme="minorHAnsi"/>
              </w:rPr>
              <w:t>se evidenció que la condición del suelo del sector donde se realizaba el acopio no se ha restituido a sus condiciones originales, observando características de textura y color distintas al suelo no intervenido, sin dar cumplimiento al indicador de la acción</w:t>
            </w:r>
          </w:p>
          <w:p w14:paraId="7D82BAB5" w14:textId="77777777" w:rsidR="00DD0B04" w:rsidRDefault="00DD0B04" w:rsidP="00DD0B04">
            <w:pPr>
              <w:jc w:val="both"/>
              <w:rPr>
                <w:rFonts w:cstheme="minorHAnsi"/>
              </w:rPr>
            </w:pPr>
          </w:p>
        </w:tc>
      </w:tr>
    </w:tbl>
    <w:p w14:paraId="48E892D9" w14:textId="67E470B0" w:rsidR="00A7668A" w:rsidRDefault="00A7668A" w:rsidP="00A24437">
      <w:pPr>
        <w:jc w:val="both"/>
        <w:rPr>
          <w:rFonts w:cstheme="minorHAnsi"/>
        </w:rPr>
      </w:pPr>
    </w:p>
    <w:p w14:paraId="042790F1" w14:textId="77777777" w:rsidR="008F2FDF" w:rsidRDefault="008F2FDF" w:rsidP="008D7BE2">
      <w:pPr>
        <w:spacing w:line="240" w:lineRule="auto"/>
        <w:rPr>
          <w:rFonts w:ascii="Calibri" w:eastAsia="Calibri" w:hAnsi="Calibri" w:cs="Calibri"/>
          <w:sz w:val="28"/>
          <w:szCs w:val="32"/>
        </w:rPr>
      </w:pPr>
    </w:p>
    <w:p w14:paraId="7CF023DF" w14:textId="77777777" w:rsidR="00DA4378" w:rsidRDefault="00DA4378" w:rsidP="008D7BE2">
      <w:pPr>
        <w:spacing w:line="240" w:lineRule="auto"/>
        <w:rPr>
          <w:rFonts w:ascii="Calibri" w:eastAsia="Calibri" w:hAnsi="Calibri" w:cs="Calibri"/>
          <w:sz w:val="28"/>
          <w:szCs w:val="32"/>
        </w:rPr>
      </w:pPr>
    </w:p>
    <w:p w14:paraId="20026723" w14:textId="77777777" w:rsidR="00DA4378" w:rsidRDefault="00DA4378" w:rsidP="004A20CC">
      <w:pPr>
        <w:pStyle w:val="Ttulo1"/>
        <w:sectPr w:rsidR="00DA4378" w:rsidSect="009614D6">
          <w:pgSz w:w="15840" w:h="12240" w:orient="landscape" w:code="1"/>
          <w:pgMar w:top="1134" w:right="1134" w:bottom="1134" w:left="1134" w:header="709" w:footer="709" w:gutter="0"/>
          <w:cols w:space="708"/>
          <w:titlePg/>
          <w:docGrid w:linePitch="360"/>
        </w:sectPr>
      </w:pPr>
      <w:bookmarkStart w:id="101" w:name="_Toc352840404"/>
      <w:bookmarkStart w:id="102" w:name="_Toc352841464"/>
      <w:bookmarkStart w:id="103" w:name="_Toc447875253"/>
      <w:bookmarkStart w:id="104" w:name="_Toc449085431"/>
    </w:p>
    <w:bookmarkEnd w:id="101"/>
    <w:bookmarkEnd w:id="102"/>
    <w:bookmarkEnd w:id="103"/>
    <w:bookmarkEnd w:id="104"/>
    <w:p w14:paraId="173B6B0E" w14:textId="77777777" w:rsidR="00DA4378" w:rsidRPr="0098474A" w:rsidRDefault="00DA4378" w:rsidP="004A20CC">
      <w:pPr>
        <w:jc w:val="both"/>
        <w:rPr>
          <w:rFonts w:cstheme="minorHAnsi"/>
          <w:sz w:val="24"/>
          <w:szCs w:val="24"/>
        </w:rPr>
      </w:pPr>
    </w:p>
    <w:p w14:paraId="5D86BA8C" w14:textId="77777777" w:rsidR="004A20CC" w:rsidRPr="0098474A" w:rsidRDefault="004A20CC" w:rsidP="004A20CC">
      <w:pPr>
        <w:pStyle w:val="Ttulo1"/>
        <w:rPr>
          <w:szCs w:val="24"/>
        </w:rPr>
      </w:pPr>
      <w:bookmarkStart w:id="105" w:name="_Toc449085432"/>
      <w:bookmarkStart w:id="106" w:name="_Toc8216334"/>
      <w:r w:rsidRPr="0098474A">
        <w:rPr>
          <w:szCs w:val="24"/>
        </w:rPr>
        <w:t>ANEXOS</w:t>
      </w:r>
      <w:bookmarkEnd w:id="105"/>
      <w:bookmarkEnd w:id="106"/>
    </w:p>
    <w:p w14:paraId="14AF6B1F"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DD0B04" w:rsidRPr="0098474A" w14:paraId="16E5B8DB" w14:textId="77777777" w:rsidTr="00DE2B6C">
        <w:trPr>
          <w:trHeight w:val="286"/>
          <w:jc w:val="center"/>
        </w:trPr>
        <w:tc>
          <w:tcPr>
            <w:tcW w:w="1038" w:type="pct"/>
            <w:shd w:val="clear" w:color="auto" w:fill="D9D9D9"/>
          </w:tcPr>
          <w:p w14:paraId="523660AF" w14:textId="77777777" w:rsidR="00DD0B04" w:rsidRPr="0098474A" w:rsidRDefault="00DD0B04" w:rsidP="00DE2B6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0B27F4C4" w14:textId="77777777" w:rsidR="00DD0B04" w:rsidRPr="0098474A" w:rsidRDefault="00DD0B04" w:rsidP="00DE2B6C">
            <w:pPr>
              <w:jc w:val="center"/>
              <w:rPr>
                <w:rFonts w:cs="Calibri"/>
                <w:b/>
                <w:sz w:val="22"/>
                <w:szCs w:val="22"/>
                <w:lang w:val="es-CL" w:eastAsia="en-US"/>
              </w:rPr>
            </w:pPr>
            <w:r w:rsidRPr="0098474A">
              <w:rPr>
                <w:rFonts w:cs="Calibri"/>
                <w:b/>
                <w:sz w:val="22"/>
                <w:szCs w:val="22"/>
                <w:lang w:val="es-CL" w:eastAsia="en-US"/>
              </w:rPr>
              <w:t>Nombre Anexo</w:t>
            </w:r>
          </w:p>
        </w:tc>
      </w:tr>
      <w:tr w:rsidR="00DD0B04" w:rsidRPr="0098474A" w14:paraId="5870D2E1" w14:textId="77777777" w:rsidTr="00DE2B6C">
        <w:trPr>
          <w:trHeight w:val="286"/>
          <w:jc w:val="center"/>
        </w:trPr>
        <w:tc>
          <w:tcPr>
            <w:tcW w:w="1038" w:type="pct"/>
            <w:vAlign w:val="center"/>
          </w:tcPr>
          <w:p w14:paraId="05F15F23" w14:textId="77777777" w:rsidR="00DD0B04" w:rsidRPr="009A4511" w:rsidRDefault="00DD0B04" w:rsidP="00DE2B6C">
            <w:pPr>
              <w:jc w:val="center"/>
              <w:rPr>
                <w:rFonts w:cs="Calibri"/>
                <w:szCs w:val="22"/>
                <w:lang w:val="es-CL" w:eastAsia="en-US"/>
              </w:rPr>
            </w:pPr>
            <w:r w:rsidRPr="009A4511">
              <w:rPr>
                <w:rFonts w:cs="Calibri"/>
                <w:szCs w:val="22"/>
                <w:lang w:val="es-CL" w:eastAsia="en-US"/>
              </w:rPr>
              <w:t>1</w:t>
            </w:r>
          </w:p>
        </w:tc>
        <w:tc>
          <w:tcPr>
            <w:tcW w:w="3962" w:type="pct"/>
            <w:vAlign w:val="center"/>
          </w:tcPr>
          <w:p w14:paraId="17DB7053" w14:textId="77777777" w:rsidR="00DD0B04" w:rsidRPr="009A4511" w:rsidRDefault="00DD0B04" w:rsidP="00DE2B6C">
            <w:pPr>
              <w:jc w:val="both"/>
              <w:rPr>
                <w:rFonts w:cs="Calibri"/>
                <w:szCs w:val="22"/>
                <w:lang w:val="es-CL" w:eastAsia="en-US"/>
              </w:rPr>
            </w:pPr>
            <w:r w:rsidRPr="009A4511">
              <w:rPr>
                <w:rFonts w:cs="Calibri"/>
                <w:szCs w:val="22"/>
                <w:lang w:val="es-CL" w:eastAsia="en-US"/>
              </w:rPr>
              <w:t xml:space="preserve">Resolución Exenta N° 5/F-007-2017 </w:t>
            </w:r>
            <w:r>
              <w:rPr>
                <w:rFonts w:cs="Calibri"/>
                <w:szCs w:val="22"/>
                <w:lang w:val="es-CL" w:eastAsia="en-US"/>
              </w:rPr>
              <w:t>SMA</w:t>
            </w:r>
          </w:p>
        </w:tc>
      </w:tr>
      <w:tr w:rsidR="00DD0B04" w:rsidRPr="0098474A" w14:paraId="0E6F03CC" w14:textId="77777777" w:rsidTr="00DE2B6C">
        <w:trPr>
          <w:trHeight w:val="286"/>
          <w:jc w:val="center"/>
        </w:trPr>
        <w:tc>
          <w:tcPr>
            <w:tcW w:w="1038" w:type="pct"/>
            <w:vAlign w:val="center"/>
          </w:tcPr>
          <w:p w14:paraId="7B56DA73" w14:textId="77777777" w:rsidR="00DD0B04" w:rsidRPr="009A4511" w:rsidRDefault="00DD0B04" w:rsidP="00DE2B6C">
            <w:pPr>
              <w:jc w:val="center"/>
              <w:rPr>
                <w:rFonts w:cs="Calibri"/>
              </w:rPr>
            </w:pPr>
            <w:r w:rsidRPr="009A4511">
              <w:rPr>
                <w:rFonts w:cs="Calibri"/>
                <w:szCs w:val="22"/>
                <w:lang w:val="es-CL" w:eastAsia="en-US"/>
              </w:rPr>
              <w:t>2</w:t>
            </w:r>
          </w:p>
        </w:tc>
        <w:tc>
          <w:tcPr>
            <w:tcW w:w="3962" w:type="pct"/>
            <w:vAlign w:val="center"/>
          </w:tcPr>
          <w:p w14:paraId="4E077060" w14:textId="77777777" w:rsidR="00DD0B04" w:rsidRPr="009A4511" w:rsidRDefault="00DD0B04" w:rsidP="00DE2B6C">
            <w:pPr>
              <w:jc w:val="both"/>
              <w:rPr>
                <w:rFonts w:cs="Calibri"/>
              </w:rPr>
            </w:pPr>
            <w:r w:rsidRPr="00DA4144">
              <w:rPr>
                <w:rFonts w:cs="Calibri"/>
                <w:lang w:val="es-CL"/>
              </w:rPr>
              <w:t xml:space="preserve">Resolución Exenta N° </w:t>
            </w:r>
            <w:r>
              <w:rPr>
                <w:rFonts w:cs="Calibri"/>
                <w:lang w:val="es-CL"/>
              </w:rPr>
              <w:t>1</w:t>
            </w:r>
            <w:r w:rsidRPr="00DA4144">
              <w:rPr>
                <w:rFonts w:cs="Calibri"/>
                <w:lang w:val="es-CL"/>
              </w:rPr>
              <w:t xml:space="preserve">/F-007-2017 </w:t>
            </w:r>
            <w:r>
              <w:rPr>
                <w:rFonts w:cs="Calibri"/>
                <w:lang w:val="es-CL"/>
              </w:rPr>
              <w:t>SMA</w:t>
            </w:r>
          </w:p>
        </w:tc>
      </w:tr>
      <w:tr w:rsidR="00DD0B04" w:rsidRPr="0098474A" w14:paraId="6DEC51A0" w14:textId="77777777" w:rsidTr="00DE2B6C">
        <w:trPr>
          <w:trHeight w:val="264"/>
          <w:jc w:val="center"/>
        </w:trPr>
        <w:tc>
          <w:tcPr>
            <w:tcW w:w="1038" w:type="pct"/>
            <w:vAlign w:val="center"/>
          </w:tcPr>
          <w:p w14:paraId="53F15252" w14:textId="77777777" w:rsidR="00DD0B04" w:rsidRPr="009A4511" w:rsidRDefault="00DD0B04" w:rsidP="00DE2B6C">
            <w:pPr>
              <w:jc w:val="center"/>
              <w:rPr>
                <w:rFonts w:cs="Calibri"/>
                <w:szCs w:val="22"/>
                <w:lang w:val="es-CL" w:eastAsia="en-US"/>
              </w:rPr>
            </w:pPr>
            <w:r w:rsidRPr="009A4511">
              <w:rPr>
                <w:rFonts w:cs="Calibri"/>
                <w:szCs w:val="22"/>
                <w:lang w:val="es-CL" w:eastAsia="en-US"/>
              </w:rPr>
              <w:t>3</w:t>
            </w:r>
          </w:p>
        </w:tc>
        <w:tc>
          <w:tcPr>
            <w:tcW w:w="3962" w:type="pct"/>
            <w:vAlign w:val="center"/>
          </w:tcPr>
          <w:p w14:paraId="6BEFE9E1" w14:textId="77777777" w:rsidR="00DD0B04" w:rsidRPr="009A4511" w:rsidRDefault="00DD0B04" w:rsidP="00DE2B6C">
            <w:pPr>
              <w:jc w:val="both"/>
              <w:rPr>
                <w:rFonts w:cs="Calibri"/>
                <w:szCs w:val="22"/>
                <w:lang w:val="es-CL" w:eastAsia="en-US"/>
              </w:rPr>
            </w:pPr>
            <w:r w:rsidRPr="009A4511">
              <w:rPr>
                <w:rFonts w:cs="Calibri"/>
                <w:szCs w:val="22"/>
                <w:lang w:val="es-CL" w:eastAsia="en-US"/>
              </w:rPr>
              <w:t>Acta de Inspección Ambiental de fecha 17 de diciembre de 2017</w:t>
            </w:r>
          </w:p>
        </w:tc>
      </w:tr>
      <w:tr w:rsidR="00DD0B04" w:rsidRPr="0098474A" w14:paraId="1909E590" w14:textId="77777777" w:rsidTr="00DE2B6C">
        <w:trPr>
          <w:trHeight w:val="286"/>
          <w:jc w:val="center"/>
        </w:trPr>
        <w:tc>
          <w:tcPr>
            <w:tcW w:w="1038" w:type="pct"/>
            <w:vAlign w:val="center"/>
          </w:tcPr>
          <w:p w14:paraId="1E044EC1" w14:textId="77777777" w:rsidR="00DD0B04" w:rsidRPr="009A4511" w:rsidRDefault="00DD0B04" w:rsidP="00DE2B6C">
            <w:pPr>
              <w:jc w:val="center"/>
              <w:rPr>
                <w:rFonts w:cs="Calibri"/>
                <w:szCs w:val="22"/>
                <w:lang w:val="es-CL" w:eastAsia="en-US"/>
              </w:rPr>
            </w:pPr>
            <w:r w:rsidRPr="009A4511">
              <w:rPr>
                <w:rFonts w:cs="Calibri"/>
                <w:szCs w:val="22"/>
                <w:lang w:val="es-CL" w:eastAsia="en-US"/>
              </w:rPr>
              <w:t>4</w:t>
            </w:r>
          </w:p>
        </w:tc>
        <w:tc>
          <w:tcPr>
            <w:tcW w:w="3962" w:type="pct"/>
            <w:vAlign w:val="center"/>
          </w:tcPr>
          <w:p w14:paraId="264DFDAF" w14:textId="77777777" w:rsidR="00DD0B04" w:rsidRPr="009A4511" w:rsidRDefault="00DD0B04" w:rsidP="00DE2B6C">
            <w:pPr>
              <w:jc w:val="both"/>
              <w:rPr>
                <w:rFonts w:cs="Calibri"/>
                <w:szCs w:val="22"/>
                <w:lang w:val="es-CL" w:eastAsia="en-US"/>
              </w:rPr>
            </w:pPr>
            <w:r w:rsidRPr="009A4511">
              <w:rPr>
                <w:rFonts w:cs="Calibri"/>
                <w:szCs w:val="22"/>
                <w:lang w:val="es-CL" w:eastAsia="en-US"/>
              </w:rPr>
              <w:t xml:space="preserve">OF. ORD. N° 891/2017 Gobernación Provincial de Parinacota </w:t>
            </w:r>
          </w:p>
        </w:tc>
      </w:tr>
      <w:tr w:rsidR="00DD0B04" w:rsidRPr="0098474A" w14:paraId="36046BD4" w14:textId="77777777" w:rsidTr="00DE2B6C">
        <w:trPr>
          <w:trHeight w:val="286"/>
          <w:jc w:val="center"/>
        </w:trPr>
        <w:tc>
          <w:tcPr>
            <w:tcW w:w="1038" w:type="pct"/>
            <w:vAlign w:val="center"/>
          </w:tcPr>
          <w:p w14:paraId="2BB887A0" w14:textId="77777777" w:rsidR="00DD0B04" w:rsidRPr="009A4511" w:rsidRDefault="00DD0B04" w:rsidP="00DE2B6C">
            <w:pPr>
              <w:jc w:val="center"/>
              <w:rPr>
                <w:rFonts w:cs="Calibri"/>
                <w:szCs w:val="22"/>
                <w:lang w:val="es-CL" w:eastAsia="en-US"/>
              </w:rPr>
            </w:pPr>
            <w:r w:rsidRPr="009A4511">
              <w:rPr>
                <w:rFonts w:cs="Calibri"/>
                <w:szCs w:val="22"/>
              </w:rPr>
              <w:t>5</w:t>
            </w:r>
          </w:p>
        </w:tc>
        <w:tc>
          <w:tcPr>
            <w:tcW w:w="3962" w:type="pct"/>
            <w:vAlign w:val="center"/>
          </w:tcPr>
          <w:p w14:paraId="6137D572" w14:textId="77777777" w:rsidR="00DD0B04" w:rsidRPr="009A4511" w:rsidRDefault="00DD0B04" w:rsidP="00DE2B6C">
            <w:pPr>
              <w:jc w:val="both"/>
              <w:rPr>
                <w:rFonts w:cs="Calibri"/>
                <w:szCs w:val="22"/>
                <w:lang w:val="es-CL" w:eastAsia="en-US"/>
              </w:rPr>
            </w:pPr>
            <w:r w:rsidRPr="009A4511">
              <w:rPr>
                <w:rFonts w:cs="Calibri"/>
                <w:szCs w:val="22"/>
                <w:lang w:val="es-CL" w:eastAsia="en-US"/>
              </w:rPr>
              <w:t>OF. ORD. N° 1422/2017 Gobernación Provincial de Parinacota</w:t>
            </w:r>
          </w:p>
        </w:tc>
      </w:tr>
      <w:tr w:rsidR="00DD0B04" w:rsidRPr="0098474A" w14:paraId="323BDF7D" w14:textId="77777777" w:rsidTr="00DE2B6C">
        <w:trPr>
          <w:trHeight w:val="286"/>
          <w:jc w:val="center"/>
        </w:trPr>
        <w:tc>
          <w:tcPr>
            <w:tcW w:w="1038" w:type="pct"/>
            <w:vAlign w:val="center"/>
          </w:tcPr>
          <w:p w14:paraId="62A96FB1" w14:textId="77777777" w:rsidR="00DD0B04" w:rsidRPr="009A4511" w:rsidRDefault="00DD0B04" w:rsidP="00DE2B6C">
            <w:pPr>
              <w:jc w:val="center"/>
              <w:rPr>
                <w:rFonts w:cs="Calibri"/>
                <w:szCs w:val="22"/>
              </w:rPr>
            </w:pPr>
            <w:r>
              <w:rPr>
                <w:rFonts w:cs="Calibri"/>
                <w:lang w:val="es-CL"/>
              </w:rPr>
              <w:t>6</w:t>
            </w:r>
          </w:p>
        </w:tc>
        <w:tc>
          <w:tcPr>
            <w:tcW w:w="3962" w:type="pct"/>
            <w:vAlign w:val="center"/>
          </w:tcPr>
          <w:p w14:paraId="192EC4AD" w14:textId="77777777" w:rsidR="00DD0B04" w:rsidRPr="009A4511" w:rsidRDefault="00DD0B04" w:rsidP="00DE2B6C">
            <w:pPr>
              <w:jc w:val="both"/>
              <w:rPr>
                <w:rFonts w:cs="Calibri"/>
                <w:szCs w:val="22"/>
              </w:rPr>
            </w:pPr>
            <w:r w:rsidRPr="009A4511">
              <w:rPr>
                <w:rFonts w:cs="Calibri"/>
                <w:szCs w:val="22"/>
              </w:rPr>
              <w:t xml:space="preserve">ORD. </w:t>
            </w:r>
            <w:r>
              <w:rPr>
                <w:rFonts w:cs="Calibri"/>
                <w:szCs w:val="22"/>
              </w:rPr>
              <w:t>MMA XV N° 000793/2018 SEREMI de Medio Ambiente</w:t>
            </w:r>
          </w:p>
        </w:tc>
      </w:tr>
      <w:tr w:rsidR="00DD0B04" w:rsidRPr="0098474A" w14:paraId="5F0CE76F" w14:textId="77777777" w:rsidTr="00DE2B6C">
        <w:trPr>
          <w:trHeight w:val="286"/>
          <w:jc w:val="center"/>
        </w:trPr>
        <w:tc>
          <w:tcPr>
            <w:tcW w:w="1038" w:type="pct"/>
            <w:vAlign w:val="center"/>
          </w:tcPr>
          <w:p w14:paraId="3DF9928E" w14:textId="77777777" w:rsidR="00DD0B04" w:rsidRPr="009A4511" w:rsidRDefault="00DD0B04" w:rsidP="00DE2B6C">
            <w:pPr>
              <w:jc w:val="center"/>
              <w:rPr>
                <w:rFonts w:cs="Calibri"/>
                <w:lang w:val="es-CL"/>
              </w:rPr>
            </w:pPr>
            <w:r>
              <w:rPr>
                <w:rFonts w:cs="Calibri"/>
              </w:rPr>
              <w:t>7</w:t>
            </w:r>
          </w:p>
        </w:tc>
        <w:tc>
          <w:tcPr>
            <w:tcW w:w="3962" w:type="pct"/>
            <w:vAlign w:val="center"/>
          </w:tcPr>
          <w:p w14:paraId="2A782AC1" w14:textId="77777777" w:rsidR="00DD0B04" w:rsidRPr="009A4511" w:rsidRDefault="00DD0B04" w:rsidP="00DE2B6C">
            <w:pPr>
              <w:jc w:val="both"/>
              <w:rPr>
                <w:rFonts w:cs="Calibri"/>
              </w:rPr>
            </w:pPr>
            <w:r>
              <w:rPr>
                <w:rFonts w:cs="Calibri"/>
              </w:rPr>
              <w:t>ORD. N° 060/2019 SMA</w:t>
            </w:r>
          </w:p>
        </w:tc>
      </w:tr>
      <w:tr w:rsidR="00DD0B04" w:rsidRPr="0098474A" w14:paraId="46610B5D" w14:textId="77777777" w:rsidTr="00DE2B6C">
        <w:trPr>
          <w:trHeight w:val="286"/>
          <w:jc w:val="center"/>
        </w:trPr>
        <w:tc>
          <w:tcPr>
            <w:tcW w:w="1038" w:type="pct"/>
            <w:vAlign w:val="center"/>
          </w:tcPr>
          <w:p w14:paraId="0D176571" w14:textId="77777777" w:rsidR="00DD0B04" w:rsidRDefault="00DD0B04" w:rsidP="00DE2B6C">
            <w:pPr>
              <w:jc w:val="center"/>
              <w:rPr>
                <w:rFonts w:cs="Calibri"/>
              </w:rPr>
            </w:pPr>
            <w:r>
              <w:rPr>
                <w:rFonts w:cs="Calibri"/>
              </w:rPr>
              <w:t>8</w:t>
            </w:r>
          </w:p>
        </w:tc>
        <w:tc>
          <w:tcPr>
            <w:tcW w:w="3962" w:type="pct"/>
            <w:vAlign w:val="center"/>
          </w:tcPr>
          <w:p w14:paraId="559B6AE7" w14:textId="77777777" w:rsidR="00DD0B04" w:rsidRDefault="00DD0B04" w:rsidP="00DE2B6C">
            <w:pPr>
              <w:jc w:val="both"/>
              <w:rPr>
                <w:rFonts w:cs="Calibri"/>
              </w:rPr>
            </w:pPr>
            <w:r>
              <w:rPr>
                <w:rFonts w:cs="Calibri"/>
              </w:rPr>
              <w:t>OF. ORD. N° 180/2019</w:t>
            </w:r>
            <w:r w:rsidRPr="009A4511">
              <w:rPr>
                <w:rFonts w:cs="Calibri"/>
                <w:szCs w:val="22"/>
                <w:lang w:val="es-CL" w:eastAsia="en-US"/>
              </w:rPr>
              <w:t xml:space="preserve"> Gobernación Provincial de Parinacota</w:t>
            </w:r>
          </w:p>
        </w:tc>
      </w:tr>
      <w:tr w:rsidR="00DD0B04" w:rsidRPr="0098474A" w14:paraId="73254C09" w14:textId="77777777" w:rsidTr="00DE2B6C">
        <w:trPr>
          <w:trHeight w:val="286"/>
          <w:jc w:val="center"/>
        </w:trPr>
        <w:tc>
          <w:tcPr>
            <w:tcW w:w="1038" w:type="pct"/>
            <w:vAlign w:val="center"/>
          </w:tcPr>
          <w:p w14:paraId="13FDDAC3" w14:textId="77777777" w:rsidR="00DD0B04" w:rsidRDefault="00DD0B04" w:rsidP="00DE2B6C">
            <w:pPr>
              <w:jc w:val="center"/>
              <w:rPr>
                <w:rFonts w:cs="Calibri"/>
              </w:rPr>
            </w:pPr>
            <w:r>
              <w:rPr>
                <w:rFonts w:cs="Calibri"/>
              </w:rPr>
              <w:t>9</w:t>
            </w:r>
          </w:p>
        </w:tc>
        <w:tc>
          <w:tcPr>
            <w:tcW w:w="3962" w:type="pct"/>
            <w:vAlign w:val="center"/>
          </w:tcPr>
          <w:p w14:paraId="0CBE1481" w14:textId="77777777" w:rsidR="00DD0B04" w:rsidRDefault="00DD0B04" w:rsidP="00DE2B6C">
            <w:pPr>
              <w:jc w:val="both"/>
              <w:rPr>
                <w:rFonts w:cs="Calibri"/>
              </w:rPr>
            </w:pPr>
            <w:r w:rsidRPr="00462D3D">
              <w:rPr>
                <w:rFonts w:cs="Calibri"/>
              </w:rPr>
              <w:t>OFICIO N° 343/2020</w:t>
            </w:r>
            <w:r w:rsidRPr="00462D3D">
              <w:rPr>
                <w:rFonts w:asciiTheme="minorHAnsi" w:eastAsiaTheme="minorHAnsi" w:hAnsiTheme="minorHAnsi" w:cs="Calibri"/>
                <w:sz w:val="22"/>
                <w:szCs w:val="22"/>
                <w:lang w:val="es-CL" w:eastAsia="en-US"/>
              </w:rPr>
              <w:t xml:space="preserve"> </w:t>
            </w:r>
            <w:r w:rsidRPr="00462D3D">
              <w:rPr>
                <w:rFonts w:cs="Calibri"/>
                <w:lang w:val="es-CL"/>
              </w:rPr>
              <w:t>Gobernación Provincial de Parinacota</w:t>
            </w:r>
          </w:p>
        </w:tc>
      </w:tr>
      <w:tr w:rsidR="00DD0B04" w:rsidRPr="0098474A" w14:paraId="2C15304E" w14:textId="77777777" w:rsidTr="00DE2B6C">
        <w:trPr>
          <w:trHeight w:val="286"/>
          <w:jc w:val="center"/>
        </w:trPr>
        <w:tc>
          <w:tcPr>
            <w:tcW w:w="1038" w:type="pct"/>
            <w:vAlign w:val="center"/>
          </w:tcPr>
          <w:p w14:paraId="78E2F7CB" w14:textId="77777777" w:rsidR="00DD0B04" w:rsidRDefault="00DD0B04" w:rsidP="00DE2B6C">
            <w:pPr>
              <w:jc w:val="center"/>
              <w:rPr>
                <w:rFonts w:cs="Calibri"/>
              </w:rPr>
            </w:pPr>
            <w:r>
              <w:rPr>
                <w:rFonts w:cs="Calibri"/>
              </w:rPr>
              <w:t>10</w:t>
            </w:r>
          </w:p>
        </w:tc>
        <w:tc>
          <w:tcPr>
            <w:tcW w:w="3962" w:type="pct"/>
            <w:vAlign w:val="center"/>
          </w:tcPr>
          <w:p w14:paraId="364910C5" w14:textId="77777777" w:rsidR="00DD0B04" w:rsidRDefault="00DD0B04" w:rsidP="00DE2B6C">
            <w:pPr>
              <w:jc w:val="both"/>
              <w:rPr>
                <w:rFonts w:cs="Calibri"/>
              </w:rPr>
            </w:pPr>
            <w:r>
              <w:rPr>
                <w:rFonts w:cs="Calibri"/>
              </w:rPr>
              <w:t xml:space="preserve">OFICIO N° 12/2021 </w:t>
            </w:r>
            <w:r w:rsidRPr="00462D3D">
              <w:rPr>
                <w:rFonts w:cs="Calibri"/>
                <w:lang w:val="es-CL"/>
              </w:rPr>
              <w:t>Gobernación Provincial de Parinacota</w:t>
            </w:r>
          </w:p>
        </w:tc>
      </w:tr>
      <w:tr w:rsidR="00DD0B04" w:rsidRPr="0098474A" w14:paraId="59EC2B10" w14:textId="77777777" w:rsidTr="00DE2B6C">
        <w:trPr>
          <w:trHeight w:val="286"/>
          <w:jc w:val="center"/>
        </w:trPr>
        <w:tc>
          <w:tcPr>
            <w:tcW w:w="1038" w:type="pct"/>
            <w:vAlign w:val="center"/>
          </w:tcPr>
          <w:p w14:paraId="43EAF8E7" w14:textId="77777777" w:rsidR="00DD0B04" w:rsidRDefault="00DD0B04" w:rsidP="00DE2B6C">
            <w:pPr>
              <w:jc w:val="center"/>
              <w:rPr>
                <w:rFonts w:cs="Calibri"/>
              </w:rPr>
            </w:pPr>
            <w:r>
              <w:rPr>
                <w:rFonts w:cs="Calibri"/>
              </w:rPr>
              <w:t>11</w:t>
            </w:r>
          </w:p>
        </w:tc>
        <w:tc>
          <w:tcPr>
            <w:tcW w:w="3962" w:type="pct"/>
            <w:vAlign w:val="center"/>
          </w:tcPr>
          <w:p w14:paraId="285B8438" w14:textId="77777777" w:rsidR="00DD0B04" w:rsidRDefault="00DD0B04" w:rsidP="00DE2B6C">
            <w:pPr>
              <w:jc w:val="both"/>
              <w:rPr>
                <w:rFonts w:cs="Calibri"/>
              </w:rPr>
            </w:pPr>
            <w:r>
              <w:rPr>
                <w:rFonts w:cs="Calibri"/>
              </w:rPr>
              <w:t xml:space="preserve">OF. ORD. N° 1070/2017 </w:t>
            </w:r>
            <w:r w:rsidRPr="009A4511">
              <w:rPr>
                <w:rFonts w:cs="Calibri"/>
                <w:szCs w:val="22"/>
                <w:lang w:val="es-CL" w:eastAsia="en-US"/>
              </w:rPr>
              <w:t>Gobernación Provincial de Parinacota</w:t>
            </w:r>
          </w:p>
        </w:tc>
      </w:tr>
      <w:tr w:rsidR="00DD0B04" w:rsidRPr="0098474A" w14:paraId="766A2B41" w14:textId="77777777" w:rsidTr="00DE2B6C">
        <w:trPr>
          <w:trHeight w:val="286"/>
          <w:jc w:val="center"/>
        </w:trPr>
        <w:tc>
          <w:tcPr>
            <w:tcW w:w="1038" w:type="pct"/>
            <w:vAlign w:val="center"/>
          </w:tcPr>
          <w:p w14:paraId="543CF308" w14:textId="77777777" w:rsidR="00DD0B04" w:rsidRDefault="00DD0B04" w:rsidP="00DE2B6C">
            <w:pPr>
              <w:jc w:val="center"/>
              <w:rPr>
                <w:rFonts w:cs="Calibri"/>
              </w:rPr>
            </w:pPr>
            <w:r>
              <w:rPr>
                <w:rFonts w:cs="Calibri"/>
              </w:rPr>
              <w:t>12</w:t>
            </w:r>
          </w:p>
        </w:tc>
        <w:tc>
          <w:tcPr>
            <w:tcW w:w="3962" w:type="pct"/>
            <w:vAlign w:val="center"/>
          </w:tcPr>
          <w:p w14:paraId="41445B2A" w14:textId="77777777" w:rsidR="00DD0B04" w:rsidRDefault="00DD0B04" w:rsidP="00DE2B6C">
            <w:pPr>
              <w:jc w:val="both"/>
              <w:rPr>
                <w:rFonts w:cs="Calibri"/>
              </w:rPr>
            </w:pPr>
            <w:r>
              <w:rPr>
                <w:rFonts w:cs="Calibri"/>
              </w:rPr>
              <w:t xml:space="preserve">OF. ORD. N° 1297/2017 </w:t>
            </w:r>
            <w:r w:rsidRPr="009A4511">
              <w:rPr>
                <w:rFonts w:cs="Calibri"/>
                <w:szCs w:val="22"/>
                <w:lang w:val="es-CL" w:eastAsia="en-US"/>
              </w:rPr>
              <w:t>Gobernación Provincial de Parinacota</w:t>
            </w:r>
          </w:p>
        </w:tc>
      </w:tr>
      <w:tr w:rsidR="00DD0B04" w:rsidRPr="0098474A" w14:paraId="3661D02A" w14:textId="77777777" w:rsidTr="00DE2B6C">
        <w:trPr>
          <w:trHeight w:val="286"/>
          <w:jc w:val="center"/>
        </w:trPr>
        <w:tc>
          <w:tcPr>
            <w:tcW w:w="1038" w:type="pct"/>
            <w:vAlign w:val="center"/>
          </w:tcPr>
          <w:p w14:paraId="620A4403" w14:textId="77777777" w:rsidR="00DD0B04" w:rsidRDefault="00DD0B04" w:rsidP="00DE2B6C">
            <w:pPr>
              <w:jc w:val="center"/>
              <w:rPr>
                <w:rFonts w:cs="Calibri"/>
              </w:rPr>
            </w:pPr>
            <w:r>
              <w:rPr>
                <w:rFonts w:cs="Calibri"/>
                <w:lang w:val="es-CL"/>
              </w:rPr>
              <w:t>13</w:t>
            </w:r>
          </w:p>
        </w:tc>
        <w:tc>
          <w:tcPr>
            <w:tcW w:w="3962" w:type="pct"/>
            <w:vAlign w:val="center"/>
          </w:tcPr>
          <w:p w14:paraId="3EE01A68" w14:textId="77777777" w:rsidR="00DD0B04" w:rsidRDefault="00DD0B04" w:rsidP="00DE2B6C">
            <w:pPr>
              <w:jc w:val="both"/>
              <w:rPr>
                <w:rFonts w:cs="Calibri"/>
              </w:rPr>
            </w:pPr>
            <w:r>
              <w:rPr>
                <w:rFonts w:cs="Calibri"/>
              </w:rPr>
              <w:t xml:space="preserve">OF. ORD. N° 078/2018 </w:t>
            </w:r>
            <w:r w:rsidRPr="009A4511">
              <w:rPr>
                <w:rFonts w:cs="Calibri"/>
                <w:szCs w:val="22"/>
                <w:lang w:val="es-CL" w:eastAsia="en-US"/>
              </w:rPr>
              <w:t>Gobernación Provincial de Parinacota</w:t>
            </w:r>
          </w:p>
        </w:tc>
      </w:tr>
      <w:tr w:rsidR="00DD0B04" w:rsidRPr="0098474A" w14:paraId="47F2DC76" w14:textId="77777777" w:rsidTr="00DE2B6C">
        <w:trPr>
          <w:trHeight w:val="286"/>
          <w:jc w:val="center"/>
        </w:trPr>
        <w:tc>
          <w:tcPr>
            <w:tcW w:w="1038" w:type="pct"/>
            <w:vAlign w:val="center"/>
          </w:tcPr>
          <w:p w14:paraId="617BA091" w14:textId="77777777" w:rsidR="00DD0B04" w:rsidRDefault="00DD0B04" w:rsidP="00DE2B6C">
            <w:pPr>
              <w:jc w:val="center"/>
              <w:rPr>
                <w:rFonts w:cs="Calibri"/>
              </w:rPr>
            </w:pPr>
            <w:r>
              <w:rPr>
                <w:rFonts w:cs="Calibri"/>
              </w:rPr>
              <w:t>14</w:t>
            </w:r>
          </w:p>
        </w:tc>
        <w:tc>
          <w:tcPr>
            <w:tcW w:w="3962" w:type="pct"/>
            <w:vAlign w:val="center"/>
          </w:tcPr>
          <w:p w14:paraId="5ECBB530" w14:textId="77777777" w:rsidR="00DD0B04" w:rsidRDefault="00DD0B04" w:rsidP="00DE2B6C">
            <w:pPr>
              <w:jc w:val="both"/>
              <w:rPr>
                <w:rFonts w:cs="Calibri"/>
              </w:rPr>
            </w:pPr>
            <w:r>
              <w:rPr>
                <w:rFonts w:cs="Calibri"/>
              </w:rPr>
              <w:t xml:space="preserve">OF. ORD. N° 266/2018 </w:t>
            </w:r>
            <w:r w:rsidRPr="00C52FAB">
              <w:rPr>
                <w:rFonts w:cs="Calibri"/>
                <w:lang w:val="es-CL"/>
              </w:rPr>
              <w:t>Gobernación Provincial de Parinacota</w:t>
            </w:r>
          </w:p>
        </w:tc>
      </w:tr>
      <w:tr w:rsidR="00DD0B04" w:rsidRPr="0098474A" w14:paraId="686B5CC8" w14:textId="77777777" w:rsidTr="00DE2B6C">
        <w:trPr>
          <w:trHeight w:val="286"/>
          <w:jc w:val="center"/>
        </w:trPr>
        <w:tc>
          <w:tcPr>
            <w:tcW w:w="1038" w:type="pct"/>
            <w:vAlign w:val="center"/>
          </w:tcPr>
          <w:p w14:paraId="4B007588" w14:textId="77777777" w:rsidR="00DD0B04" w:rsidRDefault="00DD0B04" w:rsidP="00DE2B6C">
            <w:pPr>
              <w:jc w:val="center"/>
              <w:rPr>
                <w:rFonts w:cs="Calibri"/>
              </w:rPr>
            </w:pPr>
            <w:r>
              <w:rPr>
                <w:rFonts w:cs="Calibri"/>
              </w:rPr>
              <w:t>15</w:t>
            </w:r>
          </w:p>
        </w:tc>
        <w:tc>
          <w:tcPr>
            <w:tcW w:w="3962" w:type="pct"/>
            <w:vAlign w:val="center"/>
          </w:tcPr>
          <w:p w14:paraId="6BA9B400" w14:textId="77777777" w:rsidR="00DD0B04" w:rsidRDefault="00DD0B04" w:rsidP="00DE2B6C">
            <w:pPr>
              <w:jc w:val="both"/>
              <w:rPr>
                <w:rFonts w:cs="Calibri"/>
              </w:rPr>
            </w:pPr>
            <w:r>
              <w:rPr>
                <w:rFonts w:cs="Calibri"/>
              </w:rPr>
              <w:t xml:space="preserve">OF. ORD. N° 604/2018 </w:t>
            </w:r>
            <w:r w:rsidRPr="00C52FAB">
              <w:rPr>
                <w:rFonts w:cs="Calibri"/>
                <w:lang w:val="es-CL"/>
              </w:rPr>
              <w:t>Gobernación Provincial de Parinacota</w:t>
            </w:r>
          </w:p>
        </w:tc>
      </w:tr>
      <w:tr w:rsidR="00DD0B04" w:rsidRPr="0098474A" w14:paraId="06E7CCB2" w14:textId="77777777" w:rsidTr="00DE2B6C">
        <w:trPr>
          <w:trHeight w:val="286"/>
          <w:jc w:val="center"/>
        </w:trPr>
        <w:tc>
          <w:tcPr>
            <w:tcW w:w="1038" w:type="pct"/>
            <w:vAlign w:val="center"/>
          </w:tcPr>
          <w:p w14:paraId="79D35D5D" w14:textId="77777777" w:rsidR="00DD0B04" w:rsidRDefault="00DD0B04" w:rsidP="00DE2B6C">
            <w:pPr>
              <w:jc w:val="center"/>
              <w:rPr>
                <w:rFonts w:cs="Calibri"/>
              </w:rPr>
            </w:pPr>
            <w:r>
              <w:rPr>
                <w:rFonts w:cs="Calibri"/>
              </w:rPr>
              <w:t>16</w:t>
            </w:r>
          </w:p>
        </w:tc>
        <w:tc>
          <w:tcPr>
            <w:tcW w:w="3962" w:type="pct"/>
            <w:vAlign w:val="center"/>
          </w:tcPr>
          <w:p w14:paraId="3CB1AA87" w14:textId="77777777" w:rsidR="00DD0B04" w:rsidRDefault="00DD0B04" w:rsidP="00DE2B6C">
            <w:pPr>
              <w:jc w:val="both"/>
              <w:rPr>
                <w:rFonts w:cs="Calibri"/>
              </w:rPr>
            </w:pPr>
            <w:r>
              <w:rPr>
                <w:rFonts w:cs="Calibri"/>
              </w:rPr>
              <w:t>ORD. N° 453/2017 SMA</w:t>
            </w:r>
          </w:p>
        </w:tc>
      </w:tr>
      <w:tr w:rsidR="00DD0B04" w:rsidRPr="0098474A" w14:paraId="0C506271" w14:textId="77777777" w:rsidTr="00DE2B6C">
        <w:trPr>
          <w:trHeight w:val="286"/>
          <w:jc w:val="center"/>
        </w:trPr>
        <w:tc>
          <w:tcPr>
            <w:tcW w:w="1038" w:type="pct"/>
            <w:vAlign w:val="center"/>
          </w:tcPr>
          <w:p w14:paraId="05A47F5E" w14:textId="77777777" w:rsidR="00DD0B04" w:rsidRDefault="00DD0B04" w:rsidP="00DE2B6C">
            <w:pPr>
              <w:jc w:val="center"/>
              <w:rPr>
                <w:rFonts w:cs="Calibri"/>
              </w:rPr>
            </w:pPr>
            <w:r>
              <w:rPr>
                <w:rFonts w:cs="Calibri"/>
              </w:rPr>
              <w:t>17</w:t>
            </w:r>
          </w:p>
        </w:tc>
        <w:tc>
          <w:tcPr>
            <w:tcW w:w="3962" w:type="pct"/>
            <w:vAlign w:val="center"/>
          </w:tcPr>
          <w:p w14:paraId="12B6DD31" w14:textId="77777777" w:rsidR="00DD0B04" w:rsidRDefault="00DD0B04" w:rsidP="00DE2B6C">
            <w:pPr>
              <w:jc w:val="both"/>
              <w:rPr>
                <w:rFonts w:cs="Calibri"/>
              </w:rPr>
            </w:pPr>
            <w:r>
              <w:rPr>
                <w:rFonts w:cs="Calibri"/>
              </w:rPr>
              <w:t>ORD. N° 09/2018 CONAF</w:t>
            </w:r>
          </w:p>
        </w:tc>
      </w:tr>
      <w:tr w:rsidR="00DD0B04" w:rsidRPr="0098474A" w14:paraId="0F728F51" w14:textId="77777777" w:rsidTr="00DE2B6C">
        <w:trPr>
          <w:trHeight w:val="286"/>
          <w:jc w:val="center"/>
        </w:trPr>
        <w:tc>
          <w:tcPr>
            <w:tcW w:w="1038" w:type="pct"/>
            <w:vAlign w:val="center"/>
          </w:tcPr>
          <w:p w14:paraId="02DD4107" w14:textId="77777777" w:rsidR="00DD0B04" w:rsidRDefault="00DD0B04" w:rsidP="00DE2B6C">
            <w:pPr>
              <w:jc w:val="center"/>
              <w:rPr>
                <w:rFonts w:cs="Calibri"/>
              </w:rPr>
            </w:pPr>
            <w:r>
              <w:rPr>
                <w:rFonts w:cs="Calibri"/>
              </w:rPr>
              <w:t>18</w:t>
            </w:r>
          </w:p>
        </w:tc>
        <w:tc>
          <w:tcPr>
            <w:tcW w:w="3962" w:type="pct"/>
            <w:vAlign w:val="center"/>
          </w:tcPr>
          <w:p w14:paraId="7D1450F4" w14:textId="77777777" w:rsidR="00DD0B04" w:rsidRDefault="00DD0B04" w:rsidP="00DE2B6C">
            <w:pPr>
              <w:jc w:val="both"/>
              <w:rPr>
                <w:rFonts w:cs="Calibri"/>
              </w:rPr>
            </w:pPr>
            <w:r>
              <w:rPr>
                <w:rFonts w:cs="Calibri"/>
              </w:rPr>
              <w:t>ORD. N° 74/2020 CONAF</w:t>
            </w:r>
          </w:p>
        </w:tc>
      </w:tr>
    </w:tbl>
    <w:p w14:paraId="28AD4B12" w14:textId="0A672C26" w:rsidR="004A20CC" w:rsidRDefault="004A20CC" w:rsidP="004A20CC">
      <w:pPr>
        <w:spacing w:after="0" w:line="240" w:lineRule="auto"/>
        <w:jc w:val="both"/>
        <w:rPr>
          <w:rFonts w:ascii="Calibri" w:eastAsia="Calibri" w:hAnsi="Calibri" w:cs="Times New Roman"/>
        </w:rPr>
      </w:pPr>
    </w:p>
    <w:p w14:paraId="33155F7C" w14:textId="48C8DD24" w:rsidR="00DD0B04" w:rsidRDefault="00DD0B04" w:rsidP="004A20CC">
      <w:pPr>
        <w:spacing w:after="0" w:line="240" w:lineRule="auto"/>
        <w:jc w:val="both"/>
        <w:rPr>
          <w:rFonts w:ascii="Calibri" w:eastAsia="Calibri" w:hAnsi="Calibri" w:cs="Times New Roman"/>
        </w:rPr>
      </w:pPr>
    </w:p>
    <w:p w14:paraId="5CD8819F" w14:textId="77777777" w:rsidR="00DD0B04" w:rsidRPr="0098474A" w:rsidRDefault="00DD0B04" w:rsidP="004A20CC">
      <w:pPr>
        <w:spacing w:after="0" w:line="240" w:lineRule="auto"/>
        <w:jc w:val="both"/>
        <w:rPr>
          <w:rFonts w:ascii="Calibri" w:eastAsia="Calibri" w:hAnsi="Calibri" w:cs="Times New Roman"/>
        </w:rPr>
      </w:pPr>
    </w:p>
    <w:p w14:paraId="49884B4D"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9614D6">
      <w:pgSz w:w="12240" w:h="15840"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B6710" w14:textId="77777777" w:rsidR="00A93896" w:rsidRDefault="00A93896" w:rsidP="00E56524">
      <w:pPr>
        <w:spacing w:after="0" w:line="240" w:lineRule="auto"/>
      </w:pPr>
      <w:r>
        <w:separator/>
      </w:r>
    </w:p>
    <w:p w14:paraId="60CDAD33" w14:textId="77777777" w:rsidR="00A93896" w:rsidRDefault="00A93896"/>
  </w:endnote>
  <w:endnote w:type="continuationSeparator" w:id="0">
    <w:p w14:paraId="693FE546" w14:textId="77777777" w:rsidR="00A93896" w:rsidRDefault="00A93896" w:rsidP="00E56524">
      <w:pPr>
        <w:spacing w:after="0" w:line="240" w:lineRule="auto"/>
      </w:pPr>
      <w:r>
        <w:continuationSeparator/>
      </w:r>
    </w:p>
    <w:p w14:paraId="534BAFC1" w14:textId="77777777" w:rsidR="00A93896" w:rsidRDefault="00A938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1F28B310" w14:textId="02B2F3BB" w:rsidR="007A49EA" w:rsidRDefault="007A49EA">
        <w:pPr>
          <w:pStyle w:val="Piedepgina"/>
          <w:jc w:val="right"/>
        </w:pPr>
        <w:r>
          <w:fldChar w:fldCharType="begin"/>
        </w:r>
        <w:r>
          <w:instrText>PAGE   \* MERGEFORMAT</w:instrText>
        </w:r>
        <w:r>
          <w:fldChar w:fldCharType="separate"/>
        </w:r>
        <w:r w:rsidR="00E70BDD" w:rsidRPr="00E70BDD">
          <w:rPr>
            <w:noProof/>
            <w:lang w:val="es-ES"/>
          </w:rPr>
          <w:t>1</w:t>
        </w:r>
        <w:r>
          <w:fldChar w:fldCharType="end"/>
        </w:r>
      </w:p>
    </w:sdtContent>
  </w:sdt>
  <w:p w14:paraId="776A211C" w14:textId="77777777" w:rsidR="007A49EA" w:rsidRPr="00E56524" w:rsidRDefault="007A49E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D852722" w14:textId="77777777" w:rsidR="007A49EA" w:rsidRPr="00E56524" w:rsidRDefault="007A49E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383B15D9" w14:textId="77777777" w:rsidR="007A49EA" w:rsidRDefault="007A49E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478948"/>
      <w:docPartObj>
        <w:docPartGallery w:val="Page Numbers (Bottom of Page)"/>
        <w:docPartUnique/>
      </w:docPartObj>
    </w:sdtPr>
    <w:sdtEndPr/>
    <w:sdtContent>
      <w:p w14:paraId="26661C10" w14:textId="66507506" w:rsidR="007A49EA" w:rsidRDefault="007A49EA">
        <w:pPr>
          <w:pStyle w:val="Piedepgina"/>
          <w:jc w:val="right"/>
        </w:pPr>
        <w:r>
          <w:fldChar w:fldCharType="begin"/>
        </w:r>
        <w:r>
          <w:instrText>PAGE   \* MERGEFORMAT</w:instrText>
        </w:r>
        <w:r>
          <w:fldChar w:fldCharType="separate"/>
        </w:r>
        <w:r w:rsidR="00E70BDD" w:rsidRPr="00E70BDD">
          <w:rPr>
            <w:noProof/>
            <w:lang w:val="es-ES"/>
          </w:rPr>
          <w:t>1</w:t>
        </w:r>
        <w:r>
          <w:fldChar w:fldCharType="end"/>
        </w:r>
      </w:p>
    </w:sdtContent>
  </w:sdt>
  <w:p w14:paraId="364F61B0" w14:textId="77777777" w:rsidR="007A49EA" w:rsidRPr="00E56524" w:rsidRDefault="007A49E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E63688B" w14:textId="77777777" w:rsidR="007A49EA" w:rsidRPr="00E56524" w:rsidRDefault="007A49E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66AE5A89" w14:textId="77777777" w:rsidR="007A49EA" w:rsidRDefault="007A49E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303764"/>
      <w:docPartObj>
        <w:docPartGallery w:val="Page Numbers (Bottom of Page)"/>
        <w:docPartUnique/>
      </w:docPartObj>
    </w:sdtPr>
    <w:sdtEndPr/>
    <w:sdtContent>
      <w:p w14:paraId="6A4B7EF5" w14:textId="7D43E9AC" w:rsidR="007A49EA" w:rsidRDefault="007A49EA">
        <w:pPr>
          <w:pStyle w:val="Piedepgina"/>
          <w:jc w:val="right"/>
        </w:pPr>
        <w:r>
          <w:fldChar w:fldCharType="begin"/>
        </w:r>
        <w:r>
          <w:instrText>PAGE   \* MERGEFORMAT</w:instrText>
        </w:r>
        <w:r>
          <w:fldChar w:fldCharType="separate"/>
        </w:r>
        <w:r w:rsidR="00E70BDD" w:rsidRPr="00E70BDD">
          <w:rPr>
            <w:noProof/>
            <w:lang w:val="es-ES"/>
          </w:rPr>
          <w:t>21</w:t>
        </w:r>
        <w:r>
          <w:fldChar w:fldCharType="end"/>
        </w:r>
      </w:p>
    </w:sdtContent>
  </w:sdt>
  <w:p w14:paraId="6D52800D" w14:textId="77777777" w:rsidR="007A49EA" w:rsidRPr="00E56524" w:rsidRDefault="007A49EA"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1076704" w14:textId="77777777" w:rsidR="007A49EA" w:rsidRPr="00E56524" w:rsidRDefault="007A49EA"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6407B455" w14:textId="77777777" w:rsidR="007A49EA" w:rsidRDefault="007A49E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5E7F2" w14:textId="77777777" w:rsidR="00A93896" w:rsidRDefault="00A93896" w:rsidP="00E56524">
      <w:pPr>
        <w:spacing w:after="0" w:line="240" w:lineRule="auto"/>
      </w:pPr>
      <w:r>
        <w:separator/>
      </w:r>
    </w:p>
    <w:p w14:paraId="15CFE6D0" w14:textId="77777777" w:rsidR="00A93896" w:rsidRDefault="00A93896"/>
  </w:footnote>
  <w:footnote w:type="continuationSeparator" w:id="0">
    <w:p w14:paraId="370788F0" w14:textId="77777777" w:rsidR="00A93896" w:rsidRDefault="00A93896" w:rsidP="00E56524">
      <w:pPr>
        <w:spacing w:after="0" w:line="240" w:lineRule="auto"/>
      </w:pPr>
      <w:r>
        <w:continuationSeparator/>
      </w:r>
    </w:p>
    <w:p w14:paraId="371D4384" w14:textId="77777777" w:rsidR="00A93896" w:rsidRDefault="00A9389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40B36"/>
    <w:multiLevelType w:val="hybridMultilevel"/>
    <w:tmpl w:val="9B0C93DA"/>
    <w:lvl w:ilvl="0" w:tplc="340A000F">
      <w:start w:val="1"/>
      <w:numFmt w:val="decimal"/>
      <w:lvlText w:val="%1."/>
      <w:lvlJc w:val="left"/>
      <w:pPr>
        <w:ind w:left="904" w:hanging="360"/>
      </w:pPr>
    </w:lvl>
    <w:lvl w:ilvl="1" w:tplc="340A0019" w:tentative="1">
      <w:start w:val="1"/>
      <w:numFmt w:val="lowerLetter"/>
      <w:lvlText w:val="%2."/>
      <w:lvlJc w:val="left"/>
      <w:pPr>
        <w:ind w:left="1624" w:hanging="360"/>
      </w:pPr>
    </w:lvl>
    <w:lvl w:ilvl="2" w:tplc="340A001B" w:tentative="1">
      <w:start w:val="1"/>
      <w:numFmt w:val="lowerRoman"/>
      <w:lvlText w:val="%3."/>
      <w:lvlJc w:val="right"/>
      <w:pPr>
        <w:ind w:left="2344" w:hanging="180"/>
      </w:pPr>
    </w:lvl>
    <w:lvl w:ilvl="3" w:tplc="340A000F" w:tentative="1">
      <w:start w:val="1"/>
      <w:numFmt w:val="decimal"/>
      <w:lvlText w:val="%4."/>
      <w:lvlJc w:val="left"/>
      <w:pPr>
        <w:ind w:left="3064" w:hanging="360"/>
      </w:pPr>
    </w:lvl>
    <w:lvl w:ilvl="4" w:tplc="340A0019" w:tentative="1">
      <w:start w:val="1"/>
      <w:numFmt w:val="lowerLetter"/>
      <w:lvlText w:val="%5."/>
      <w:lvlJc w:val="left"/>
      <w:pPr>
        <w:ind w:left="3784" w:hanging="360"/>
      </w:pPr>
    </w:lvl>
    <w:lvl w:ilvl="5" w:tplc="340A001B" w:tentative="1">
      <w:start w:val="1"/>
      <w:numFmt w:val="lowerRoman"/>
      <w:lvlText w:val="%6."/>
      <w:lvlJc w:val="right"/>
      <w:pPr>
        <w:ind w:left="4504" w:hanging="180"/>
      </w:pPr>
    </w:lvl>
    <w:lvl w:ilvl="6" w:tplc="340A000F" w:tentative="1">
      <w:start w:val="1"/>
      <w:numFmt w:val="decimal"/>
      <w:lvlText w:val="%7."/>
      <w:lvlJc w:val="left"/>
      <w:pPr>
        <w:ind w:left="5224" w:hanging="360"/>
      </w:pPr>
    </w:lvl>
    <w:lvl w:ilvl="7" w:tplc="340A0019" w:tentative="1">
      <w:start w:val="1"/>
      <w:numFmt w:val="lowerLetter"/>
      <w:lvlText w:val="%8."/>
      <w:lvlJc w:val="left"/>
      <w:pPr>
        <w:ind w:left="5944" w:hanging="360"/>
      </w:pPr>
    </w:lvl>
    <w:lvl w:ilvl="8" w:tplc="340A001B" w:tentative="1">
      <w:start w:val="1"/>
      <w:numFmt w:val="lowerRoman"/>
      <w:lvlText w:val="%9."/>
      <w:lvlJc w:val="right"/>
      <w:pPr>
        <w:ind w:left="6664" w:hanging="180"/>
      </w:pPr>
    </w:lvl>
  </w:abstractNum>
  <w:abstractNum w:abstractNumId="3" w15:restartNumberingAfterBreak="0">
    <w:nsid w:val="01716E1B"/>
    <w:multiLevelType w:val="hybridMultilevel"/>
    <w:tmpl w:val="8F72977A"/>
    <w:lvl w:ilvl="0" w:tplc="13482A00">
      <w:start w:val="1"/>
      <w:numFmt w:val="lowerLetter"/>
      <w:lvlText w:val="%1)"/>
      <w:lvlJc w:val="left"/>
      <w:pPr>
        <w:ind w:left="572" w:hanging="360"/>
      </w:pPr>
      <w:rPr>
        <w:rFonts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4" w15:restartNumberingAfterBreak="0">
    <w:nsid w:val="04B00B3D"/>
    <w:multiLevelType w:val="multilevel"/>
    <w:tmpl w:val="531245D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5431506"/>
    <w:multiLevelType w:val="hybridMultilevel"/>
    <w:tmpl w:val="8FAE78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6692170"/>
    <w:multiLevelType w:val="hybridMultilevel"/>
    <w:tmpl w:val="44C2177E"/>
    <w:lvl w:ilvl="0" w:tplc="FAF2D886">
      <w:start w:val="1"/>
      <w:numFmt w:val="decimal"/>
      <w:lvlText w:val="%1."/>
      <w:lvlJc w:val="left"/>
      <w:pPr>
        <w:ind w:left="637" w:hanging="360"/>
      </w:pPr>
      <w:rPr>
        <w:rFonts w:hint="default"/>
      </w:rPr>
    </w:lvl>
    <w:lvl w:ilvl="1" w:tplc="340A0019" w:tentative="1">
      <w:start w:val="1"/>
      <w:numFmt w:val="lowerLetter"/>
      <w:lvlText w:val="%2."/>
      <w:lvlJc w:val="left"/>
      <w:pPr>
        <w:ind w:left="1357" w:hanging="360"/>
      </w:pPr>
    </w:lvl>
    <w:lvl w:ilvl="2" w:tplc="340A001B" w:tentative="1">
      <w:start w:val="1"/>
      <w:numFmt w:val="lowerRoman"/>
      <w:lvlText w:val="%3."/>
      <w:lvlJc w:val="right"/>
      <w:pPr>
        <w:ind w:left="2077" w:hanging="180"/>
      </w:pPr>
    </w:lvl>
    <w:lvl w:ilvl="3" w:tplc="340A000F" w:tentative="1">
      <w:start w:val="1"/>
      <w:numFmt w:val="decimal"/>
      <w:lvlText w:val="%4."/>
      <w:lvlJc w:val="left"/>
      <w:pPr>
        <w:ind w:left="2797" w:hanging="360"/>
      </w:pPr>
    </w:lvl>
    <w:lvl w:ilvl="4" w:tplc="340A0019" w:tentative="1">
      <w:start w:val="1"/>
      <w:numFmt w:val="lowerLetter"/>
      <w:lvlText w:val="%5."/>
      <w:lvlJc w:val="left"/>
      <w:pPr>
        <w:ind w:left="3517" w:hanging="360"/>
      </w:pPr>
    </w:lvl>
    <w:lvl w:ilvl="5" w:tplc="340A001B" w:tentative="1">
      <w:start w:val="1"/>
      <w:numFmt w:val="lowerRoman"/>
      <w:lvlText w:val="%6."/>
      <w:lvlJc w:val="right"/>
      <w:pPr>
        <w:ind w:left="4237" w:hanging="180"/>
      </w:pPr>
    </w:lvl>
    <w:lvl w:ilvl="6" w:tplc="340A000F" w:tentative="1">
      <w:start w:val="1"/>
      <w:numFmt w:val="decimal"/>
      <w:lvlText w:val="%7."/>
      <w:lvlJc w:val="left"/>
      <w:pPr>
        <w:ind w:left="4957" w:hanging="360"/>
      </w:pPr>
    </w:lvl>
    <w:lvl w:ilvl="7" w:tplc="340A0019" w:tentative="1">
      <w:start w:val="1"/>
      <w:numFmt w:val="lowerLetter"/>
      <w:lvlText w:val="%8."/>
      <w:lvlJc w:val="left"/>
      <w:pPr>
        <w:ind w:left="5677" w:hanging="360"/>
      </w:pPr>
    </w:lvl>
    <w:lvl w:ilvl="8" w:tplc="340A001B" w:tentative="1">
      <w:start w:val="1"/>
      <w:numFmt w:val="lowerRoman"/>
      <w:lvlText w:val="%9."/>
      <w:lvlJc w:val="right"/>
      <w:pPr>
        <w:ind w:left="6397" w:hanging="180"/>
      </w:pPr>
    </w:lvl>
  </w:abstractNum>
  <w:abstractNum w:abstractNumId="7" w15:restartNumberingAfterBreak="0">
    <w:nsid w:val="08195C03"/>
    <w:multiLevelType w:val="hybridMultilevel"/>
    <w:tmpl w:val="599AC5AC"/>
    <w:lvl w:ilvl="0" w:tplc="40160774">
      <w:start w:val="1"/>
      <w:numFmt w:val="lowerLetter"/>
      <w:lvlText w:val="%1)"/>
      <w:lvlJc w:val="left"/>
      <w:pPr>
        <w:ind w:left="552" w:hanging="360"/>
      </w:pPr>
      <w:rPr>
        <w:rFonts w:hint="default"/>
      </w:rPr>
    </w:lvl>
    <w:lvl w:ilvl="1" w:tplc="340A0019" w:tentative="1">
      <w:start w:val="1"/>
      <w:numFmt w:val="lowerLetter"/>
      <w:lvlText w:val="%2."/>
      <w:lvlJc w:val="left"/>
      <w:pPr>
        <w:ind w:left="1272" w:hanging="360"/>
      </w:pPr>
    </w:lvl>
    <w:lvl w:ilvl="2" w:tplc="340A001B" w:tentative="1">
      <w:start w:val="1"/>
      <w:numFmt w:val="lowerRoman"/>
      <w:lvlText w:val="%3."/>
      <w:lvlJc w:val="right"/>
      <w:pPr>
        <w:ind w:left="1992" w:hanging="180"/>
      </w:pPr>
    </w:lvl>
    <w:lvl w:ilvl="3" w:tplc="340A000F" w:tentative="1">
      <w:start w:val="1"/>
      <w:numFmt w:val="decimal"/>
      <w:lvlText w:val="%4."/>
      <w:lvlJc w:val="left"/>
      <w:pPr>
        <w:ind w:left="2712" w:hanging="360"/>
      </w:pPr>
    </w:lvl>
    <w:lvl w:ilvl="4" w:tplc="340A0019" w:tentative="1">
      <w:start w:val="1"/>
      <w:numFmt w:val="lowerLetter"/>
      <w:lvlText w:val="%5."/>
      <w:lvlJc w:val="left"/>
      <w:pPr>
        <w:ind w:left="3432" w:hanging="360"/>
      </w:pPr>
    </w:lvl>
    <w:lvl w:ilvl="5" w:tplc="340A001B" w:tentative="1">
      <w:start w:val="1"/>
      <w:numFmt w:val="lowerRoman"/>
      <w:lvlText w:val="%6."/>
      <w:lvlJc w:val="right"/>
      <w:pPr>
        <w:ind w:left="4152" w:hanging="180"/>
      </w:pPr>
    </w:lvl>
    <w:lvl w:ilvl="6" w:tplc="340A000F" w:tentative="1">
      <w:start w:val="1"/>
      <w:numFmt w:val="decimal"/>
      <w:lvlText w:val="%7."/>
      <w:lvlJc w:val="left"/>
      <w:pPr>
        <w:ind w:left="4872" w:hanging="360"/>
      </w:pPr>
    </w:lvl>
    <w:lvl w:ilvl="7" w:tplc="340A0019" w:tentative="1">
      <w:start w:val="1"/>
      <w:numFmt w:val="lowerLetter"/>
      <w:lvlText w:val="%8."/>
      <w:lvlJc w:val="left"/>
      <w:pPr>
        <w:ind w:left="5592" w:hanging="360"/>
      </w:pPr>
    </w:lvl>
    <w:lvl w:ilvl="8" w:tplc="340A001B" w:tentative="1">
      <w:start w:val="1"/>
      <w:numFmt w:val="lowerRoman"/>
      <w:lvlText w:val="%9."/>
      <w:lvlJc w:val="right"/>
      <w:pPr>
        <w:ind w:left="6312" w:hanging="180"/>
      </w:pPr>
    </w:lvl>
  </w:abstractNum>
  <w:abstractNum w:abstractNumId="8" w15:restartNumberingAfterBreak="0">
    <w:nsid w:val="094142F1"/>
    <w:multiLevelType w:val="hybridMultilevel"/>
    <w:tmpl w:val="8D8A7600"/>
    <w:lvl w:ilvl="0" w:tplc="340A0001">
      <w:start w:val="1"/>
      <w:numFmt w:val="bullet"/>
      <w:lvlText w:val=""/>
      <w:lvlJc w:val="left"/>
      <w:pPr>
        <w:ind w:left="932" w:hanging="360"/>
      </w:pPr>
      <w:rPr>
        <w:rFonts w:ascii="Symbol" w:hAnsi="Symbol" w:hint="default"/>
      </w:rPr>
    </w:lvl>
    <w:lvl w:ilvl="1" w:tplc="340A0003" w:tentative="1">
      <w:start w:val="1"/>
      <w:numFmt w:val="bullet"/>
      <w:lvlText w:val="o"/>
      <w:lvlJc w:val="left"/>
      <w:pPr>
        <w:ind w:left="1652" w:hanging="360"/>
      </w:pPr>
      <w:rPr>
        <w:rFonts w:ascii="Courier New" w:hAnsi="Courier New" w:cs="Courier New" w:hint="default"/>
      </w:rPr>
    </w:lvl>
    <w:lvl w:ilvl="2" w:tplc="340A0005" w:tentative="1">
      <w:start w:val="1"/>
      <w:numFmt w:val="bullet"/>
      <w:lvlText w:val=""/>
      <w:lvlJc w:val="left"/>
      <w:pPr>
        <w:ind w:left="2372" w:hanging="360"/>
      </w:pPr>
      <w:rPr>
        <w:rFonts w:ascii="Wingdings" w:hAnsi="Wingdings" w:hint="default"/>
      </w:rPr>
    </w:lvl>
    <w:lvl w:ilvl="3" w:tplc="340A0001" w:tentative="1">
      <w:start w:val="1"/>
      <w:numFmt w:val="bullet"/>
      <w:lvlText w:val=""/>
      <w:lvlJc w:val="left"/>
      <w:pPr>
        <w:ind w:left="3092" w:hanging="360"/>
      </w:pPr>
      <w:rPr>
        <w:rFonts w:ascii="Symbol" w:hAnsi="Symbol" w:hint="default"/>
      </w:rPr>
    </w:lvl>
    <w:lvl w:ilvl="4" w:tplc="340A0003" w:tentative="1">
      <w:start w:val="1"/>
      <w:numFmt w:val="bullet"/>
      <w:lvlText w:val="o"/>
      <w:lvlJc w:val="left"/>
      <w:pPr>
        <w:ind w:left="3812" w:hanging="360"/>
      </w:pPr>
      <w:rPr>
        <w:rFonts w:ascii="Courier New" w:hAnsi="Courier New" w:cs="Courier New" w:hint="default"/>
      </w:rPr>
    </w:lvl>
    <w:lvl w:ilvl="5" w:tplc="340A0005" w:tentative="1">
      <w:start w:val="1"/>
      <w:numFmt w:val="bullet"/>
      <w:lvlText w:val=""/>
      <w:lvlJc w:val="left"/>
      <w:pPr>
        <w:ind w:left="4532" w:hanging="360"/>
      </w:pPr>
      <w:rPr>
        <w:rFonts w:ascii="Wingdings" w:hAnsi="Wingdings" w:hint="default"/>
      </w:rPr>
    </w:lvl>
    <w:lvl w:ilvl="6" w:tplc="340A0001" w:tentative="1">
      <w:start w:val="1"/>
      <w:numFmt w:val="bullet"/>
      <w:lvlText w:val=""/>
      <w:lvlJc w:val="left"/>
      <w:pPr>
        <w:ind w:left="5252" w:hanging="360"/>
      </w:pPr>
      <w:rPr>
        <w:rFonts w:ascii="Symbol" w:hAnsi="Symbol" w:hint="default"/>
      </w:rPr>
    </w:lvl>
    <w:lvl w:ilvl="7" w:tplc="340A0003" w:tentative="1">
      <w:start w:val="1"/>
      <w:numFmt w:val="bullet"/>
      <w:lvlText w:val="o"/>
      <w:lvlJc w:val="left"/>
      <w:pPr>
        <w:ind w:left="5972" w:hanging="360"/>
      </w:pPr>
      <w:rPr>
        <w:rFonts w:ascii="Courier New" w:hAnsi="Courier New" w:cs="Courier New" w:hint="default"/>
      </w:rPr>
    </w:lvl>
    <w:lvl w:ilvl="8" w:tplc="340A0005" w:tentative="1">
      <w:start w:val="1"/>
      <w:numFmt w:val="bullet"/>
      <w:lvlText w:val=""/>
      <w:lvlJc w:val="left"/>
      <w:pPr>
        <w:ind w:left="6692" w:hanging="360"/>
      </w:pPr>
      <w:rPr>
        <w:rFonts w:ascii="Wingdings" w:hAnsi="Wingdings" w:hint="default"/>
      </w:rPr>
    </w:lvl>
  </w:abstractNum>
  <w:abstractNum w:abstractNumId="9" w15:restartNumberingAfterBreak="0">
    <w:nsid w:val="0B4B5EB2"/>
    <w:multiLevelType w:val="hybridMultilevel"/>
    <w:tmpl w:val="34003DA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0C1A6B88"/>
    <w:multiLevelType w:val="hybridMultilevel"/>
    <w:tmpl w:val="E64692B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0DA937B8"/>
    <w:multiLevelType w:val="hybridMultilevel"/>
    <w:tmpl w:val="1BEA2172"/>
    <w:lvl w:ilvl="0" w:tplc="66BE0B8A">
      <w:start w:val="1"/>
      <w:numFmt w:val="decimal"/>
      <w:lvlText w:val="%1."/>
      <w:lvlJc w:val="left"/>
      <w:pPr>
        <w:ind w:left="561" w:hanging="360"/>
      </w:pPr>
      <w:rPr>
        <w:rFonts w:hint="default"/>
      </w:rPr>
    </w:lvl>
    <w:lvl w:ilvl="1" w:tplc="340A0019" w:tentative="1">
      <w:start w:val="1"/>
      <w:numFmt w:val="lowerLetter"/>
      <w:lvlText w:val="%2."/>
      <w:lvlJc w:val="left"/>
      <w:pPr>
        <w:ind w:left="1281" w:hanging="360"/>
      </w:pPr>
    </w:lvl>
    <w:lvl w:ilvl="2" w:tplc="340A001B" w:tentative="1">
      <w:start w:val="1"/>
      <w:numFmt w:val="lowerRoman"/>
      <w:lvlText w:val="%3."/>
      <w:lvlJc w:val="right"/>
      <w:pPr>
        <w:ind w:left="2001" w:hanging="180"/>
      </w:pPr>
    </w:lvl>
    <w:lvl w:ilvl="3" w:tplc="340A000F" w:tentative="1">
      <w:start w:val="1"/>
      <w:numFmt w:val="decimal"/>
      <w:lvlText w:val="%4."/>
      <w:lvlJc w:val="left"/>
      <w:pPr>
        <w:ind w:left="2721" w:hanging="360"/>
      </w:pPr>
    </w:lvl>
    <w:lvl w:ilvl="4" w:tplc="340A0019" w:tentative="1">
      <w:start w:val="1"/>
      <w:numFmt w:val="lowerLetter"/>
      <w:lvlText w:val="%5."/>
      <w:lvlJc w:val="left"/>
      <w:pPr>
        <w:ind w:left="3441" w:hanging="360"/>
      </w:pPr>
    </w:lvl>
    <w:lvl w:ilvl="5" w:tplc="340A001B" w:tentative="1">
      <w:start w:val="1"/>
      <w:numFmt w:val="lowerRoman"/>
      <w:lvlText w:val="%6."/>
      <w:lvlJc w:val="right"/>
      <w:pPr>
        <w:ind w:left="4161" w:hanging="180"/>
      </w:pPr>
    </w:lvl>
    <w:lvl w:ilvl="6" w:tplc="340A000F" w:tentative="1">
      <w:start w:val="1"/>
      <w:numFmt w:val="decimal"/>
      <w:lvlText w:val="%7."/>
      <w:lvlJc w:val="left"/>
      <w:pPr>
        <w:ind w:left="4881" w:hanging="360"/>
      </w:pPr>
    </w:lvl>
    <w:lvl w:ilvl="7" w:tplc="340A0019" w:tentative="1">
      <w:start w:val="1"/>
      <w:numFmt w:val="lowerLetter"/>
      <w:lvlText w:val="%8."/>
      <w:lvlJc w:val="left"/>
      <w:pPr>
        <w:ind w:left="5601" w:hanging="360"/>
      </w:pPr>
    </w:lvl>
    <w:lvl w:ilvl="8" w:tplc="340A001B" w:tentative="1">
      <w:start w:val="1"/>
      <w:numFmt w:val="lowerRoman"/>
      <w:lvlText w:val="%9."/>
      <w:lvlJc w:val="right"/>
      <w:pPr>
        <w:ind w:left="6321" w:hanging="180"/>
      </w:pPr>
    </w:lvl>
  </w:abstractNum>
  <w:abstractNum w:abstractNumId="12" w15:restartNumberingAfterBreak="0">
    <w:nsid w:val="10553AC9"/>
    <w:multiLevelType w:val="hybridMultilevel"/>
    <w:tmpl w:val="B51A51CC"/>
    <w:lvl w:ilvl="0" w:tplc="0DE8DC9A">
      <w:start w:val="1"/>
      <w:numFmt w:val="decimal"/>
      <w:lvlText w:val="%1."/>
      <w:lvlJc w:val="left"/>
      <w:pPr>
        <w:ind w:left="637" w:hanging="360"/>
      </w:pPr>
      <w:rPr>
        <w:rFonts w:hint="default"/>
      </w:rPr>
    </w:lvl>
    <w:lvl w:ilvl="1" w:tplc="340A0019" w:tentative="1">
      <w:start w:val="1"/>
      <w:numFmt w:val="lowerLetter"/>
      <w:lvlText w:val="%2."/>
      <w:lvlJc w:val="left"/>
      <w:pPr>
        <w:ind w:left="1357" w:hanging="360"/>
      </w:pPr>
    </w:lvl>
    <w:lvl w:ilvl="2" w:tplc="340A001B" w:tentative="1">
      <w:start w:val="1"/>
      <w:numFmt w:val="lowerRoman"/>
      <w:lvlText w:val="%3."/>
      <w:lvlJc w:val="right"/>
      <w:pPr>
        <w:ind w:left="2077" w:hanging="180"/>
      </w:pPr>
    </w:lvl>
    <w:lvl w:ilvl="3" w:tplc="340A000F" w:tentative="1">
      <w:start w:val="1"/>
      <w:numFmt w:val="decimal"/>
      <w:lvlText w:val="%4."/>
      <w:lvlJc w:val="left"/>
      <w:pPr>
        <w:ind w:left="2797" w:hanging="360"/>
      </w:pPr>
    </w:lvl>
    <w:lvl w:ilvl="4" w:tplc="340A0019" w:tentative="1">
      <w:start w:val="1"/>
      <w:numFmt w:val="lowerLetter"/>
      <w:lvlText w:val="%5."/>
      <w:lvlJc w:val="left"/>
      <w:pPr>
        <w:ind w:left="3517" w:hanging="360"/>
      </w:pPr>
    </w:lvl>
    <w:lvl w:ilvl="5" w:tplc="340A001B" w:tentative="1">
      <w:start w:val="1"/>
      <w:numFmt w:val="lowerRoman"/>
      <w:lvlText w:val="%6."/>
      <w:lvlJc w:val="right"/>
      <w:pPr>
        <w:ind w:left="4237" w:hanging="180"/>
      </w:pPr>
    </w:lvl>
    <w:lvl w:ilvl="6" w:tplc="340A000F" w:tentative="1">
      <w:start w:val="1"/>
      <w:numFmt w:val="decimal"/>
      <w:lvlText w:val="%7."/>
      <w:lvlJc w:val="left"/>
      <w:pPr>
        <w:ind w:left="4957" w:hanging="360"/>
      </w:pPr>
    </w:lvl>
    <w:lvl w:ilvl="7" w:tplc="340A0019" w:tentative="1">
      <w:start w:val="1"/>
      <w:numFmt w:val="lowerLetter"/>
      <w:lvlText w:val="%8."/>
      <w:lvlJc w:val="left"/>
      <w:pPr>
        <w:ind w:left="5677" w:hanging="360"/>
      </w:pPr>
    </w:lvl>
    <w:lvl w:ilvl="8" w:tplc="340A001B" w:tentative="1">
      <w:start w:val="1"/>
      <w:numFmt w:val="lowerRoman"/>
      <w:lvlText w:val="%9."/>
      <w:lvlJc w:val="right"/>
      <w:pPr>
        <w:ind w:left="6397" w:hanging="180"/>
      </w:pPr>
    </w:lvl>
  </w:abstractNum>
  <w:abstractNum w:abstractNumId="13" w15:restartNumberingAfterBreak="0">
    <w:nsid w:val="125B6D57"/>
    <w:multiLevelType w:val="hybridMultilevel"/>
    <w:tmpl w:val="8F1CAF16"/>
    <w:lvl w:ilvl="0" w:tplc="8B54B33C">
      <w:start w:val="1"/>
      <w:numFmt w:val="lowerRoman"/>
      <w:lvlText w:val="%1."/>
      <w:lvlJc w:val="left"/>
      <w:pPr>
        <w:ind w:left="932" w:hanging="720"/>
      </w:pPr>
      <w:rPr>
        <w:rFonts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14" w15:restartNumberingAfterBreak="0">
    <w:nsid w:val="149A12AA"/>
    <w:multiLevelType w:val="hybridMultilevel"/>
    <w:tmpl w:val="7AFA48D6"/>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14BF0D9F"/>
    <w:multiLevelType w:val="hybridMultilevel"/>
    <w:tmpl w:val="175C7FA6"/>
    <w:lvl w:ilvl="0" w:tplc="5B0A187E">
      <w:start w:val="1"/>
      <w:numFmt w:val="decimal"/>
      <w:lvlText w:val="%1."/>
      <w:lvlJc w:val="left"/>
      <w:pPr>
        <w:ind w:left="713" w:hanging="360"/>
      </w:pPr>
      <w:rPr>
        <w:rFonts w:hint="default"/>
      </w:rPr>
    </w:lvl>
    <w:lvl w:ilvl="1" w:tplc="340A0019" w:tentative="1">
      <w:start w:val="1"/>
      <w:numFmt w:val="lowerLetter"/>
      <w:lvlText w:val="%2."/>
      <w:lvlJc w:val="left"/>
      <w:pPr>
        <w:ind w:left="1433" w:hanging="360"/>
      </w:pPr>
    </w:lvl>
    <w:lvl w:ilvl="2" w:tplc="340A001B" w:tentative="1">
      <w:start w:val="1"/>
      <w:numFmt w:val="lowerRoman"/>
      <w:lvlText w:val="%3."/>
      <w:lvlJc w:val="right"/>
      <w:pPr>
        <w:ind w:left="2153" w:hanging="180"/>
      </w:pPr>
    </w:lvl>
    <w:lvl w:ilvl="3" w:tplc="340A000F" w:tentative="1">
      <w:start w:val="1"/>
      <w:numFmt w:val="decimal"/>
      <w:lvlText w:val="%4."/>
      <w:lvlJc w:val="left"/>
      <w:pPr>
        <w:ind w:left="2873" w:hanging="360"/>
      </w:pPr>
    </w:lvl>
    <w:lvl w:ilvl="4" w:tplc="340A0019" w:tentative="1">
      <w:start w:val="1"/>
      <w:numFmt w:val="lowerLetter"/>
      <w:lvlText w:val="%5."/>
      <w:lvlJc w:val="left"/>
      <w:pPr>
        <w:ind w:left="3593" w:hanging="360"/>
      </w:pPr>
    </w:lvl>
    <w:lvl w:ilvl="5" w:tplc="340A001B" w:tentative="1">
      <w:start w:val="1"/>
      <w:numFmt w:val="lowerRoman"/>
      <w:lvlText w:val="%6."/>
      <w:lvlJc w:val="right"/>
      <w:pPr>
        <w:ind w:left="4313" w:hanging="180"/>
      </w:pPr>
    </w:lvl>
    <w:lvl w:ilvl="6" w:tplc="340A000F" w:tentative="1">
      <w:start w:val="1"/>
      <w:numFmt w:val="decimal"/>
      <w:lvlText w:val="%7."/>
      <w:lvlJc w:val="left"/>
      <w:pPr>
        <w:ind w:left="5033" w:hanging="360"/>
      </w:pPr>
    </w:lvl>
    <w:lvl w:ilvl="7" w:tplc="340A0019" w:tentative="1">
      <w:start w:val="1"/>
      <w:numFmt w:val="lowerLetter"/>
      <w:lvlText w:val="%8."/>
      <w:lvlJc w:val="left"/>
      <w:pPr>
        <w:ind w:left="5753" w:hanging="360"/>
      </w:pPr>
    </w:lvl>
    <w:lvl w:ilvl="8" w:tplc="340A001B" w:tentative="1">
      <w:start w:val="1"/>
      <w:numFmt w:val="lowerRoman"/>
      <w:lvlText w:val="%9."/>
      <w:lvlJc w:val="right"/>
      <w:pPr>
        <w:ind w:left="6473" w:hanging="180"/>
      </w:pPr>
    </w:lvl>
  </w:abstractNum>
  <w:abstractNum w:abstractNumId="16" w15:restartNumberingAfterBreak="0">
    <w:nsid w:val="15DE0801"/>
    <w:multiLevelType w:val="hybridMultilevel"/>
    <w:tmpl w:val="8BD6378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16EC0459"/>
    <w:multiLevelType w:val="hybridMultilevel"/>
    <w:tmpl w:val="A0EC187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19AB597A"/>
    <w:multiLevelType w:val="hybridMultilevel"/>
    <w:tmpl w:val="3DB6D1AC"/>
    <w:lvl w:ilvl="0" w:tplc="D9DA1836">
      <w:start w:val="1"/>
      <w:numFmt w:val="lowerRoman"/>
      <w:lvlText w:val="%1."/>
      <w:lvlJc w:val="left"/>
      <w:pPr>
        <w:ind w:left="997" w:hanging="720"/>
      </w:pPr>
      <w:rPr>
        <w:rFonts w:hint="default"/>
      </w:rPr>
    </w:lvl>
    <w:lvl w:ilvl="1" w:tplc="340A0019" w:tentative="1">
      <w:start w:val="1"/>
      <w:numFmt w:val="lowerLetter"/>
      <w:lvlText w:val="%2."/>
      <w:lvlJc w:val="left"/>
      <w:pPr>
        <w:ind w:left="1357" w:hanging="360"/>
      </w:pPr>
    </w:lvl>
    <w:lvl w:ilvl="2" w:tplc="340A001B" w:tentative="1">
      <w:start w:val="1"/>
      <w:numFmt w:val="lowerRoman"/>
      <w:lvlText w:val="%3."/>
      <w:lvlJc w:val="right"/>
      <w:pPr>
        <w:ind w:left="2077" w:hanging="180"/>
      </w:pPr>
    </w:lvl>
    <w:lvl w:ilvl="3" w:tplc="340A000F" w:tentative="1">
      <w:start w:val="1"/>
      <w:numFmt w:val="decimal"/>
      <w:lvlText w:val="%4."/>
      <w:lvlJc w:val="left"/>
      <w:pPr>
        <w:ind w:left="2797" w:hanging="360"/>
      </w:pPr>
    </w:lvl>
    <w:lvl w:ilvl="4" w:tplc="340A0019" w:tentative="1">
      <w:start w:val="1"/>
      <w:numFmt w:val="lowerLetter"/>
      <w:lvlText w:val="%5."/>
      <w:lvlJc w:val="left"/>
      <w:pPr>
        <w:ind w:left="3517" w:hanging="360"/>
      </w:pPr>
    </w:lvl>
    <w:lvl w:ilvl="5" w:tplc="340A001B" w:tentative="1">
      <w:start w:val="1"/>
      <w:numFmt w:val="lowerRoman"/>
      <w:lvlText w:val="%6."/>
      <w:lvlJc w:val="right"/>
      <w:pPr>
        <w:ind w:left="4237" w:hanging="180"/>
      </w:pPr>
    </w:lvl>
    <w:lvl w:ilvl="6" w:tplc="340A000F" w:tentative="1">
      <w:start w:val="1"/>
      <w:numFmt w:val="decimal"/>
      <w:lvlText w:val="%7."/>
      <w:lvlJc w:val="left"/>
      <w:pPr>
        <w:ind w:left="4957" w:hanging="360"/>
      </w:pPr>
    </w:lvl>
    <w:lvl w:ilvl="7" w:tplc="340A0019" w:tentative="1">
      <w:start w:val="1"/>
      <w:numFmt w:val="lowerLetter"/>
      <w:lvlText w:val="%8."/>
      <w:lvlJc w:val="left"/>
      <w:pPr>
        <w:ind w:left="5677" w:hanging="360"/>
      </w:pPr>
    </w:lvl>
    <w:lvl w:ilvl="8" w:tplc="340A001B" w:tentative="1">
      <w:start w:val="1"/>
      <w:numFmt w:val="lowerRoman"/>
      <w:lvlText w:val="%9."/>
      <w:lvlJc w:val="right"/>
      <w:pPr>
        <w:ind w:left="6397" w:hanging="180"/>
      </w:pPr>
    </w:lvl>
  </w:abstractNum>
  <w:abstractNum w:abstractNumId="19" w15:restartNumberingAfterBreak="0">
    <w:nsid w:val="1AC64EEE"/>
    <w:multiLevelType w:val="hybridMultilevel"/>
    <w:tmpl w:val="4CE20A3A"/>
    <w:lvl w:ilvl="0" w:tplc="340A000F">
      <w:start w:val="1"/>
      <w:numFmt w:val="decimal"/>
      <w:lvlText w:val="%1."/>
      <w:lvlJc w:val="left"/>
      <w:pPr>
        <w:ind w:left="1053" w:hanging="360"/>
      </w:pPr>
    </w:lvl>
    <w:lvl w:ilvl="1" w:tplc="8EB63FCC">
      <w:start w:val="1"/>
      <w:numFmt w:val="decimal"/>
      <w:lvlText w:val="%2."/>
      <w:lvlJc w:val="left"/>
      <w:pPr>
        <w:ind w:left="1773" w:hanging="360"/>
      </w:pPr>
      <w:rPr>
        <w:rFonts w:ascii="Calibri" w:eastAsia="Calibri" w:hAnsi="Calibri" w:cs="Times New Roman"/>
      </w:rPr>
    </w:lvl>
    <w:lvl w:ilvl="2" w:tplc="340A001B" w:tentative="1">
      <w:start w:val="1"/>
      <w:numFmt w:val="lowerRoman"/>
      <w:lvlText w:val="%3."/>
      <w:lvlJc w:val="right"/>
      <w:pPr>
        <w:ind w:left="2493" w:hanging="180"/>
      </w:pPr>
    </w:lvl>
    <w:lvl w:ilvl="3" w:tplc="340A000F" w:tentative="1">
      <w:start w:val="1"/>
      <w:numFmt w:val="decimal"/>
      <w:lvlText w:val="%4."/>
      <w:lvlJc w:val="left"/>
      <w:pPr>
        <w:ind w:left="3213" w:hanging="360"/>
      </w:pPr>
    </w:lvl>
    <w:lvl w:ilvl="4" w:tplc="340A0019" w:tentative="1">
      <w:start w:val="1"/>
      <w:numFmt w:val="lowerLetter"/>
      <w:lvlText w:val="%5."/>
      <w:lvlJc w:val="left"/>
      <w:pPr>
        <w:ind w:left="3933" w:hanging="360"/>
      </w:pPr>
    </w:lvl>
    <w:lvl w:ilvl="5" w:tplc="340A001B" w:tentative="1">
      <w:start w:val="1"/>
      <w:numFmt w:val="lowerRoman"/>
      <w:lvlText w:val="%6."/>
      <w:lvlJc w:val="right"/>
      <w:pPr>
        <w:ind w:left="4653" w:hanging="180"/>
      </w:pPr>
    </w:lvl>
    <w:lvl w:ilvl="6" w:tplc="340A000F" w:tentative="1">
      <w:start w:val="1"/>
      <w:numFmt w:val="decimal"/>
      <w:lvlText w:val="%7."/>
      <w:lvlJc w:val="left"/>
      <w:pPr>
        <w:ind w:left="5373" w:hanging="360"/>
      </w:pPr>
    </w:lvl>
    <w:lvl w:ilvl="7" w:tplc="340A0019" w:tentative="1">
      <w:start w:val="1"/>
      <w:numFmt w:val="lowerLetter"/>
      <w:lvlText w:val="%8."/>
      <w:lvlJc w:val="left"/>
      <w:pPr>
        <w:ind w:left="6093" w:hanging="360"/>
      </w:pPr>
    </w:lvl>
    <w:lvl w:ilvl="8" w:tplc="340A001B" w:tentative="1">
      <w:start w:val="1"/>
      <w:numFmt w:val="lowerRoman"/>
      <w:lvlText w:val="%9."/>
      <w:lvlJc w:val="right"/>
      <w:pPr>
        <w:ind w:left="6813" w:hanging="180"/>
      </w:pPr>
    </w:lvl>
  </w:abstractNum>
  <w:abstractNum w:abstractNumId="20" w15:restartNumberingAfterBreak="0">
    <w:nsid w:val="1BD03736"/>
    <w:multiLevelType w:val="hybridMultilevel"/>
    <w:tmpl w:val="579A4AF8"/>
    <w:lvl w:ilvl="0" w:tplc="30B888C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1D184AE7"/>
    <w:multiLevelType w:val="hybridMultilevel"/>
    <w:tmpl w:val="4DF8A2AC"/>
    <w:lvl w:ilvl="0" w:tplc="CA6E6692">
      <w:start w:val="1"/>
      <w:numFmt w:val="decimal"/>
      <w:lvlText w:val="%1."/>
      <w:lvlJc w:val="left"/>
      <w:pPr>
        <w:ind w:left="997" w:hanging="360"/>
      </w:pPr>
      <w:rPr>
        <w:rFonts w:hint="default"/>
      </w:rPr>
    </w:lvl>
    <w:lvl w:ilvl="1" w:tplc="340A0019" w:tentative="1">
      <w:start w:val="1"/>
      <w:numFmt w:val="lowerLetter"/>
      <w:lvlText w:val="%2."/>
      <w:lvlJc w:val="left"/>
      <w:pPr>
        <w:ind w:left="1717" w:hanging="360"/>
      </w:pPr>
    </w:lvl>
    <w:lvl w:ilvl="2" w:tplc="340A001B" w:tentative="1">
      <w:start w:val="1"/>
      <w:numFmt w:val="lowerRoman"/>
      <w:lvlText w:val="%3."/>
      <w:lvlJc w:val="right"/>
      <w:pPr>
        <w:ind w:left="2437" w:hanging="180"/>
      </w:pPr>
    </w:lvl>
    <w:lvl w:ilvl="3" w:tplc="340A000F" w:tentative="1">
      <w:start w:val="1"/>
      <w:numFmt w:val="decimal"/>
      <w:lvlText w:val="%4."/>
      <w:lvlJc w:val="left"/>
      <w:pPr>
        <w:ind w:left="3157" w:hanging="360"/>
      </w:pPr>
    </w:lvl>
    <w:lvl w:ilvl="4" w:tplc="340A0019" w:tentative="1">
      <w:start w:val="1"/>
      <w:numFmt w:val="lowerLetter"/>
      <w:lvlText w:val="%5."/>
      <w:lvlJc w:val="left"/>
      <w:pPr>
        <w:ind w:left="3877" w:hanging="360"/>
      </w:pPr>
    </w:lvl>
    <w:lvl w:ilvl="5" w:tplc="340A001B" w:tentative="1">
      <w:start w:val="1"/>
      <w:numFmt w:val="lowerRoman"/>
      <w:lvlText w:val="%6."/>
      <w:lvlJc w:val="right"/>
      <w:pPr>
        <w:ind w:left="4597" w:hanging="180"/>
      </w:pPr>
    </w:lvl>
    <w:lvl w:ilvl="6" w:tplc="340A000F" w:tentative="1">
      <w:start w:val="1"/>
      <w:numFmt w:val="decimal"/>
      <w:lvlText w:val="%7."/>
      <w:lvlJc w:val="left"/>
      <w:pPr>
        <w:ind w:left="5317" w:hanging="360"/>
      </w:pPr>
    </w:lvl>
    <w:lvl w:ilvl="7" w:tplc="340A0019" w:tentative="1">
      <w:start w:val="1"/>
      <w:numFmt w:val="lowerLetter"/>
      <w:lvlText w:val="%8."/>
      <w:lvlJc w:val="left"/>
      <w:pPr>
        <w:ind w:left="6037" w:hanging="360"/>
      </w:pPr>
    </w:lvl>
    <w:lvl w:ilvl="8" w:tplc="340A001B" w:tentative="1">
      <w:start w:val="1"/>
      <w:numFmt w:val="lowerRoman"/>
      <w:lvlText w:val="%9."/>
      <w:lvlJc w:val="right"/>
      <w:pPr>
        <w:ind w:left="6757" w:hanging="180"/>
      </w:pPr>
    </w:lvl>
  </w:abstractNum>
  <w:abstractNum w:abstractNumId="22" w15:restartNumberingAfterBreak="0">
    <w:nsid w:val="21AB498D"/>
    <w:multiLevelType w:val="hybridMultilevel"/>
    <w:tmpl w:val="CC265D48"/>
    <w:lvl w:ilvl="0" w:tplc="F426FC68">
      <w:start w:val="1"/>
      <w:numFmt w:val="lowerLetter"/>
      <w:lvlText w:val="%1)"/>
      <w:lvlJc w:val="left"/>
      <w:pPr>
        <w:ind w:left="572" w:hanging="360"/>
      </w:pPr>
      <w:rPr>
        <w:rFonts w:ascii="Calibri" w:eastAsia="Calibri" w:hAnsi="Calibri" w:cs="Times New Roman"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23" w15:restartNumberingAfterBreak="0">
    <w:nsid w:val="25736543"/>
    <w:multiLevelType w:val="hybridMultilevel"/>
    <w:tmpl w:val="42FE5F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282F549B"/>
    <w:multiLevelType w:val="hybridMultilevel"/>
    <w:tmpl w:val="09EE4B9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28D415D1"/>
    <w:multiLevelType w:val="hybridMultilevel"/>
    <w:tmpl w:val="07DE3C22"/>
    <w:lvl w:ilvl="0" w:tplc="9CAE2B4A">
      <w:start w:val="1"/>
      <w:numFmt w:val="decimal"/>
      <w:lvlText w:val="%1."/>
      <w:lvlJc w:val="left"/>
      <w:pPr>
        <w:ind w:left="561" w:hanging="360"/>
      </w:pPr>
      <w:rPr>
        <w:rFonts w:hint="default"/>
      </w:rPr>
    </w:lvl>
    <w:lvl w:ilvl="1" w:tplc="340A0019" w:tentative="1">
      <w:start w:val="1"/>
      <w:numFmt w:val="lowerLetter"/>
      <w:lvlText w:val="%2."/>
      <w:lvlJc w:val="left"/>
      <w:pPr>
        <w:ind w:left="1281" w:hanging="360"/>
      </w:pPr>
    </w:lvl>
    <w:lvl w:ilvl="2" w:tplc="340A001B" w:tentative="1">
      <w:start w:val="1"/>
      <w:numFmt w:val="lowerRoman"/>
      <w:lvlText w:val="%3."/>
      <w:lvlJc w:val="right"/>
      <w:pPr>
        <w:ind w:left="2001" w:hanging="180"/>
      </w:pPr>
    </w:lvl>
    <w:lvl w:ilvl="3" w:tplc="340A000F" w:tentative="1">
      <w:start w:val="1"/>
      <w:numFmt w:val="decimal"/>
      <w:lvlText w:val="%4."/>
      <w:lvlJc w:val="left"/>
      <w:pPr>
        <w:ind w:left="2721" w:hanging="360"/>
      </w:pPr>
    </w:lvl>
    <w:lvl w:ilvl="4" w:tplc="340A0019" w:tentative="1">
      <w:start w:val="1"/>
      <w:numFmt w:val="lowerLetter"/>
      <w:lvlText w:val="%5."/>
      <w:lvlJc w:val="left"/>
      <w:pPr>
        <w:ind w:left="3441" w:hanging="360"/>
      </w:pPr>
    </w:lvl>
    <w:lvl w:ilvl="5" w:tplc="340A001B" w:tentative="1">
      <w:start w:val="1"/>
      <w:numFmt w:val="lowerRoman"/>
      <w:lvlText w:val="%6."/>
      <w:lvlJc w:val="right"/>
      <w:pPr>
        <w:ind w:left="4161" w:hanging="180"/>
      </w:pPr>
    </w:lvl>
    <w:lvl w:ilvl="6" w:tplc="340A000F" w:tentative="1">
      <w:start w:val="1"/>
      <w:numFmt w:val="decimal"/>
      <w:lvlText w:val="%7."/>
      <w:lvlJc w:val="left"/>
      <w:pPr>
        <w:ind w:left="4881" w:hanging="360"/>
      </w:pPr>
    </w:lvl>
    <w:lvl w:ilvl="7" w:tplc="340A0019" w:tentative="1">
      <w:start w:val="1"/>
      <w:numFmt w:val="lowerLetter"/>
      <w:lvlText w:val="%8."/>
      <w:lvlJc w:val="left"/>
      <w:pPr>
        <w:ind w:left="5601" w:hanging="360"/>
      </w:pPr>
    </w:lvl>
    <w:lvl w:ilvl="8" w:tplc="340A001B" w:tentative="1">
      <w:start w:val="1"/>
      <w:numFmt w:val="lowerRoman"/>
      <w:lvlText w:val="%9."/>
      <w:lvlJc w:val="right"/>
      <w:pPr>
        <w:ind w:left="6321" w:hanging="180"/>
      </w:pPr>
    </w:lvl>
  </w:abstractNum>
  <w:abstractNum w:abstractNumId="26" w15:restartNumberingAfterBreak="0">
    <w:nsid w:val="29030B3C"/>
    <w:multiLevelType w:val="hybridMultilevel"/>
    <w:tmpl w:val="68A2897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29637C1A"/>
    <w:multiLevelType w:val="hybridMultilevel"/>
    <w:tmpl w:val="EF56474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2A937F8A"/>
    <w:multiLevelType w:val="hybridMultilevel"/>
    <w:tmpl w:val="F9EA22B4"/>
    <w:lvl w:ilvl="0" w:tplc="8DAA35D8">
      <w:start w:val="1"/>
      <w:numFmt w:val="decimal"/>
      <w:lvlText w:val="%1."/>
      <w:lvlJc w:val="left"/>
      <w:pPr>
        <w:ind w:left="572" w:hanging="360"/>
      </w:pPr>
      <w:rPr>
        <w:rFonts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29" w15:restartNumberingAfterBreak="0">
    <w:nsid w:val="2C2C6172"/>
    <w:multiLevelType w:val="hybridMultilevel"/>
    <w:tmpl w:val="5B40F9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2E2155CE"/>
    <w:multiLevelType w:val="hybridMultilevel"/>
    <w:tmpl w:val="BA96A2F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31D9102F"/>
    <w:multiLevelType w:val="hybridMultilevel"/>
    <w:tmpl w:val="37925CD8"/>
    <w:lvl w:ilvl="0" w:tplc="B8A2B37E">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34EB518D"/>
    <w:multiLevelType w:val="hybridMultilevel"/>
    <w:tmpl w:val="A606E4FC"/>
    <w:lvl w:ilvl="0" w:tplc="9B405BF8">
      <w:start w:val="1"/>
      <w:numFmt w:val="lowerRoman"/>
      <w:lvlText w:val="%1."/>
      <w:lvlJc w:val="left"/>
      <w:pPr>
        <w:ind w:left="1054" w:hanging="720"/>
      </w:pPr>
      <w:rPr>
        <w:rFonts w:hint="default"/>
      </w:rPr>
    </w:lvl>
    <w:lvl w:ilvl="1" w:tplc="340A0019" w:tentative="1">
      <w:start w:val="1"/>
      <w:numFmt w:val="lowerLetter"/>
      <w:lvlText w:val="%2."/>
      <w:lvlJc w:val="left"/>
      <w:pPr>
        <w:ind w:left="1414" w:hanging="360"/>
      </w:pPr>
    </w:lvl>
    <w:lvl w:ilvl="2" w:tplc="340A001B" w:tentative="1">
      <w:start w:val="1"/>
      <w:numFmt w:val="lowerRoman"/>
      <w:lvlText w:val="%3."/>
      <w:lvlJc w:val="right"/>
      <w:pPr>
        <w:ind w:left="2134" w:hanging="180"/>
      </w:pPr>
    </w:lvl>
    <w:lvl w:ilvl="3" w:tplc="340A000F" w:tentative="1">
      <w:start w:val="1"/>
      <w:numFmt w:val="decimal"/>
      <w:lvlText w:val="%4."/>
      <w:lvlJc w:val="left"/>
      <w:pPr>
        <w:ind w:left="2854" w:hanging="360"/>
      </w:pPr>
    </w:lvl>
    <w:lvl w:ilvl="4" w:tplc="340A0019" w:tentative="1">
      <w:start w:val="1"/>
      <w:numFmt w:val="lowerLetter"/>
      <w:lvlText w:val="%5."/>
      <w:lvlJc w:val="left"/>
      <w:pPr>
        <w:ind w:left="3574" w:hanging="360"/>
      </w:pPr>
    </w:lvl>
    <w:lvl w:ilvl="5" w:tplc="340A001B" w:tentative="1">
      <w:start w:val="1"/>
      <w:numFmt w:val="lowerRoman"/>
      <w:lvlText w:val="%6."/>
      <w:lvlJc w:val="right"/>
      <w:pPr>
        <w:ind w:left="4294" w:hanging="180"/>
      </w:pPr>
    </w:lvl>
    <w:lvl w:ilvl="6" w:tplc="340A000F" w:tentative="1">
      <w:start w:val="1"/>
      <w:numFmt w:val="decimal"/>
      <w:lvlText w:val="%7."/>
      <w:lvlJc w:val="left"/>
      <w:pPr>
        <w:ind w:left="5014" w:hanging="360"/>
      </w:pPr>
    </w:lvl>
    <w:lvl w:ilvl="7" w:tplc="340A0019" w:tentative="1">
      <w:start w:val="1"/>
      <w:numFmt w:val="lowerLetter"/>
      <w:lvlText w:val="%8."/>
      <w:lvlJc w:val="left"/>
      <w:pPr>
        <w:ind w:left="5734" w:hanging="360"/>
      </w:pPr>
    </w:lvl>
    <w:lvl w:ilvl="8" w:tplc="340A001B" w:tentative="1">
      <w:start w:val="1"/>
      <w:numFmt w:val="lowerRoman"/>
      <w:lvlText w:val="%9."/>
      <w:lvlJc w:val="right"/>
      <w:pPr>
        <w:ind w:left="6454" w:hanging="180"/>
      </w:pPr>
    </w:lvl>
  </w:abstractNum>
  <w:abstractNum w:abstractNumId="33" w15:restartNumberingAfterBreak="0">
    <w:nsid w:val="37C542F8"/>
    <w:multiLevelType w:val="hybridMultilevel"/>
    <w:tmpl w:val="7896798C"/>
    <w:lvl w:ilvl="0" w:tplc="B5503CD8">
      <w:start w:val="1"/>
      <w:numFmt w:val="decimal"/>
      <w:lvlText w:val="%1."/>
      <w:lvlJc w:val="left"/>
      <w:pPr>
        <w:ind w:left="561" w:hanging="360"/>
      </w:pPr>
      <w:rPr>
        <w:rFonts w:hint="default"/>
      </w:rPr>
    </w:lvl>
    <w:lvl w:ilvl="1" w:tplc="340A0019" w:tentative="1">
      <w:start w:val="1"/>
      <w:numFmt w:val="lowerLetter"/>
      <w:lvlText w:val="%2."/>
      <w:lvlJc w:val="left"/>
      <w:pPr>
        <w:ind w:left="1281" w:hanging="360"/>
      </w:pPr>
    </w:lvl>
    <w:lvl w:ilvl="2" w:tplc="340A001B" w:tentative="1">
      <w:start w:val="1"/>
      <w:numFmt w:val="lowerRoman"/>
      <w:lvlText w:val="%3."/>
      <w:lvlJc w:val="right"/>
      <w:pPr>
        <w:ind w:left="2001" w:hanging="180"/>
      </w:pPr>
    </w:lvl>
    <w:lvl w:ilvl="3" w:tplc="340A000F" w:tentative="1">
      <w:start w:val="1"/>
      <w:numFmt w:val="decimal"/>
      <w:lvlText w:val="%4."/>
      <w:lvlJc w:val="left"/>
      <w:pPr>
        <w:ind w:left="2721" w:hanging="360"/>
      </w:pPr>
    </w:lvl>
    <w:lvl w:ilvl="4" w:tplc="340A0019" w:tentative="1">
      <w:start w:val="1"/>
      <w:numFmt w:val="lowerLetter"/>
      <w:lvlText w:val="%5."/>
      <w:lvlJc w:val="left"/>
      <w:pPr>
        <w:ind w:left="3441" w:hanging="360"/>
      </w:pPr>
    </w:lvl>
    <w:lvl w:ilvl="5" w:tplc="340A001B" w:tentative="1">
      <w:start w:val="1"/>
      <w:numFmt w:val="lowerRoman"/>
      <w:lvlText w:val="%6."/>
      <w:lvlJc w:val="right"/>
      <w:pPr>
        <w:ind w:left="4161" w:hanging="180"/>
      </w:pPr>
    </w:lvl>
    <w:lvl w:ilvl="6" w:tplc="340A000F" w:tentative="1">
      <w:start w:val="1"/>
      <w:numFmt w:val="decimal"/>
      <w:lvlText w:val="%7."/>
      <w:lvlJc w:val="left"/>
      <w:pPr>
        <w:ind w:left="4881" w:hanging="360"/>
      </w:pPr>
    </w:lvl>
    <w:lvl w:ilvl="7" w:tplc="340A0019" w:tentative="1">
      <w:start w:val="1"/>
      <w:numFmt w:val="lowerLetter"/>
      <w:lvlText w:val="%8."/>
      <w:lvlJc w:val="left"/>
      <w:pPr>
        <w:ind w:left="5601" w:hanging="360"/>
      </w:pPr>
    </w:lvl>
    <w:lvl w:ilvl="8" w:tplc="340A001B" w:tentative="1">
      <w:start w:val="1"/>
      <w:numFmt w:val="lowerRoman"/>
      <w:lvlText w:val="%9."/>
      <w:lvlJc w:val="right"/>
      <w:pPr>
        <w:ind w:left="6321" w:hanging="180"/>
      </w:pPr>
    </w:lvl>
  </w:abstractNum>
  <w:abstractNum w:abstractNumId="34" w15:restartNumberingAfterBreak="0">
    <w:nsid w:val="38A66FE9"/>
    <w:multiLevelType w:val="hybridMultilevel"/>
    <w:tmpl w:val="2A240336"/>
    <w:lvl w:ilvl="0" w:tplc="13FABA32">
      <w:start w:val="1"/>
      <w:numFmt w:val="decimal"/>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3B381D4B"/>
    <w:multiLevelType w:val="hybridMultilevel"/>
    <w:tmpl w:val="AE7A0DD6"/>
    <w:lvl w:ilvl="0" w:tplc="116808D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3C676961"/>
    <w:multiLevelType w:val="hybridMultilevel"/>
    <w:tmpl w:val="32869838"/>
    <w:lvl w:ilvl="0" w:tplc="6F941C9E">
      <w:start w:val="1"/>
      <w:numFmt w:val="lowerLetter"/>
      <w:lvlText w:val="%1)"/>
      <w:lvlJc w:val="left"/>
      <w:pPr>
        <w:ind w:left="720" w:hanging="360"/>
      </w:pPr>
      <w:rPr>
        <w:rFonts w:ascii="Calibri" w:eastAsia="Calibri" w:hAnsi="Calibri"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3E0346D2"/>
    <w:multiLevelType w:val="hybridMultilevel"/>
    <w:tmpl w:val="48BCC1E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3E3F2FCA"/>
    <w:multiLevelType w:val="hybridMultilevel"/>
    <w:tmpl w:val="09288CA2"/>
    <w:lvl w:ilvl="0" w:tplc="D5746534">
      <w:start w:val="1"/>
      <w:numFmt w:val="lowerRoman"/>
      <w:lvlText w:val="%1."/>
      <w:lvlJc w:val="left"/>
      <w:pPr>
        <w:ind w:left="1215" w:hanging="720"/>
      </w:pPr>
      <w:rPr>
        <w:rFonts w:hint="default"/>
      </w:rPr>
    </w:lvl>
    <w:lvl w:ilvl="1" w:tplc="340A0019" w:tentative="1">
      <w:start w:val="1"/>
      <w:numFmt w:val="lowerLetter"/>
      <w:lvlText w:val="%2."/>
      <w:lvlJc w:val="left"/>
      <w:pPr>
        <w:ind w:left="1575" w:hanging="360"/>
      </w:pPr>
    </w:lvl>
    <w:lvl w:ilvl="2" w:tplc="340A001B" w:tentative="1">
      <w:start w:val="1"/>
      <w:numFmt w:val="lowerRoman"/>
      <w:lvlText w:val="%3."/>
      <w:lvlJc w:val="right"/>
      <w:pPr>
        <w:ind w:left="2295" w:hanging="180"/>
      </w:pPr>
    </w:lvl>
    <w:lvl w:ilvl="3" w:tplc="340A000F" w:tentative="1">
      <w:start w:val="1"/>
      <w:numFmt w:val="decimal"/>
      <w:lvlText w:val="%4."/>
      <w:lvlJc w:val="left"/>
      <w:pPr>
        <w:ind w:left="3015" w:hanging="360"/>
      </w:pPr>
    </w:lvl>
    <w:lvl w:ilvl="4" w:tplc="340A0019" w:tentative="1">
      <w:start w:val="1"/>
      <w:numFmt w:val="lowerLetter"/>
      <w:lvlText w:val="%5."/>
      <w:lvlJc w:val="left"/>
      <w:pPr>
        <w:ind w:left="3735" w:hanging="360"/>
      </w:pPr>
    </w:lvl>
    <w:lvl w:ilvl="5" w:tplc="340A001B" w:tentative="1">
      <w:start w:val="1"/>
      <w:numFmt w:val="lowerRoman"/>
      <w:lvlText w:val="%6."/>
      <w:lvlJc w:val="right"/>
      <w:pPr>
        <w:ind w:left="4455" w:hanging="180"/>
      </w:pPr>
    </w:lvl>
    <w:lvl w:ilvl="6" w:tplc="340A000F" w:tentative="1">
      <w:start w:val="1"/>
      <w:numFmt w:val="decimal"/>
      <w:lvlText w:val="%7."/>
      <w:lvlJc w:val="left"/>
      <w:pPr>
        <w:ind w:left="5175" w:hanging="360"/>
      </w:pPr>
    </w:lvl>
    <w:lvl w:ilvl="7" w:tplc="340A0019" w:tentative="1">
      <w:start w:val="1"/>
      <w:numFmt w:val="lowerLetter"/>
      <w:lvlText w:val="%8."/>
      <w:lvlJc w:val="left"/>
      <w:pPr>
        <w:ind w:left="5895" w:hanging="360"/>
      </w:pPr>
    </w:lvl>
    <w:lvl w:ilvl="8" w:tplc="340A001B" w:tentative="1">
      <w:start w:val="1"/>
      <w:numFmt w:val="lowerRoman"/>
      <w:lvlText w:val="%9."/>
      <w:lvlJc w:val="right"/>
      <w:pPr>
        <w:ind w:left="6615" w:hanging="180"/>
      </w:pPr>
    </w:lvl>
  </w:abstractNum>
  <w:abstractNum w:abstractNumId="39" w15:restartNumberingAfterBreak="0">
    <w:nsid w:val="417205BA"/>
    <w:multiLevelType w:val="hybridMultilevel"/>
    <w:tmpl w:val="6F904292"/>
    <w:lvl w:ilvl="0" w:tplc="666A5578">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4242302C"/>
    <w:multiLevelType w:val="hybridMultilevel"/>
    <w:tmpl w:val="955EDCB8"/>
    <w:lvl w:ilvl="0" w:tplc="340A000F">
      <w:start w:val="1"/>
      <w:numFmt w:val="decimal"/>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44047F7F"/>
    <w:multiLevelType w:val="hybridMultilevel"/>
    <w:tmpl w:val="E7EE1DF2"/>
    <w:lvl w:ilvl="0" w:tplc="437C7272">
      <w:start w:val="1"/>
      <w:numFmt w:val="lowerRoman"/>
      <w:lvlText w:val="%1."/>
      <w:lvlJc w:val="left"/>
      <w:pPr>
        <w:ind w:left="913" w:hanging="720"/>
      </w:pPr>
      <w:rPr>
        <w:rFonts w:hint="default"/>
      </w:rPr>
    </w:lvl>
    <w:lvl w:ilvl="1" w:tplc="340A0019" w:tentative="1">
      <w:start w:val="1"/>
      <w:numFmt w:val="lowerLetter"/>
      <w:lvlText w:val="%2."/>
      <w:lvlJc w:val="left"/>
      <w:pPr>
        <w:ind w:left="1273" w:hanging="360"/>
      </w:pPr>
    </w:lvl>
    <w:lvl w:ilvl="2" w:tplc="340A001B" w:tentative="1">
      <w:start w:val="1"/>
      <w:numFmt w:val="lowerRoman"/>
      <w:lvlText w:val="%3."/>
      <w:lvlJc w:val="right"/>
      <w:pPr>
        <w:ind w:left="1993" w:hanging="180"/>
      </w:pPr>
    </w:lvl>
    <w:lvl w:ilvl="3" w:tplc="340A000F" w:tentative="1">
      <w:start w:val="1"/>
      <w:numFmt w:val="decimal"/>
      <w:lvlText w:val="%4."/>
      <w:lvlJc w:val="left"/>
      <w:pPr>
        <w:ind w:left="2713" w:hanging="360"/>
      </w:pPr>
    </w:lvl>
    <w:lvl w:ilvl="4" w:tplc="340A0019" w:tentative="1">
      <w:start w:val="1"/>
      <w:numFmt w:val="lowerLetter"/>
      <w:lvlText w:val="%5."/>
      <w:lvlJc w:val="left"/>
      <w:pPr>
        <w:ind w:left="3433" w:hanging="360"/>
      </w:pPr>
    </w:lvl>
    <w:lvl w:ilvl="5" w:tplc="340A001B" w:tentative="1">
      <w:start w:val="1"/>
      <w:numFmt w:val="lowerRoman"/>
      <w:lvlText w:val="%6."/>
      <w:lvlJc w:val="right"/>
      <w:pPr>
        <w:ind w:left="4153" w:hanging="180"/>
      </w:pPr>
    </w:lvl>
    <w:lvl w:ilvl="6" w:tplc="340A000F" w:tentative="1">
      <w:start w:val="1"/>
      <w:numFmt w:val="decimal"/>
      <w:lvlText w:val="%7."/>
      <w:lvlJc w:val="left"/>
      <w:pPr>
        <w:ind w:left="4873" w:hanging="360"/>
      </w:pPr>
    </w:lvl>
    <w:lvl w:ilvl="7" w:tplc="340A0019" w:tentative="1">
      <w:start w:val="1"/>
      <w:numFmt w:val="lowerLetter"/>
      <w:lvlText w:val="%8."/>
      <w:lvlJc w:val="left"/>
      <w:pPr>
        <w:ind w:left="5593" w:hanging="360"/>
      </w:pPr>
    </w:lvl>
    <w:lvl w:ilvl="8" w:tplc="340A001B" w:tentative="1">
      <w:start w:val="1"/>
      <w:numFmt w:val="lowerRoman"/>
      <w:lvlText w:val="%9."/>
      <w:lvlJc w:val="right"/>
      <w:pPr>
        <w:ind w:left="6313" w:hanging="180"/>
      </w:pPr>
    </w:lvl>
  </w:abstractNum>
  <w:abstractNum w:abstractNumId="42" w15:restartNumberingAfterBreak="0">
    <w:nsid w:val="45192230"/>
    <w:multiLevelType w:val="hybridMultilevel"/>
    <w:tmpl w:val="01DA6484"/>
    <w:lvl w:ilvl="0" w:tplc="75DCD572">
      <w:start w:val="1"/>
      <w:numFmt w:val="decimal"/>
      <w:lvlText w:val="%1."/>
      <w:lvlJc w:val="left"/>
      <w:pPr>
        <w:ind w:left="713" w:hanging="360"/>
      </w:pPr>
      <w:rPr>
        <w:rFonts w:hint="default"/>
      </w:rPr>
    </w:lvl>
    <w:lvl w:ilvl="1" w:tplc="340A0019" w:tentative="1">
      <w:start w:val="1"/>
      <w:numFmt w:val="lowerLetter"/>
      <w:lvlText w:val="%2."/>
      <w:lvlJc w:val="left"/>
      <w:pPr>
        <w:ind w:left="1433" w:hanging="360"/>
      </w:pPr>
    </w:lvl>
    <w:lvl w:ilvl="2" w:tplc="340A001B" w:tentative="1">
      <w:start w:val="1"/>
      <w:numFmt w:val="lowerRoman"/>
      <w:lvlText w:val="%3."/>
      <w:lvlJc w:val="right"/>
      <w:pPr>
        <w:ind w:left="2153" w:hanging="180"/>
      </w:pPr>
    </w:lvl>
    <w:lvl w:ilvl="3" w:tplc="340A000F" w:tentative="1">
      <w:start w:val="1"/>
      <w:numFmt w:val="decimal"/>
      <w:lvlText w:val="%4."/>
      <w:lvlJc w:val="left"/>
      <w:pPr>
        <w:ind w:left="2873" w:hanging="360"/>
      </w:pPr>
    </w:lvl>
    <w:lvl w:ilvl="4" w:tplc="340A0019" w:tentative="1">
      <w:start w:val="1"/>
      <w:numFmt w:val="lowerLetter"/>
      <w:lvlText w:val="%5."/>
      <w:lvlJc w:val="left"/>
      <w:pPr>
        <w:ind w:left="3593" w:hanging="360"/>
      </w:pPr>
    </w:lvl>
    <w:lvl w:ilvl="5" w:tplc="340A001B" w:tentative="1">
      <w:start w:val="1"/>
      <w:numFmt w:val="lowerRoman"/>
      <w:lvlText w:val="%6."/>
      <w:lvlJc w:val="right"/>
      <w:pPr>
        <w:ind w:left="4313" w:hanging="180"/>
      </w:pPr>
    </w:lvl>
    <w:lvl w:ilvl="6" w:tplc="340A000F" w:tentative="1">
      <w:start w:val="1"/>
      <w:numFmt w:val="decimal"/>
      <w:lvlText w:val="%7."/>
      <w:lvlJc w:val="left"/>
      <w:pPr>
        <w:ind w:left="5033" w:hanging="360"/>
      </w:pPr>
    </w:lvl>
    <w:lvl w:ilvl="7" w:tplc="340A0019" w:tentative="1">
      <w:start w:val="1"/>
      <w:numFmt w:val="lowerLetter"/>
      <w:lvlText w:val="%8."/>
      <w:lvlJc w:val="left"/>
      <w:pPr>
        <w:ind w:left="5753" w:hanging="360"/>
      </w:pPr>
    </w:lvl>
    <w:lvl w:ilvl="8" w:tplc="340A001B" w:tentative="1">
      <w:start w:val="1"/>
      <w:numFmt w:val="lowerRoman"/>
      <w:lvlText w:val="%9."/>
      <w:lvlJc w:val="right"/>
      <w:pPr>
        <w:ind w:left="6473" w:hanging="180"/>
      </w:pPr>
    </w:lvl>
  </w:abstractNum>
  <w:abstractNum w:abstractNumId="43" w15:restartNumberingAfterBreak="0">
    <w:nsid w:val="45412222"/>
    <w:multiLevelType w:val="hybridMultilevel"/>
    <w:tmpl w:val="54163B4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5" w15:restartNumberingAfterBreak="0">
    <w:nsid w:val="46FE37C0"/>
    <w:multiLevelType w:val="hybridMultilevel"/>
    <w:tmpl w:val="D41A7204"/>
    <w:lvl w:ilvl="0" w:tplc="28B63716">
      <w:start w:val="1"/>
      <w:numFmt w:val="lowerLetter"/>
      <w:lvlText w:val="%1)"/>
      <w:lvlJc w:val="left"/>
      <w:pPr>
        <w:ind w:left="720" w:hanging="360"/>
      </w:pPr>
      <w:rPr>
        <w:rFonts w:ascii="Calibri" w:eastAsia="Calibri" w:hAnsi="Calibri"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6" w15:restartNumberingAfterBreak="0">
    <w:nsid w:val="47D6319F"/>
    <w:multiLevelType w:val="hybridMultilevel"/>
    <w:tmpl w:val="AC70D42A"/>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15:restartNumberingAfterBreak="0">
    <w:nsid w:val="4A6C550E"/>
    <w:multiLevelType w:val="hybridMultilevel"/>
    <w:tmpl w:val="5A82C606"/>
    <w:lvl w:ilvl="0" w:tplc="4CC20E70">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8" w15:restartNumberingAfterBreak="0">
    <w:nsid w:val="4AB53B1F"/>
    <w:multiLevelType w:val="hybridMultilevel"/>
    <w:tmpl w:val="31CCCCA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9" w15:restartNumberingAfterBreak="0">
    <w:nsid w:val="52EE292F"/>
    <w:multiLevelType w:val="hybridMultilevel"/>
    <w:tmpl w:val="5A40C9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0" w15:restartNumberingAfterBreak="0">
    <w:nsid w:val="53633D48"/>
    <w:multiLevelType w:val="hybridMultilevel"/>
    <w:tmpl w:val="3A483AE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1" w15:restartNumberingAfterBreak="0">
    <w:nsid w:val="55264CDB"/>
    <w:multiLevelType w:val="hybridMultilevel"/>
    <w:tmpl w:val="1388A214"/>
    <w:lvl w:ilvl="0" w:tplc="340A0017">
      <w:start w:val="10"/>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3" w15:restartNumberingAfterBreak="0">
    <w:nsid w:val="58243469"/>
    <w:multiLevelType w:val="hybridMultilevel"/>
    <w:tmpl w:val="C7BE74B8"/>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4" w15:restartNumberingAfterBreak="0">
    <w:nsid w:val="5CCD6EAB"/>
    <w:multiLevelType w:val="hybridMultilevel"/>
    <w:tmpl w:val="53008436"/>
    <w:lvl w:ilvl="0" w:tplc="F426FC68">
      <w:start w:val="1"/>
      <w:numFmt w:val="lowerLetter"/>
      <w:lvlText w:val="%1)"/>
      <w:lvlJc w:val="left"/>
      <w:pPr>
        <w:ind w:left="572" w:hanging="360"/>
      </w:pPr>
      <w:rPr>
        <w:rFonts w:ascii="Calibri" w:eastAsia="Calibri" w:hAnsi="Calibri" w:cs="Times New Roman" w:hint="default"/>
      </w:rPr>
    </w:lvl>
    <w:lvl w:ilvl="1" w:tplc="9816171A">
      <w:start w:val="1"/>
      <w:numFmt w:val="decimal"/>
      <w:lvlText w:val="%2."/>
      <w:lvlJc w:val="left"/>
      <w:pPr>
        <w:ind w:left="1292" w:hanging="360"/>
      </w:pPr>
      <w:rPr>
        <w:rFonts w:hint="default"/>
      </w:r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55" w15:restartNumberingAfterBreak="0">
    <w:nsid w:val="600D24AE"/>
    <w:multiLevelType w:val="hybridMultilevel"/>
    <w:tmpl w:val="4E70AC50"/>
    <w:lvl w:ilvl="0" w:tplc="32A0B57E">
      <w:start w:val="1"/>
      <w:numFmt w:val="decimal"/>
      <w:lvlText w:val="%1."/>
      <w:lvlJc w:val="left"/>
      <w:pPr>
        <w:ind w:left="561" w:hanging="360"/>
      </w:pPr>
      <w:rPr>
        <w:rFonts w:hint="default"/>
      </w:rPr>
    </w:lvl>
    <w:lvl w:ilvl="1" w:tplc="340A0019" w:tentative="1">
      <w:start w:val="1"/>
      <w:numFmt w:val="lowerLetter"/>
      <w:lvlText w:val="%2."/>
      <w:lvlJc w:val="left"/>
      <w:pPr>
        <w:ind w:left="1281" w:hanging="360"/>
      </w:pPr>
    </w:lvl>
    <w:lvl w:ilvl="2" w:tplc="340A001B" w:tentative="1">
      <w:start w:val="1"/>
      <w:numFmt w:val="lowerRoman"/>
      <w:lvlText w:val="%3."/>
      <w:lvlJc w:val="right"/>
      <w:pPr>
        <w:ind w:left="2001" w:hanging="180"/>
      </w:pPr>
    </w:lvl>
    <w:lvl w:ilvl="3" w:tplc="340A000F" w:tentative="1">
      <w:start w:val="1"/>
      <w:numFmt w:val="decimal"/>
      <w:lvlText w:val="%4."/>
      <w:lvlJc w:val="left"/>
      <w:pPr>
        <w:ind w:left="2721" w:hanging="360"/>
      </w:pPr>
    </w:lvl>
    <w:lvl w:ilvl="4" w:tplc="340A0019" w:tentative="1">
      <w:start w:val="1"/>
      <w:numFmt w:val="lowerLetter"/>
      <w:lvlText w:val="%5."/>
      <w:lvlJc w:val="left"/>
      <w:pPr>
        <w:ind w:left="3441" w:hanging="360"/>
      </w:pPr>
    </w:lvl>
    <w:lvl w:ilvl="5" w:tplc="340A001B" w:tentative="1">
      <w:start w:val="1"/>
      <w:numFmt w:val="lowerRoman"/>
      <w:lvlText w:val="%6."/>
      <w:lvlJc w:val="right"/>
      <w:pPr>
        <w:ind w:left="4161" w:hanging="180"/>
      </w:pPr>
    </w:lvl>
    <w:lvl w:ilvl="6" w:tplc="340A000F" w:tentative="1">
      <w:start w:val="1"/>
      <w:numFmt w:val="decimal"/>
      <w:lvlText w:val="%7."/>
      <w:lvlJc w:val="left"/>
      <w:pPr>
        <w:ind w:left="4881" w:hanging="360"/>
      </w:pPr>
    </w:lvl>
    <w:lvl w:ilvl="7" w:tplc="340A0019" w:tentative="1">
      <w:start w:val="1"/>
      <w:numFmt w:val="lowerLetter"/>
      <w:lvlText w:val="%8."/>
      <w:lvlJc w:val="left"/>
      <w:pPr>
        <w:ind w:left="5601" w:hanging="360"/>
      </w:pPr>
    </w:lvl>
    <w:lvl w:ilvl="8" w:tplc="340A001B" w:tentative="1">
      <w:start w:val="1"/>
      <w:numFmt w:val="lowerRoman"/>
      <w:lvlText w:val="%9."/>
      <w:lvlJc w:val="right"/>
      <w:pPr>
        <w:ind w:left="6321" w:hanging="180"/>
      </w:pPr>
    </w:lvl>
  </w:abstractNum>
  <w:abstractNum w:abstractNumId="56" w15:restartNumberingAfterBreak="0">
    <w:nsid w:val="622203AE"/>
    <w:multiLevelType w:val="hybridMultilevel"/>
    <w:tmpl w:val="B01A6AAE"/>
    <w:lvl w:ilvl="0" w:tplc="CD0CD526">
      <w:start w:val="1"/>
      <w:numFmt w:val="lowerLetter"/>
      <w:lvlText w:val="%1)"/>
      <w:lvlJc w:val="left"/>
      <w:pPr>
        <w:ind w:left="277" w:hanging="360"/>
      </w:pPr>
      <w:rPr>
        <w:rFonts w:hint="default"/>
      </w:rPr>
    </w:lvl>
    <w:lvl w:ilvl="1" w:tplc="340A0019" w:tentative="1">
      <w:start w:val="1"/>
      <w:numFmt w:val="lowerLetter"/>
      <w:lvlText w:val="%2."/>
      <w:lvlJc w:val="left"/>
      <w:pPr>
        <w:ind w:left="997" w:hanging="360"/>
      </w:pPr>
    </w:lvl>
    <w:lvl w:ilvl="2" w:tplc="340A001B" w:tentative="1">
      <w:start w:val="1"/>
      <w:numFmt w:val="lowerRoman"/>
      <w:lvlText w:val="%3."/>
      <w:lvlJc w:val="right"/>
      <w:pPr>
        <w:ind w:left="1717" w:hanging="180"/>
      </w:pPr>
    </w:lvl>
    <w:lvl w:ilvl="3" w:tplc="340A000F" w:tentative="1">
      <w:start w:val="1"/>
      <w:numFmt w:val="decimal"/>
      <w:lvlText w:val="%4."/>
      <w:lvlJc w:val="left"/>
      <w:pPr>
        <w:ind w:left="2437" w:hanging="360"/>
      </w:pPr>
    </w:lvl>
    <w:lvl w:ilvl="4" w:tplc="340A0019" w:tentative="1">
      <w:start w:val="1"/>
      <w:numFmt w:val="lowerLetter"/>
      <w:lvlText w:val="%5."/>
      <w:lvlJc w:val="left"/>
      <w:pPr>
        <w:ind w:left="3157" w:hanging="360"/>
      </w:pPr>
    </w:lvl>
    <w:lvl w:ilvl="5" w:tplc="340A001B" w:tentative="1">
      <w:start w:val="1"/>
      <w:numFmt w:val="lowerRoman"/>
      <w:lvlText w:val="%6."/>
      <w:lvlJc w:val="right"/>
      <w:pPr>
        <w:ind w:left="3877" w:hanging="180"/>
      </w:pPr>
    </w:lvl>
    <w:lvl w:ilvl="6" w:tplc="340A000F" w:tentative="1">
      <w:start w:val="1"/>
      <w:numFmt w:val="decimal"/>
      <w:lvlText w:val="%7."/>
      <w:lvlJc w:val="left"/>
      <w:pPr>
        <w:ind w:left="4597" w:hanging="360"/>
      </w:pPr>
    </w:lvl>
    <w:lvl w:ilvl="7" w:tplc="340A0019" w:tentative="1">
      <w:start w:val="1"/>
      <w:numFmt w:val="lowerLetter"/>
      <w:lvlText w:val="%8."/>
      <w:lvlJc w:val="left"/>
      <w:pPr>
        <w:ind w:left="5317" w:hanging="360"/>
      </w:pPr>
    </w:lvl>
    <w:lvl w:ilvl="8" w:tplc="340A001B" w:tentative="1">
      <w:start w:val="1"/>
      <w:numFmt w:val="lowerRoman"/>
      <w:lvlText w:val="%9."/>
      <w:lvlJc w:val="right"/>
      <w:pPr>
        <w:ind w:left="6037" w:hanging="180"/>
      </w:pPr>
    </w:lvl>
  </w:abstractNum>
  <w:abstractNum w:abstractNumId="57" w15:restartNumberingAfterBreak="0">
    <w:nsid w:val="637D6E6D"/>
    <w:multiLevelType w:val="hybridMultilevel"/>
    <w:tmpl w:val="33D6127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8" w15:restartNumberingAfterBreak="0">
    <w:nsid w:val="66201449"/>
    <w:multiLevelType w:val="hybridMultilevel"/>
    <w:tmpl w:val="F52C1D3E"/>
    <w:lvl w:ilvl="0" w:tplc="164CE26C">
      <w:start w:val="1"/>
      <w:numFmt w:val="lowerLetter"/>
      <w:lvlText w:val="%1)"/>
      <w:lvlJc w:val="left"/>
      <w:pPr>
        <w:ind w:left="689" w:hanging="360"/>
      </w:pPr>
      <w:rPr>
        <w:rFonts w:hint="default"/>
      </w:rPr>
    </w:lvl>
    <w:lvl w:ilvl="1" w:tplc="340A0019" w:tentative="1">
      <w:start w:val="1"/>
      <w:numFmt w:val="lowerLetter"/>
      <w:lvlText w:val="%2."/>
      <w:lvlJc w:val="left"/>
      <w:pPr>
        <w:ind w:left="1409" w:hanging="360"/>
      </w:pPr>
    </w:lvl>
    <w:lvl w:ilvl="2" w:tplc="340A001B" w:tentative="1">
      <w:start w:val="1"/>
      <w:numFmt w:val="lowerRoman"/>
      <w:lvlText w:val="%3."/>
      <w:lvlJc w:val="right"/>
      <w:pPr>
        <w:ind w:left="2129" w:hanging="180"/>
      </w:pPr>
    </w:lvl>
    <w:lvl w:ilvl="3" w:tplc="340A000F" w:tentative="1">
      <w:start w:val="1"/>
      <w:numFmt w:val="decimal"/>
      <w:lvlText w:val="%4."/>
      <w:lvlJc w:val="left"/>
      <w:pPr>
        <w:ind w:left="2849" w:hanging="360"/>
      </w:pPr>
    </w:lvl>
    <w:lvl w:ilvl="4" w:tplc="340A0019" w:tentative="1">
      <w:start w:val="1"/>
      <w:numFmt w:val="lowerLetter"/>
      <w:lvlText w:val="%5."/>
      <w:lvlJc w:val="left"/>
      <w:pPr>
        <w:ind w:left="3569" w:hanging="360"/>
      </w:pPr>
    </w:lvl>
    <w:lvl w:ilvl="5" w:tplc="340A001B" w:tentative="1">
      <w:start w:val="1"/>
      <w:numFmt w:val="lowerRoman"/>
      <w:lvlText w:val="%6."/>
      <w:lvlJc w:val="right"/>
      <w:pPr>
        <w:ind w:left="4289" w:hanging="180"/>
      </w:pPr>
    </w:lvl>
    <w:lvl w:ilvl="6" w:tplc="340A000F" w:tentative="1">
      <w:start w:val="1"/>
      <w:numFmt w:val="decimal"/>
      <w:lvlText w:val="%7."/>
      <w:lvlJc w:val="left"/>
      <w:pPr>
        <w:ind w:left="5009" w:hanging="360"/>
      </w:pPr>
    </w:lvl>
    <w:lvl w:ilvl="7" w:tplc="340A0019" w:tentative="1">
      <w:start w:val="1"/>
      <w:numFmt w:val="lowerLetter"/>
      <w:lvlText w:val="%8."/>
      <w:lvlJc w:val="left"/>
      <w:pPr>
        <w:ind w:left="5729" w:hanging="360"/>
      </w:pPr>
    </w:lvl>
    <w:lvl w:ilvl="8" w:tplc="340A001B" w:tentative="1">
      <w:start w:val="1"/>
      <w:numFmt w:val="lowerRoman"/>
      <w:lvlText w:val="%9."/>
      <w:lvlJc w:val="right"/>
      <w:pPr>
        <w:ind w:left="6449" w:hanging="180"/>
      </w:pPr>
    </w:lvl>
  </w:abstractNum>
  <w:abstractNum w:abstractNumId="59" w15:restartNumberingAfterBreak="0">
    <w:nsid w:val="681715D8"/>
    <w:multiLevelType w:val="hybridMultilevel"/>
    <w:tmpl w:val="CC600B5E"/>
    <w:lvl w:ilvl="0" w:tplc="0DCE0908">
      <w:start w:val="1"/>
      <w:numFmt w:val="decimal"/>
      <w:lvlText w:val="%1."/>
      <w:lvlJc w:val="left"/>
      <w:pPr>
        <w:ind w:left="637" w:hanging="360"/>
      </w:pPr>
      <w:rPr>
        <w:rFonts w:hint="default"/>
      </w:rPr>
    </w:lvl>
    <w:lvl w:ilvl="1" w:tplc="340A0019" w:tentative="1">
      <w:start w:val="1"/>
      <w:numFmt w:val="lowerLetter"/>
      <w:lvlText w:val="%2."/>
      <w:lvlJc w:val="left"/>
      <w:pPr>
        <w:ind w:left="1357" w:hanging="360"/>
      </w:pPr>
    </w:lvl>
    <w:lvl w:ilvl="2" w:tplc="340A001B" w:tentative="1">
      <w:start w:val="1"/>
      <w:numFmt w:val="lowerRoman"/>
      <w:lvlText w:val="%3."/>
      <w:lvlJc w:val="right"/>
      <w:pPr>
        <w:ind w:left="2077" w:hanging="180"/>
      </w:pPr>
    </w:lvl>
    <w:lvl w:ilvl="3" w:tplc="340A000F" w:tentative="1">
      <w:start w:val="1"/>
      <w:numFmt w:val="decimal"/>
      <w:lvlText w:val="%4."/>
      <w:lvlJc w:val="left"/>
      <w:pPr>
        <w:ind w:left="2797" w:hanging="360"/>
      </w:pPr>
    </w:lvl>
    <w:lvl w:ilvl="4" w:tplc="340A0019" w:tentative="1">
      <w:start w:val="1"/>
      <w:numFmt w:val="lowerLetter"/>
      <w:lvlText w:val="%5."/>
      <w:lvlJc w:val="left"/>
      <w:pPr>
        <w:ind w:left="3517" w:hanging="360"/>
      </w:pPr>
    </w:lvl>
    <w:lvl w:ilvl="5" w:tplc="340A001B" w:tentative="1">
      <w:start w:val="1"/>
      <w:numFmt w:val="lowerRoman"/>
      <w:lvlText w:val="%6."/>
      <w:lvlJc w:val="right"/>
      <w:pPr>
        <w:ind w:left="4237" w:hanging="180"/>
      </w:pPr>
    </w:lvl>
    <w:lvl w:ilvl="6" w:tplc="340A000F" w:tentative="1">
      <w:start w:val="1"/>
      <w:numFmt w:val="decimal"/>
      <w:lvlText w:val="%7."/>
      <w:lvlJc w:val="left"/>
      <w:pPr>
        <w:ind w:left="4957" w:hanging="360"/>
      </w:pPr>
    </w:lvl>
    <w:lvl w:ilvl="7" w:tplc="340A0019" w:tentative="1">
      <w:start w:val="1"/>
      <w:numFmt w:val="lowerLetter"/>
      <w:lvlText w:val="%8."/>
      <w:lvlJc w:val="left"/>
      <w:pPr>
        <w:ind w:left="5677" w:hanging="360"/>
      </w:pPr>
    </w:lvl>
    <w:lvl w:ilvl="8" w:tplc="340A001B" w:tentative="1">
      <w:start w:val="1"/>
      <w:numFmt w:val="lowerRoman"/>
      <w:lvlText w:val="%9."/>
      <w:lvlJc w:val="right"/>
      <w:pPr>
        <w:ind w:left="6397" w:hanging="180"/>
      </w:pPr>
    </w:lvl>
  </w:abstractNum>
  <w:abstractNum w:abstractNumId="60" w15:restartNumberingAfterBreak="0">
    <w:nsid w:val="6A5926B6"/>
    <w:multiLevelType w:val="hybridMultilevel"/>
    <w:tmpl w:val="CCDA6AB2"/>
    <w:lvl w:ilvl="0" w:tplc="4E84A6FE">
      <w:start w:val="1"/>
      <w:numFmt w:val="lowerLetter"/>
      <w:lvlText w:val="%1)"/>
      <w:lvlJc w:val="left"/>
      <w:pPr>
        <w:ind w:left="720" w:hanging="360"/>
      </w:pPr>
      <w:rPr>
        <w:rFonts w:ascii="Calibri" w:eastAsia="Calibri" w:hAnsi="Calibri"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1" w15:restartNumberingAfterBreak="0">
    <w:nsid w:val="6AC96CA4"/>
    <w:multiLevelType w:val="hybridMultilevel"/>
    <w:tmpl w:val="6B2854B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2" w15:restartNumberingAfterBreak="0">
    <w:nsid w:val="6B916956"/>
    <w:multiLevelType w:val="hybridMultilevel"/>
    <w:tmpl w:val="BA76BE1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3" w15:restartNumberingAfterBreak="0">
    <w:nsid w:val="6C4C6825"/>
    <w:multiLevelType w:val="hybridMultilevel"/>
    <w:tmpl w:val="A1FCAC22"/>
    <w:lvl w:ilvl="0" w:tplc="1BC2556C">
      <w:start w:val="1"/>
      <w:numFmt w:val="decimal"/>
      <w:lvlText w:val="%1."/>
      <w:lvlJc w:val="left"/>
      <w:pPr>
        <w:ind w:left="836" w:hanging="360"/>
      </w:pPr>
      <w:rPr>
        <w:rFonts w:hint="default"/>
      </w:rPr>
    </w:lvl>
    <w:lvl w:ilvl="1" w:tplc="340A0019" w:tentative="1">
      <w:start w:val="1"/>
      <w:numFmt w:val="lowerLetter"/>
      <w:lvlText w:val="%2."/>
      <w:lvlJc w:val="left"/>
      <w:pPr>
        <w:ind w:left="1556" w:hanging="360"/>
      </w:pPr>
    </w:lvl>
    <w:lvl w:ilvl="2" w:tplc="340A001B" w:tentative="1">
      <w:start w:val="1"/>
      <w:numFmt w:val="lowerRoman"/>
      <w:lvlText w:val="%3."/>
      <w:lvlJc w:val="right"/>
      <w:pPr>
        <w:ind w:left="2276" w:hanging="180"/>
      </w:pPr>
    </w:lvl>
    <w:lvl w:ilvl="3" w:tplc="340A000F" w:tentative="1">
      <w:start w:val="1"/>
      <w:numFmt w:val="decimal"/>
      <w:lvlText w:val="%4."/>
      <w:lvlJc w:val="left"/>
      <w:pPr>
        <w:ind w:left="2996" w:hanging="360"/>
      </w:pPr>
    </w:lvl>
    <w:lvl w:ilvl="4" w:tplc="340A0019" w:tentative="1">
      <w:start w:val="1"/>
      <w:numFmt w:val="lowerLetter"/>
      <w:lvlText w:val="%5."/>
      <w:lvlJc w:val="left"/>
      <w:pPr>
        <w:ind w:left="3716" w:hanging="360"/>
      </w:pPr>
    </w:lvl>
    <w:lvl w:ilvl="5" w:tplc="340A001B" w:tentative="1">
      <w:start w:val="1"/>
      <w:numFmt w:val="lowerRoman"/>
      <w:lvlText w:val="%6."/>
      <w:lvlJc w:val="right"/>
      <w:pPr>
        <w:ind w:left="4436" w:hanging="180"/>
      </w:pPr>
    </w:lvl>
    <w:lvl w:ilvl="6" w:tplc="340A000F" w:tentative="1">
      <w:start w:val="1"/>
      <w:numFmt w:val="decimal"/>
      <w:lvlText w:val="%7."/>
      <w:lvlJc w:val="left"/>
      <w:pPr>
        <w:ind w:left="5156" w:hanging="360"/>
      </w:pPr>
    </w:lvl>
    <w:lvl w:ilvl="7" w:tplc="340A0019" w:tentative="1">
      <w:start w:val="1"/>
      <w:numFmt w:val="lowerLetter"/>
      <w:lvlText w:val="%8."/>
      <w:lvlJc w:val="left"/>
      <w:pPr>
        <w:ind w:left="5876" w:hanging="360"/>
      </w:pPr>
    </w:lvl>
    <w:lvl w:ilvl="8" w:tplc="340A001B" w:tentative="1">
      <w:start w:val="1"/>
      <w:numFmt w:val="lowerRoman"/>
      <w:lvlText w:val="%9."/>
      <w:lvlJc w:val="right"/>
      <w:pPr>
        <w:ind w:left="6596" w:hanging="180"/>
      </w:pPr>
    </w:lvl>
  </w:abstractNum>
  <w:abstractNum w:abstractNumId="64" w15:restartNumberingAfterBreak="0">
    <w:nsid w:val="6FCF3014"/>
    <w:multiLevelType w:val="hybridMultilevel"/>
    <w:tmpl w:val="92483C4C"/>
    <w:lvl w:ilvl="0" w:tplc="10E456E8">
      <w:start w:val="1"/>
      <w:numFmt w:val="decimal"/>
      <w:lvlText w:val="%1."/>
      <w:lvlJc w:val="left"/>
      <w:pPr>
        <w:ind w:left="921" w:hanging="360"/>
      </w:pPr>
      <w:rPr>
        <w:rFonts w:hint="default"/>
      </w:rPr>
    </w:lvl>
    <w:lvl w:ilvl="1" w:tplc="340A0019" w:tentative="1">
      <w:start w:val="1"/>
      <w:numFmt w:val="lowerLetter"/>
      <w:lvlText w:val="%2."/>
      <w:lvlJc w:val="left"/>
      <w:pPr>
        <w:ind w:left="1641" w:hanging="360"/>
      </w:pPr>
    </w:lvl>
    <w:lvl w:ilvl="2" w:tplc="340A001B" w:tentative="1">
      <w:start w:val="1"/>
      <w:numFmt w:val="lowerRoman"/>
      <w:lvlText w:val="%3."/>
      <w:lvlJc w:val="right"/>
      <w:pPr>
        <w:ind w:left="2361" w:hanging="180"/>
      </w:pPr>
    </w:lvl>
    <w:lvl w:ilvl="3" w:tplc="340A000F" w:tentative="1">
      <w:start w:val="1"/>
      <w:numFmt w:val="decimal"/>
      <w:lvlText w:val="%4."/>
      <w:lvlJc w:val="left"/>
      <w:pPr>
        <w:ind w:left="3081" w:hanging="360"/>
      </w:pPr>
    </w:lvl>
    <w:lvl w:ilvl="4" w:tplc="340A0019" w:tentative="1">
      <w:start w:val="1"/>
      <w:numFmt w:val="lowerLetter"/>
      <w:lvlText w:val="%5."/>
      <w:lvlJc w:val="left"/>
      <w:pPr>
        <w:ind w:left="3801" w:hanging="360"/>
      </w:pPr>
    </w:lvl>
    <w:lvl w:ilvl="5" w:tplc="340A001B" w:tentative="1">
      <w:start w:val="1"/>
      <w:numFmt w:val="lowerRoman"/>
      <w:lvlText w:val="%6."/>
      <w:lvlJc w:val="right"/>
      <w:pPr>
        <w:ind w:left="4521" w:hanging="180"/>
      </w:pPr>
    </w:lvl>
    <w:lvl w:ilvl="6" w:tplc="340A000F" w:tentative="1">
      <w:start w:val="1"/>
      <w:numFmt w:val="decimal"/>
      <w:lvlText w:val="%7."/>
      <w:lvlJc w:val="left"/>
      <w:pPr>
        <w:ind w:left="5241" w:hanging="360"/>
      </w:pPr>
    </w:lvl>
    <w:lvl w:ilvl="7" w:tplc="340A0019" w:tentative="1">
      <w:start w:val="1"/>
      <w:numFmt w:val="lowerLetter"/>
      <w:lvlText w:val="%8."/>
      <w:lvlJc w:val="left"/>
      <w:pPr>
        <w:ind w:left="5961" w:hanging="360"/>
      </w:pPr>
    </w:lvl>
    <w:lvl w:ilvl="8" w:tplc="340A001B" w:tentative="1">
      <w:start w:val="1"/>
      <w:numFmt w:val="lowerRoman"/>
      <w:lvlText w:val="%9."/>
      <w:lvlJc w:val="right"/>
      <w:pPr>
        <w:ind w:left="6681" w:hanging="180"/>
      </w:pPr>
    </w:lvl>
  </w:abstractNum>
  <w:abstractNum w:abstractNumId="65" w15:restartNumberingAfterBreak="0">
    <w:nsid w:val="707B7013"/>
    <w:multiLevelType w:val="hybridMultilevel"/>
    <w:tmpl w:val="0882DCCC"/>
    <w:lvl w:ilvl="0" w:tplc="EFB489A6">
      <w:start w:val="1"/>
      <w:numFmt w:val="lowerLetter"/>
      <w:lvlText w:val="%1)"/>
      <w:lvlJc w:val="left"/>
      <w:pPr>
        <w:ind w:left="561" w:hanging="360"/>
      </w:pPr>
      <w:rPr>
        <w:rFonts w:hint="default"/>
      </w:rPr>
    </w:lvl>
    <w:lvl w:ilvl="1" w:tplc="340A0019" w:tentative="1">
      <w:start w:val="1"/>
      <w:numFmt w:val="lowerLetter"/>
      <w:lvlText w:val="%2."/>
      <w:lvlJc w:val="left"/>
      <w:pPr>
        <w:ind w:left="1281" w:hanging="360"/>
      </w:pPr>
    </w:lvl>
    <w:lvl w:ilvl="2" w:tplc="340A001B" w:tentative="1">
      <w:start w:val="1"/>
      <w:numFmt w:val="lowerRoman"/>
      <w:lvlText w:val="%3."/>
      <w:lvlJc w:val="right"/>
      <w:pPr>
        <w:ind w:left="2001" w:hanging="180"/>
      </w:pPr>
    </w:lvl>
    <w:lvl w:ilvl="3" w:tplc="340A000F" w:tentative="1">
      <w:start w:val="1"/>
      <w:numFmt w:val="decimal"/>
      <w:lvlText w:val="%4."/>
      <w:lvlJc w:val="left"/>
      <w:pPr>
        <w:ind w:left="2721" w:hanging="360"/>
      </w:pPr>
    </w:lvl>
    <w:lvl w:ilvl="4" w:tplc="340A0019" w:tentative="1">
      <w:start w:val="1"/>
      <w:numFmt w:val="lowerLetter"/>
      <w:lvlText w:val="%5."/>
      <w:lvlJc w:val="left"/>
      <w:pPr>
        <w:ind w:left="3441" w:hanging="360"/>
      </w:pPr>
    </w:lvl>
    <w:lvl w:ilvl="5" w:tplc="340A001B" w:tentative="1">
      <w:start w:val="1"/>
      <w:numFmt w:val="lowerRoman"/>
      <w:lvlText w:val="%6."/>
      <w:lvlJc w:val="right"/>
      <w:pPr>
        <w:ind w:left="4161" w:hanging="180"/>
      </w:pPr>
    </w:lvl>
    <w:lvl w:ilvl="6" w:tplc="340A000F" w:tentative="1">
      <w:start w:val="1"/>
      <w:numFmt w:val="decimal"/>
      <w:lvlText w:val="%7."/>
      <w:lvlJc w:val="left"/>
      <w:pPr>
        <w:ind w:left="4881" w:hanging="360"/>
      </w:pPr>
    </w:lvl>
    <w:lvl w:ilvl="7" w:tplc="340A0019" w:tentative="1">
      <w:start w:val="1"/>
      <w:numFmt w:val="lowerLetter"/>
      <w:lvlText w:val="%8."/>
      <w:lvlJc w:val="left"/>
      <w:pPr>
        <w:ind w:left="5601" w:hanging="360"/>
      </w:pPr>
    </w:lvl>
    <w:lvl w:ilvl="8" w:tplc="340A001B" w:tentative="1">
      <w:start w:val="1"/>
      <w:numFmt w:val="lowerRoman"/>
      <w:lvlText w:val="%9."/>
      <w:lvlJc w:val="right"/>
      <w:pPr>
        <w:ind w:left="6321" w:hanging="180"/>
      </w:pPr>
    </w:lvl>
  </w:abstractNum>
  <w:abstractNum w:abstractNumId="66" w15:restartNumberingAfterBreak="0">
    <w:nsid w:val="71395FE0"/>
    <w:multiLevelType w:val="hybridMultilevel"/>
    <w:tmpl w:val="54163B4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1534843"/>
    <w:multiLevelType w:val="hybridMultilevel"/>
    <w:tmpl w:val="4218F6E0"/>
    <w:lvl w:ilvl="0" w:tplc="7CA447B4">
      <w:start w:val="1"/>
      <w:numFmt w:val="decimal"/>
      <w:lvlText w:val="%1."/>
      <w:lvlJc w:val="left"/>
      <w:pPr>
        <w:ind w:left="556" w:hanging="360"/>
      </w:pPr>
      <w:rPr>
        <w:rFonts w:hint="default"/>
      </w:rPr>
    </w:lvl>
    <w:lvl w:ilvl="1" w:tplc="340A0019" w:tentative="1">
      <w:start w:val="1"/>
      <w:numFmt w:val="lowerLetter"/>
      <w:lvlText w:val="%2."/>
      <w:lvlJc w:val="left"/>
      <w:pPr>
        <w:ind w:left="1276" w:hanging="360"/>
      </w:pPr>
    </w:lvl>
    <w:lvl w:ilvl="2" w:tplc="340A001B" w:tentative="1">
      <w:start w:val="1"/>
      <w:numFmt w:val="lowerRoman"/>
      <w:lvlText w:val="%3."/>
      <w:lvlJc w:val="right"/>
      <w:pPr>
        <w:ind w:left="1996" w:hanging="180"/>
      </w:pPr>
    </w:lvl>
    <w:lvl w:ilvl="3" w:tplc="340A000F" w:tentative="1">
      <w:start w:val="1"/>
      <w:numFmt w:val="decimal"/>
      <w:lvlText w:val="%4."/>
      <w:lvlJc w:val="left"/>
      <w:pPr>
        <w:ind w:left="2716" w:hanging="360"/>
      </w:pPr>
    </w:lvl>
    <w:lvl w:ilvl="4" w:tplc="340A0019" w:tentative="1">
      <w:start w:val="1"/>
      <w:numFmt w:val="lowerLetter"/>
      <w:lvlText w:val="%5."/>
      <w:lvlJc w:val="left"/>
      <w:pPr>
        <w:ind w:left="3436" w:hanging="360"/>
      </w:pPr>
    </w:lvl>
    <w:lvl w:ilvl="5" w:tplc="340A001B" w:tentative="1">
      <w:start w:val="1"/>
      <w:numFmt w:val="lowerRoman"/>
      <w:lvlText w:val="%6."/>
      <w:lvlJc w:val="right"/>
      <w:pPr>
        <w:ind w:left="4156" w:hanging="180"/>
      </w:pPr>
    </w:lvl>
    <w:lvl w:ilvl="6" w:tplc="340A000F" w:tentative="1">
      <w:start w:val="1"/>
      <w:numFmt w:val="decimal"/>
      <w:lvlText w:val="%7."/>
      <w:lvlJc w:val="left"/>
      <w:pPr>
        <w:ind w:left="4876" w:hanging="360"/>
      </w:pPr>
    </w:lvl>
    <w:lvl w:ilvl="7" w:tplc="340A0019" w:tentative="1">
      <w:start w:val="1"/>
      <w:numFmt w:val="lowerLetter"/>
      <w:lvlText w:val="%8."/>
      <w:lvlJc w:val="left"/>
      <w:pPr>
        <w:ind w:left="5596" w:hanging="360"/>
      </w:pPr>
    </w:lvl>
    <w:lvl w:ilvl="8" w:tplc="340A001B" w:tentative="1">
      <w:start w:val="1"/>
      <w:numFmt w:val="lowerRoman"/>
      <w:lvlText w:val="%9."/>
      <w:lvlJc w:val="right"/>
      <w:pPr>
        <w:ind w:left="6316" w:hanging="180"/>
      </w:pPr>
    </w:lvl>
  </w:abstractNum>
  <w:abstractNum w:abstractNumId="68" w15:restartNumberingAfterBreak="0">
    <w:nsid w:val="74606108"/>
    <w:multiLevelType w:val="hybridMultilevel"/>
    <w:tmpl w:val="4766940E"/>
    <w:lvl w:ilvl="0" w:tplc="C05C38D8">
      <w:start w:val="1"/>
      <w:numFmt w:val="decimal"/>
      <w:lvlText w:val="%1."/>
      <w:lvlJc w:val="left"/>
      <w:pPr>
        <w:ind w:left="855" w:hanging="360"/>
      </w:pPr>
      <w:rPr>
        <w:rFonts w:hint="default"/>
      </w:rPr>
    </w:lvl>
    <w:lvl w:ilvl="1" w:tplc="340A0019" w:tentative="1">
      <w:start w:val="1"/>
      <w:numFmt w:val="lowerLetter"/>
      <w:lvlText w:val="%2."/>
      <w:lvlJc w:val="left"/>
      <w:pPr>
        <w:ind w:left="1575" w:hanging="360"/>
      </w:pPr>
    </w:lvl>
    <w:lvl w:ilvl="2" w:tplc="340A001B" w:tentative="1">
      <w:start w:val="1"/>
      <w:numFmt w:val="lowerRoman"/>
      <w:lvlText w:val="%3."/>
      <w:lvlJc w:val="right"/>
      <w:pPr>
        <w:ind w:left="2295" w:hanging="180"/>
      </w:pPr>
    </w:lvl>
    <w:lvl w:ilvl="3" w:tplc="340A000F" w:tentative="1">
      <w:start w:val="1"/>
      <w:numFmt w:val="decimal"/>
      <w:lvlText w:val="%4."/>
      <w:lvlJc w:val="left"/>
      <w:pPr>
        <w:ind w:left="3015" w:hanging="360"/>
      </w:pPr>
    </w:lvl>
    <w:lvl w:ilvl="4" w:tplc="340A0019" w:tentative="1">
      <w:start w:val="1"/>
      <w:numFmt w:val="lowerLetter"/>
      <w:lvlText w:val="%5."/>
      <w:lvlJc w:val="left"/>
      <w:pPr>
        <w:ind w:left="3735" w:hanging="360"/>
      </w:pPr>
    </w:lvl>
    <w:lvl w:ilvl="5" w:tplc="340A001B" w:tentative="1">
      <w:start w:val="1"/>
      <w:numFmt w:val="lowerRoman"/>
      <w:lvlText w:val="%6."/>
      <w:lvlJc w:val="right"/>
      <w:pPr>
        <w:ind w:left="4455" w:hanging="180"/>
      </w:pPr>
    </w:lvl>
    <w:lvl w:ilvl="6" w:tplc="340A000F" w:tentative="1">
      <w:start w:val="1"/>
      <w:numFmt w:val="decimal"/>
      <w:lvlText w:val="%7."/>
      <w:lvlJc w:val="left"/>
      <w:pPr>
        <w:ind w:left="5175" w:hanging="360"/>
      </w:pPr>
    </w:lvl>
    <w:lvl w:ilvl="7" w:tplc="340A0019" w:tentative="1">
      <w:start w:val="1"/>
      <w:numFmt w:val="lowerLetter"/>
      <w:lvlText w:val="%8."/>
      <w:lvlJc w:val="left"/>
      <w:pPr>
        <w:ind w:left="5895" w:hanging="360"/>
      </w:pPr>
    </w:lvl>
    <w:lvl w:ilvl="8" w:tplc="340A001B" w:tentative="1">
      <w:start w:val="1"/>
      <w:numFmt w:val="lowerRoman"/>
      <w:lvlText w:val="%9."/>
      <w:lvlJc w:val="right"/>
      <w:pPr>
        <w:ind w:left="6615" w:hanging="180"/>
      </w:pPr>
    </w:lvl>
  </w:abstractNum>
  <w:abstractNum w:abstractNumId="69" w15:restartNumberingAfterBreak="0">
    <w:nsid w:val="7A002FA1"/>
    <w:multiLevelType w:val="hybridMultilevel"/>
    <w:tmpl w:val="F9EA22B4"/>
    <w:lvl w:ilvl="0" w:tplc="8DAA35D8">
      <w:start w:val="1"/>
      <w:numFmt w:val="decimal"/>
      <w:lvlText w:val="%1."/>
      <w:lvlJc w:val="left"/>
      <w:pPr>
        <w:ind w:left="572" w:hanging="360"/>
      </w:pPr>
      <w:rPr>
        <w:rFonts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70" w15:restartNumberingAfterBreak="0">
    <w:nsid w:val="7C133B7F"/>
    <w:multiLevelType w:val="hybridMultilevel"/>
    <w:tmpl w:val="067E6C5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1" w15:restartNumberingAfterBreak="0">
    <w:nsid w:val="7EB77552"/>
    <w:multiLevelType w:val="hybridMultilevel"/>
    <w:tmpl w:val="CC265D48"/>
    <w:lvl w:ilvl="0" w:tplc="F426FC68">
      <w:start w:val="1"/>
      <w:numFmt w:val="lowerLetter"/>
      <w:lvlText w:val="%1)"/>
      <w:lvlJc w:val="left"/>
      <w:pPr>
        <w:ind w:left="572" w:hanging="360"/>
      </w:pPr>
      <w:rPr>
        <w:rFonts w:ascii="Calibri" w:eastAsia="Calibri" w:hAnsi="Calibri" w:cs="Times New Roman" w:hint="default"/>
      </w:rPr>
    </w:lvl>
    <w:lvl w:ilvl="1" w:tplc="340A0019" w:tentative="1">
      <w:start w:val="1"/>
      <w:numFmt w:val="lowerLetter"/>
      <w:lvlText w:val="%2."/>
      <w:lvlJc w:val="left"/>
      <w:pPr>
        <w:ind w:left="1292" w:hanging="360"/>
      </w:pPr>
    </w:lvl>
    <w:lvl w:ilvl="2" w:tplc="340A001B" w:tentative="1">
      <w:start w:val="1"/>
      <w:numFmt w:val="lowerRoman"/>
      <w:lvlText w:val="%3."/>
      <w:lvlJc w:val="right"/>
      <w:pPr>
        <w:ind w:left="2012" w:hanging="180"/>
      </w:pPr>
    </w:lvl>
    <w:lvl w:ilvl="3" w:tplc="340A000F" w:tentative="1">
      <w:start w:val="1"/>
      <w:numFmt w:val="decimal"/>
      <w:lvlText w:val="%4."/>
      <w:lvlJc w:val="left"/>
      <w:pPr>
        <w:ind w:left="2732" w:hanging="360"/>
      </w:pPr>
    </w:lvl>
    <w:lvl w:ilvl="4" w:tplc="340A0019" w:tentative="1">
      <w:start w:val="1"/>
      <w:numFmt w:val="lowerLetter"/>
      <w:lvlText w:val="%5."/>
      <w:lvlJc w:val="left"/>
      <w:pPr>
        <w:ind w:left="3452" w:hanging="360"/>
      </w:pPr>
    </w:lvl>
    <w:lvl w:ilvl="5" w:tplc="340A001B" w:tentative="1">
      <w:start w:val="1"/>
      <w:numFmt w:val="lowerRoman"/>
      <w:lvlText w:val="%6."/>
      <w:lvlJc w:val="right"/>
      <w:pPr>
        <w:ind w:left="4172" w:hanging="180"/>
      </w:pPr>
    </w:lvl>
    <w:lvl w:ilvl="6" w:tplc="340A000F" w:tentative="1">
      <w:start w:val="1"/>
      <w:numFmt w:val="decimal"/>
      <w:lvlText w:val="%7."/>
      <w:lvlJc w:val="left"/>
      <w:pPr>
        <w:ind w:left="4892" w:hanging="360"/>
      </w:pPr>
    </w:lvl>
    <w:lvl w:ilvl="7" w:tplc="340A0019" w:tentative="1">
      <w:start w:val="1"/>
      <w:numFmt w:val="lowerLetter"/>
      <w:lvlText w:val="%8."/>
      <w:lvlJc w:val="left"/>
      <w:pPr>
        <w:ind w:left="5612" w:hanging="360"/>
      </w:pPr>
    </w:lvl>
    <w:lvl w:ilvl="8" w:tplc="340A001B" w:tentative="1">
      <w:start w:val="1"/>
      <w:numFmt w:val="lowerRoman"/>
      <w:lvlText w:val="%9."/>
      <w:lvlJc w:val="right"/>
      <w:pPr>
        <w:ind w:left="6332" w:hanging="180"/>
      </w:pPr>
    </w:lvl>
  </w:abstractNum>
  <w:abstractNum w:abstractNumId="72" w15:restartNumberingAfterBreak="0">
    <w:nsid w:val="7F3E2FCE"/>
    <w:multiLevelType w:val="hybridMultilevel"/>
    <w:tmpl w:val="E6AA8968"/>
    <w:lvl w:ilvl="0" w:tplc="1550EC5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44"/>
  </w:num>
  <w:num w:numId="4">
    <w:abstractNumId w:val="4"/>
  </w:num>
  <w:num w:numId="5">
    <w:abstractNumId w:val="17"/>
  </w:num>
  <w:num w:numId="6">
    <w:abstractNumId w:val="34"/>
  </w:num>
  <w:num w:numId="7">
    <w:abstractNumId w:val="40"/>
  </w:num>
  <w:num w:numId="8">
    <w:abstractNumId w:val="50"/>
  </w:num>
  <w:num w:numId="9">
    <w:abstractNumId w:val="23"/>
  </w:num>
  <w:num w:numId="10">
    <w:abstractNumId w:val="42"/>
  </w:num>
  <w:num w:numId="11">
    <w:abstractNumId w:val="28"/>
  </w:num>
  <w:num w:numId="12">
    <w:abstractNumId w:val="56"/>
  </w:num>
  <w:num w:numId="13">
    <w:abstractNumId w:val="6"/>
  </w:num>
  <w:num w:numId="14">
    <w:abstractNumId w:val="59"/>
  </w:num>
  <w:num w:numId="15">
    <w:abstractNumId w:val="9"/>
  </w:num>
  <w:num w:numId="16">
    <w:abstractNumId w:val="55"/>
  </w:num>
  <w:num w:numId="17">
    <w:abstractNumId w:val="33"/>
  </w:num>
  <w:num w:numId="18">
    <w:abstractNumId w:val="69"/>
  </w:num>
  <w:num w:numId="19">
    <w:abstractNumId w:val="27"/>
  </w:num>
  <w:num w:numId="20">
    <w:abstractNumId w:val="12"/>
  </w:num>
  <w:num w:numId="21">
    <w:abstractNumId w:val="32"/>
  </w:num>
  <w:num w:numId="22">
    <w:abstractNumId w:val="41"/>
  </w:num>
  <w:num w:numId="23">
    <w:abstractNumId w:val="13"/>
  </w:num>
  <w:num w:numId="24">
    <w:abstractNumId w:val="35"/>
  </w:num>
  <w:num w:numId="25">
    <w:abstractNumId w:val="38"/>
  </w:num>
  <w:num w:numId="26">
    <w:abstractNumId w:val="18"/>
  </w:num>
  <w:num w:numId="27">
    <w:abstractNumId w:val="63"/>
  </w:num>
  <w:num w:numId="28">
    <w:abstractNumId w:val="57"/>
  </w:num>
  <w:num w:numId="29">
    <w:abstractNumId w:val="70"/>
  </w:num>
  <w:num w:numId="30">
    <w:abstractNumId w:val="2"/>
  </w:num>
  <w:num w:numId="31">
    <w:abstractNumId w:val="3"/>
  </w:num>
  <w:num w:numId="32">
    <w:abstractNumId w:val="53"/>
  </w:num>
  <w:num w:numId="33">
    <w:abstractNumId w:val="10"/>
  </w:num>
  <w:num w:numId="34">
    <w:abstractNumId w:val="20"/>
  </w:num>
  <w:num w:numId="35">
    <w:abstractNumId w:val="29"/>
  </w:num>
  <w:num w:numId="36">
    <w:abstractNumId w:val="58"/>
  </w:num>
  <w:num w:numId="37">
    <w:abstractNumId w:val="5"/>
  </w:num>
  <w:num w:numId="38">
    <w:abstractNumId w:val="37"/>
  </w:num>
  <w:num w:numId="39">
    <w:abstractNumId w:val="65"/>
  </w:num>
  <w:num w:numId="40">
    <w:abstractNumId w:val="39"/>
  </w:num>
  <w:num w:numId="41">
    <w:abstractNumId w:val="48"/>
  </w:num>
  <w:num w:numId="42">
    <w:abstractNumId w:val="11"/>
  </w:num>
  <w:num w:numId="43">
    <w:abstractNumId w:val="60"/>
  </w:num>
  <w:num w:numId="44">
    <w:abstractNumId w:val="16"/>
  </w:num>
  <w:num w:numId="45">
    <w:abstractNumId w:val="46"/>
  </w:num>
  <w:num w:numId="46">
    <w:abstractNumId w:val="43"/>
  </w:num>
  <w:num w:numId="47">
    <w:abstractNumId w:val="64"/>
  </w:num>
  <w:num w:numId="48">
    <w:abstractNumId w:val="14"/>
  </w:num>
  <w:num w:numId="49">
    <w:abstractNumId w:val="45"/>
  </w:num>
  <w:num w:numId="50">
    <w:abstractNumId w:val="21"/>
  </w:num>
  <w:num w:numId="51">
    <w:abstractNumId w:val="7"/>
  </w:num>
  <w:num w:numId="52">
    <w:abstractNumId w:val="36"/>
  </w:num>
  <w:num w:numId="53">
    <w:abstractNumId w:val="61"/>
  </w:num>
  <w:num w:numId="54">
    <w:abstractNumId w:val="47"/>
  </w:num>
  <w:num w:numId="55">
    <w:abstractNumId w:val="30"/>
  </w:num>
  <w:num w:numId="56">
    <w:abstractNumId w:val="54"/>
  </w:num>
  <w:num w:numId="57">
    <w:abstractNumId w:val="8"/>
  </w:num>
  <w:num w:numId="58">
    <w:abstractNumId w:val="49"/>
  </w:num>
  <w:num w:numId="59">
    <w:abstractNumId w:val="51"/>
  </w:num>
  <w:num w:numId="60">
    <w:abstractNumId w:val="15"/>
  </w:num>
  <w:num w:numId="61">
    <w:abstractNumId w:val="31"/>
  </w:num>
  <w:num w:numId="62">
    <w:abstractNumId w:val="24"/>
  </w:num>
  <w:num w:numId="63">
    <w:abstractNumId w:val="26"/>
  </w:num>
  <w:num w:numId="64">
    <w:abstractNumId w:val="62"/>
  </w:num>
  <w:num w:numId="65">
    <w:abstractNumId w:val="25"/>
  </w:num>
  <w:num w:numId="66">
    <w:abstractNumId w:val="72"/>
  </w:num>
  <w:num w:numId="67">
    <w:abstractNumId w:val="71"/>
  </w:num>
  <w:num w:numId="68">
    <w:abstractNumId w:val="22"/>
  </w:num>
  <w:num w:numId="69">
    <w:abstractNumId w:val="52"/>
  </w:num>
  <w:num w:numId="70">
    <w:abstractNumId w:val="68"/>
  </w:num>
  <w:num w:numId="71">
    <w:abstractNumId w:val="67"/>
  </w:num>
  <w:num w:numId="72">
    <w:abstractNumId w:val="66"/>
  </w:num>
  <w:num w:numId="73">
    <w:abstractNumId w:val="19"/>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736"/>
    <w:rsid w:val="0000274D"/>
    <w:rsid w:val="000035F4"/>
    <w:rsid w:val="00005DDF"/>
    <w:rsid w:val="00005F3D"/>
    <w:rsid w:val="00006BF7"/>
    <w:rsid w:val="00011D82"/>
    <w:rsid w:val="00015FE7"/>
    <w:rsid w:val="00030FBB"/>
    <w:rsid w:val="00031437"/>
    <w:rsid w:val="00031478"/>
    <w:rsid w:val="00032A51"/>
    <w:rsid w:val="00033BBD"/>
    <w:rsid w:val="00033BCD"/>
    <w:rsid w:val="000369BD"/>
    <w:rsid w:val="00043F29"/>
    <w:rsid w:val="00047395"/>
    <w:rsid w:val="00047E03"/>
    <w:rsid w:val="00047F0F"/>
    <w:rsid w:val="00051D50"/>
    <w:rsid w:val="00052539"/>
    <w:rsid w:val="000556C1"/>
    <w:rsid w:val="0005598E"/>
    <w:rsid w:val="00062C8D"/>
    <w:rsid w:val="00072002"/>
    <w:rsid w:val="0007552A"/>
    <w:rsid w:val="00081B7A"/>
    <w:rsid w:val="000827E3"/>
    <w:rsid w:val="000866F7"/>
    <w:rsid w:val="000A15D6"/>
    <w:rsid w:val="000A28D4"/>
    <w:rsid w:val="000A2A25"/>
    <w:rsid w:val="000B0914"/>
    <w:rsid w:val="000B2B64"/>
    <w:rsid w:val="000B7593"/>
    <w:rsid w:val="000C31A5"/>
    <w:rsid w:val="000C599B"/>
    <w:rsid w:val="000C639D"/>
    <w:rsid w:val="000D13D1"/>
    <w:rsid w:val="000D3177"/>
    <w:rsid w:val="000D399B"/>
    <w:rsid w:val="000E1C66"/>
    <w:rsid w:val="000E2D48"/>
    <w:rsid w:val="000E31B3"/>
    <w:rsid w:val="000E3F40"/>
    <w:rsid w:val="000E5303"/>
    <w:rsid w:val="000E6572"/>
    <w:rsid w:val="000E6608"/>
    <w:rsid w:val="00100797"/>
    <w:rsid w:val="001029E5"/>
    <w:rsid w:val="00105510"/>
    <w:rsid w:val="00105EEE"/>
    <w:rsid w:val="0010757E"/>
    <w:rsid w:val="00107B46"/>
    <w:rsid w:val="00111824"/>
    <w:rsid w:val="00111F89"/>
    <w:rsid w:val="00121E16"/>
    <w:rsid w:val="0012388A"/>
    <w:rsid w:val="001242C9"/>
    <w:rsid w:val="001242CE"/>
    <w:rsid w:val="001246BD"/>
    <w:rsid w:val="0012680E"/>
    <w:rsid w:val="00130643"/>
    <w:rsid w:val="0014174B"/>
    <w:rsid w:val="00143F24"/>
    <w:rsid w:val="00145020"/>
    <w:rsid w:val="001450D8"/>
    <w:rsid w:val="00146A4C"/>
    <w:rsid w:val="001507FC"/>
    <w:rsid w:val="0015197E"/>
    <w:rsid w:val="001520B1"/>
    <w:rsid w:val="00157B48"/>
    <w:rsid w:val="00160DF8"/>
    <w:rsid w:val="00162145"/>
    <w:rsid w:val="001647A4"/>
    <w:rsid w:val="0016547C"/>
    <w:rsid w:val="00166FCD"/>
    <w:rsid w:val="001677BF"/>
    <w:rsid w:val="001725F2"/>
    <w:rsid w:val="00174B9D"/>
    <w:rsid w:val="001850E5"/>
    <w:rsid w:val="001866A1"/>
    <w:rsid w:val="00191FC0"/>
    <w:rsid w:val="00196832"/>
    <w:rsid w:val="00197BD9"/>
    <w:rsid w:val="001A0343"/>
    <w:rsid w:val="001A08B0"/>
    <w:rsid w:val="001A108A"/>
    <w:rsid w:val="001A6602"/>
    <w:rsid w:val="001B5DCF"/>
    <w:rsid w:val="001C286B"/>
    <w:rsid w:val="001C2BC9"/>
    <w:rsid w:val="001C3633"/>
    <w:rsid w:val="001C5C00"/>
    <w:rsid w:val="001C6034"/>
    <w:rsid w:val="001C68E0"/>
    <w:rsid w:val="001D0B6C"/>
    <w:rsid w:val="001D7226"/>
    <w:rsid w:val="001D7614"/>
    <w:rsid w:val="001E3F4F"/>
    <w:rsid w:val="001E5115"/>
    <w:rsid w:val="001E74C1"/>
    <w:rsid w:val="001E7D01"/>
    <w:rsid w:val="001F2E0D"/>
    <w:rsid w:val="001F43C2"/>
    <w:rsid w:val="001F7731"/>
    <w:rsid w:val="001F7773"/>
    <w:rsid w:val="002013CF"/>
    <w:rsid w:val="002111F5"/>
    <w:rsid w:val="002134A6"/>
    <w:rsid w:val="002262F6"/>
    <w:rsid w:val="002330FA"/>
    <w:rsid w:val="00233DC5"/>
    <w:rsid w:val="00234FAC"/>
    <w:rsid w:val="00236422"/>
    <w:rsid w:val="00237FEA"/>
    <w:rsid w:val="00240252"/>
    <w:rsid w:val="00245A0A"/>
    <w:rsid w:val="00251D64"/>
    <w:rsid w:val="002561F7"/>
    <w:rsid w:val="00256CF4"/>
    <w:rsid w:val="002601E4"/>
    <w:rsid w:val="002617DD"/>
    <w:rsid w:val="00262969"/>
    <w:rsid w:val="002640B5"/>
    <w:rsid w:val="002655E8"/>
    <w:rsid w:val="00265DE0"/>
    <w:rsid w:val="002674F2"/>
    <w:rsid w:val="00267EE7"/>
    <w:rsid w:val="00271428"/>
    <w:rsid w:val="00273ABC"/>
    <w:rsid w:val="00277942"/>
    <w:rsid w:val="00277A60"/>
    <w:rsid w:val="00277E89"/>
    <w:rsid w:val="0028142E"/>
    <w:rsid w:val="002859C2"/>
    <w:rsid w:val="002A0419"/>
    <w:rsid w:val="002A4CDA"/>
    <w:rsid w:val="002B28E6"/>
    <w:rsid w:val="002B2E6F"/>
    <w:rsid w:val="002B487D"/>
    <w:rsid w:val="002C05EF"/>
    <w:rsid w:val="002D3B77"/>
    <w:rsid w:val="002D3DF1"/>
    <w:rsid w:val="002D5B61"/>
    <w:rsid w:val="002E78C9"/>
    <w:rsid w:val="002F1E6C"/>
    <w:rsid w:val="00300C8B"/>
    <w:rsid w:val="0030241E"/>
    <w:rsid w:val="00302E0B"/>
    <w:rsid w:val="00307421"/>
    <w:rsid w:val="0031117B"/>
    <w:rsid w:val="003145E5"/>
    <w:rsid w:val="0031512B"/>
    <w:rsid w:val="00321E26"/>
    <w:rsid w:val="00322AD0"/>
    <w:rsid w:val="00326548"/>
    <w:rsid w:val="003305EA"/>
    <w:rsid w:val="00333BA6"/>
    <w:rsid w:val="00334F19"/>
    <w:rsid w:val="003376DD"/>
    <w:rsid w:val="00340735"/>
    <w:rsid w:val="00342DF2"/>
    <w:rsid w:val="003437A1"/>
    <w:rsid w:val="0035272B"/>
    <w:rsid w:val="00354BC3"/>
    <w:rsid w:val="00356EFB"/>
    <w:rsid w:val="00362253"/>
    <w:rsid w:val="00364607"/>
    <w:rsid w:val="00365BF8"/>
    <w:rsid w:val="00374743"/>
    <w:rsid w:val="0037584C"/>
    <w:rsid w:val="0039567E"/>
    <w:rsid w:val="003A2691"/>
    <w:rsid w:val="003A5398"/>
    <w:rsid w:val="003A75B2"/>
    <w:rsid w:val="003B0514"/>
    <w:rsid w:val="003B10A2"/>
    <w:rsid w:val="003B16F9"/>
    <w:rsid w:val="003B1986"/>
    <w:rsid w:val="003B4BC8"/>
    <w:rsid w:val="003C1349"/>
    <w:rsid w:val="003C3727"/>
    <w:rsid w:val="003D0479"/>
    <w:rsid w:val="003D55E4"/>
    <w:rsid w:val="003D7AAE"/>
    <w:rsid w:val="003E20A1"/>
    <w:rsid w:val="003F3287"/>
    <w:rsid w:val="00403F2B"/>
    <w:rsid w:val="0040588D"/>
    <w:rsid w:val="00415EB0"/>
    <w:rsid w:val="0041616A"/>
    <w:rsid w:val="0042300D"/>
    <w:rsid w:val="00423B23"/>
    <w:rsid w:val="00423CD7"/>
    <w:rsid w:val="00426143"/>
    <w:rsid w:val="004262BB"/>
    <w:rsid w:val="004265A4"/>
    <w:rsid w:val="00426900"/>
    <w:rsid w:val="0043122A"/>
    <w:rsid w:val="0043753D"/>
    <w:rsid w:val="004402CC"/>
    <w:rsid w:val="004438A3"/>
    <w:rsid w:val="00445F0F"/>
    <w:rsid w:val="0044610D"/>
    <w:rsid w:val="004473F8"/>
    <w:rsid w:val="00447AF6"/>
    <w:rsid w:val="00447E4C"/>
    <w:rsid w:val="00451D87"/>
    <w:rsid w:val="00453785"/>
    <w:rsid w:val="00456204"/>
    <w:rsid w:val="0045729A"/>
    <w:rsid w:val="0046517B"/>
    <w:rsid w:val="004713DA"/>
    <w:rsid w:val="00471D12"/>
    <w:rsid w:val="00480985"/>
    <w:rsid w:val="00483ACC"/>
    <w:rsid w:val="00486A0B"/>
    <w:rsid w:val="0049443C"/>
    <w:rsid w:val="0049540E"/>
    <w:rsid w:val="004965C4"/>
    <w:rsid w:val="00496D8D"/>
    <w:rsid w:val="004A20CC"/>
    <w:rsid w:val="004A3FDC"/>
    <w:rsid w:val="004A6641"/>
    <w:rsid w:val="004A7633"/>
    <w:rsid w:val="004B0FB7"/>
    <w:rsid w:val="004B16C6"/>
    <w:rsid w:val="004B2DEB"/>
    <w:rsid w:val="004B4D94"/>
    <w:rsid w:val="004B58F6"/>
    <w:rsid w:val="004B6DDA"/>
    <w:rsid w:val="004C1D8A"/>
    <w:rsid w:val="004C774D"/>
    <w:rsid w:val="004D0106"/>
    <w:rsid w:val="004D1406"/>
    <w:rsid w:val="004E09F0"/>
    <w:rsid w:val="004E0B21"/>
    <w:rsid w:val="004E132A"/>
    <w:rsid w:val="004E2C64"/>
    <w:rsid w:val="004E3F15"/>
    <w:rsid w:val="004E44E4"/>
    <w:rsid w:val="004F1C1F"/>
    <w:rsid w:val="004F7D1E"/>
    <w:rsid w:val="00506094"/>
    <w:rsid w:val="00517896"/>
    <w:rsid w:val="005222DA"/>
    <w:rsid w:val="00524BF1"/>
    <w:rsid w:val="00526146"/>
    <w:rsid w:val="00527C50"/>
    <w:rsid w:val="005365CB"/>
    <w:rsid w:val="00536887"/>
    <w:rsid w:val="00541E5B"/>
    <w:rsid w:val="0054257F"/>
    <w:rsid w:val="00545A8F"/>
    <w:rsid w:val="00556935"/>
    <w:rsid w:val="00556C92"/>
    <w:rsid w:val="00560DF7"/>
    <w:rsid w:val="00563861"/>
    <w:rsid w:val="00563FB4"/>
    <w:rsid w:val="0056545C"/>
    <w:rsid w:val="0057123F"/>
    <w:rsid w:val="00575AB4"/>
    <w:rsid w:val="005816BA"/>
    <w:rsid w:val="00583638"/>
    <w:rsid w:val="00583FEE"/>
    <w:rsid w:val="005863D4"/>
    <w:rsid w:val="00591581"/>
    <w:rsid w:val="005933B2"/>
    <w:rsid w:val="005A13A1"/>
    <w:rsid w:val="005A1478"/>
    <w:rsid w:val="005B26A2"/>
    <w:rsid w:val="005B6E94"/>
    <w:rsid w:val="005C4CC1"/>
    <w:rsid w:val="005C536A"/>
    <w:rsid w:val="005C5F0B"/>
    <w:rsid w:val="005D0F1E"/>
    <w:rsid w:val="005D3F0E"/>
    <w:rsid w:val="005E018E"/>
    <w:rsid w:val="005E1E72"/>
    <w:rsid w:val="005E49F9"/>
    <w:rsid w:val="005E5EB7"/>
    <w:rsid w:val="005F0642"/>
    <w:rsid w:val="005F16D9"/>
    <w:rsid w:val="005F2182"/>
    <w:rsid w:val="005F23E6"/>
    <w:rsid w:val="00600D77"/>
    <w:rsid w:val="0060100B"/>
    <w:rsid w:val="00605DFE"/>
    <w:rsid w:val="006103C3"/>
    <w:rsid w:val="00612CC6"/>
    <w:rsid w:val="00612FBB"/>
    <w:rsid w:val="00613EF9"/>
    <w:rsid w:val="006172BE"/>
    <w:rsid w:val="006200A4"/>
    <w:rsid w:val="0062433E"/>
    <w:rsid w:val="00625991"/>
    <w:rsid w:val="006346FF"/>
    <w:rsid w:val="006400FC"/>
    <w:rsid w:val="00641FD0"/>
    <w:rsid w:val="0064758D"/>
    <w:rsid w:val="0064775B"/>
    <w:rsid w:val="006518AC"/>
    <w:rsid w:val="0065786C"/>
    <w:rsid w:val="00663525"/>
    <w:rsid w:val="00666D07"/>
    <w:rsid w:val="00674972"/>
    <w:rsid w:val="00680EF0"/>
    <w:rsid w:val="00681EC6"/>
    <w:rsid w:val="00682B0C"/>
    <w:rsid w:val="00692E53"/>
    <w:rsid w:val="006A258F"/>
    <w:rsid w:val="006B0116"/>
    <w:rsid w:val="006B03F9"/>
    <w:rsid w:val="006B08DD"/>
    <w:rsid w:val="006B1BF1"/>
    <w:rsid w:val="006B344C"/>
    <w:rsid w:val="006B481F"/>
    <w:rsid w:val="006C3DF2"/>
    <w:rsid w:val="006C60C7"/>
    <w:rsid w:val="006D034F"/>
    <w:rsid w:val="006D1046"/>
    <w:rsid w:val="006D140A"/>
    <w:rsid w:val="006D3616"/>
    <w:rsid w:val="006D501E"/>
    <w:rsid w:val="006D5A6E"/>
    <w:rsid w:val="006D6574"/>
    <w:rsid w:val="006D7484"/>
    <w:rsid w:val="006E1293"/>
    <w:rsid w:val="006E2612"/>
    <w:rsid w:val="006E388C"/>
    <w:rsid w:val="006E64B8"/>
    <w:rsid w:val="006F278D"/>
    <w:rsid w:val="006F3A03"/>
    <w:rsid w:val="006F4870"/>
    <w:rsid w:val="006F4EA6"/>
    <w:rsid w:val="007001E2"/>
    <w:rsid w:val="00702861"/>
    <w:rsid w:val="007202C2"/>
    <w:rsid w:val="00721EA6"/>
    <w:rsid w:val="0072510D"/>
    <w:rsid w:val="0073388F"/>
    <w:rsid w:val="00734529"/>
    <w:rsid w:val="00736C1F"/>
    <w:rsid w:val="00742EA7"/>
    <w:rsid w:val="00742F86"/>
    <w:rsid w:val="00744164"/>
    <w:rsid w:val="00745600"/>
    <w:rsid w:val="00747AB1"/>
    <w:rsid w:val="00751DC8"/>
    <w:rsid w:val="0076443E"/>
    <w:rsid w:val="00765BC3"/>
    <w:rsid w:val="00781FF0"/>
    <w:rsid w:val="00787FA6"/>
    <w:rsid w:val="00791465"/>
    <w:rsid w:val="007A0D7D"/>
    <w:rsid w:val="007A49EA"/>
    <w:rsid w:val="007A723E"/>
    <w:rsid w:val="007A7DEB"/>
    <w:rsid w:val="007B1DA1"/>
    <w:rsid w:val="007B242E"/>
    <w:rsid w:val="007B47B9"/>
    <w:rsid w:val="007B6C38"/>
    <w:rsid w:val="007C2626"/>
    <w:rsid w:val="007C280A"/>
    <w:rsid w:val="007C3207"/>
    <w:rsid w:val="007C4E81"/>
    <w:rsid w:val="007C6D01"/>
    <w:rsid w:val="007D0C5D"/>
    <w:rsid w:val="007D0EDE"/>
    <w:rsid w:val="007D1318"/>
    <w:rsid w:val="007D18AC"/>
    <w:rsid w:val="007D3034"/>
    <w:rsid w:val="007E7543"/>
    <w:rsid w:val="007F64B3"/>
    <w:rsid w:val="007F7747"/>
    <w:rsid w:val="0080282C"/>
    <w:rsid w:val="00802CD5"/>
    <w:rsid w:val="00803016"/>
    <w:rsid w:val="008030AE"/>
    <w:rsid w:val="00803664"/>
    <w:rsid w:val="008043E3"/>
    <w:rsid w:val="00805782"/>
    <w:rsid w:val="00805DF8"/>
    <w:rsid w:val="00806654"/>
    <w:rsid w:val="00806B5B"/>
    <w:rsid w:val="00810D59"/>
    <w:rsid w:val="00830BE8"/>
    <w:rsid w:val="00831F73"/>
    <w:rsid w:val="00834D8B"/>
    <w:rsid w:val="00840E68"/>
    <w:rsid w:val="00841E87"/>
    <w:rsid w:val="00843BF5"/>
    <w:rsid w:val="008460E3"/>
    <w:rsid w:val="00846BE3"/>
    <w:rsid w:val="00852AD5"/>
    <w:rsid w:val="00863EE2"/>
    <w:rsid w:val="00866B3F"/>
    <w:rsid w:val="00867512"/>
    <w:rsid w:val="00875681"/>
    <w:rsid w:val="00877C9F"/>
    <w:rsid w:val="00880C86"/>
    <w:rsid w:val="008845A0"/>
    <w:rsid w:val="008A064A"/>
    <w:rsid w:val="008A0EAC"/>
    <w:rsid w:val="008A46B5"/>
    <w:rsid w:val="008A66DC"/>
    <w:rsid w:val="008B190E"/>
    <w:rsid w:val="008B21A7"/>
    <w:rsid w:val="008B4BA8"/>
    <w:rsid w:val="008B64FA"/>
    <w:rsid w:val="008C61AC"/>
    <w:rsid w:val="008C6E55"/>
    <w:rsid w:val="008D13F6"/>
    <w:rsid w:val="008D1D5A"/>
    <w:rsid w:val="008D3945"/>
    <w:rsid w:val="008D5D8E"/>
    <w:rsid w:val="008D6F45"/>
    <w:rsid w:val="008D7BE2"/>
    <w:rsid w:val="008E01F6"/>
    <w:rsid w:val="008E24EF"/>
    <w:rsid w:val="008E4B2D"/>
    <w:rsid w:val="008E69FF"/>
    <w:rsid w:val="008E7D06"/>
    <w:rsid w:val="008F2FDF"/>
    <w:rsid w:val="008F489D"/>
    <w:rsid w:val="008F7E58"/>
    <w:rsid w:val="009039A2"/>
    <w:rsid w:val="00904BA5"/>
    <w:rsid w:val="0090722E"/>
    <w:rsid w:val="009076E5"/>
    <w:rsid w:val="00910139"/>
    <w:rsid w:val="009134CA"/>
    <w:rsid w:val="0092104D"/>
    <w:rsid w:val="00921125"/>
    <w:rsid w:val="00925D2D"/>
    <w:rsid w:val="0093042A"/>
    <w:rsid w:val="00931872"/>
    <w:rsid w:val="00933232"/>
    <w:rsid w:val="00933D7F"/>
    <w:rsid w:val="00935546"/>
    <w:rsid w:val="009358FF"/>
    <w:rsid w:val="00941DB9"/>
    <w:rsid w:val="00941EED"/>
    <w:rsid w:val="00944D6F"/>
    <w:rsid w:val="00946364"/>
    <w:rsid w:val="00952392"/>
    <w:rsid w:val="0095256C"/>
    <w:rsid w:val="00952FB9"/>
    <w:rsid w:val="00956221"/>
    <w:rsid w:val="00956BA6"/>
    <w:rsid w:val="00956D48"/>
    <w:rsid w:val="009606DE"/>
    <w:rsid w:val="009614D6"/>
    <w:rsid w:val="00963344"/>
    <w:rsid w:val="00974AC9"/>
    <w:rsid w:val="0098474A"/>
    <w:rsid w:val="009849B3"/>
    <w:rsid w:val="00987770"/>
    <w:rsid w:val="0099216D"/>
    <w:rsid w:val="00992B8C"/>
    <w:rsid w:val="009A3990"/>
    <w:rsid w:val="009A4511"/>
    <w:rsid w:val="009A5A17"/>
    <w:rsid w:val="009A6270"/>
    <w:rsid w:val="009B1BC5"/>
    <w:rsid w:val="009C0A91"/>
    <w:rsid w:val="009C6478"/>
    <w:rsid w:val="009C7441"/>
    <w:rsid w:val="009D001F"/>
    <w:rsid w:val="009D6019"/>
    <w:rsid w:val="009E104F"/>
    <w:rsid w:val="009E1E1B"/>
    <w:rsid w:val="009E4DC5"/>
    <w:rsid w:val="00A0028F"/>
    <w:rsid w:val="00A05FBE"/>
    <w:rsid w:val="00A06BB2"/>
    <w:rsid w:val="00A0710E"/>
    <w:rsid w:val="00A13774"/>
    <w:rsid w:val="00A14D50"/>
    <w:rsid w:val="00A17991"/>
    <w:rsid w:val="00A22319"/>
    <w:rsid w:val="00A24437"/>
    <w:rsid w:val="00A273E6"/>
    <w:rsid w:val="00A2755D"/>
    <w:rsid w:val="00A338E1"/>
    <w:rsid w:val="00A359F9"/>
    <w:rsid w:val="00A36CB2"/>
    <w:rsid w:val="00A37206"/>
    <w:rsid w:val="00A425B7"/>
    <w:rsid w:val="00A426D9"/>
    <w:rsid w:val="00A431AE"/>
    <w:rsid w:val="00A44F18"/>
    <w:rsid w:val="00A47AB8"/>
    <w:rsid w:val="00A50D0D"/>
    <w:rsid w:val="00A51897"/>
    <w:rsid w:val="00A51ED9"/>
    <w:rsid w:val="00A602A3"/>
    <w:rsid w:val="00A6065A"/>
    <w:rsid w:val="00A61B98"/>
    <w:rsid w:val="00A6279F"/>
    <w:rsid w:val="00A70D89"/>
    <w:rsid w:val="00A732F9"/>
    <w:rsid w:val="00A7668A"/>
    <w:rsid w:val="00A80A35"/>
    <w:rsid w:val="00A858AE"/>
    <w:rsid w:val="00A93896"/>
    <w:rsid w:val="00A951FF"/>
    <w:rsid w:val="00A9797F"/>
    <w:rsid w:val="00A979FC"/>
    <w:rsid w:val="00AA081B"/>
    <w:rsid w:val="00AA1A2F"/>
    <w:rsid w:val="00AA1E98"/>
    <w:rsid w:val="00AB0AEE"/>
    <w:rsid w:val="00AB301C"/>
    <w:rsid w:val="00AB3619"/>
    <w:rsid w:val="00AB4A8F"/>
    <w:rsid w:val="00AC2A24"/>
    <w:rsid w:val="00AC37CD"/>
    <w:rsid w:val="00AD068E"/>
    <w:rsid w:val="00AD0B7C"/>
    <w:rsid w:val="00AD274C"/>
    <w:rsid w:val="00AD6A8F"/>
    <w:rsid w:val="00AE216F"/>
    <w:rsid w:val="00AE4DA0"/>
    <w:rsid w:val="00AF460D"/>
    <w:rsid w:val="00AF4D15"/>
    <w:rsid w:val="00B11450"/>
    <w:rsid w:val="00B11911"/>
    <w:rsid w:val="00B11C51"/>
    <w:rsid w:val="00B13019"/>
    <w:rsid w:val="00B13288"/>
    <w:rsid w:val="00B1375A"/>
    <w:rsid w:val="00B1534F"/>
    <w:rsid w:val="00B16362"/>
    <w:rsid w:val="00B1643D"/>
    <w:rsid w:val="00B164E6"/>
    <w:rsid w:val="00B24267"/>
    <w:rsid w:val="00B27407"/>
    <w:rsid w:val="00B32B3B"/>
    <w:rsid w:val="00B34D71"/>
    <w:rsid w:val="00B457B6"/>
    <w:rsid w:val="00B50B59"/>
    <w:rsid w:val="00B52D8D"/>
    <w:rsid w:val="00B5405C"/>
    <w:rsid w:val="00B54A74"/>
    <w:rsid w:val="00B54A9E"/>
    <w:rsid w:val="00B5591A"/>
    <w:rsid w:val="00B630C2"/>
    <w:rsid w:val="00B72D01"/>
    <w:rsid w:val="00B73C6E"/>
    <w:rsid w:val="00B74735"/>
    <w:rsid w:val="00B75D9D"/>
    <w:rsid w:val="00B83696"/>
    <w:rsid w:val="00B858E3"/>
    <w:rsid w:val="00B8609F"/>
    <w:rsid w:val="00B86F57"/>
    <w:rsid w:val="00B908E0"/>
    <w:rsid w:val="00BA03AF"/>
    <w:rsid w:val="00BA303B"/>
    <w:rsid w:val="00BA6543"/>
    <w:rsid w:val="00BB091E"/>
    <w:rsid w:val="00BB2FC2"/>
    <w:rsid w:val="00BB4769"/>
    <w:rsid w:val="00BC58DB"/>
    <w:rsid w:val="00BC6455"/>
    <w:rsid w:val="00BE5D0B"/>
    <w:rsid w:val="00BF0BFF"/>
    <w:rsid w:val="00BF33C7"/>
    <w:rsid w:val="00BF3EAA"/>
    <w:rsid w:val="00BF521F"/>
    <w:rsid w:val="00BF5875"/>
    <w:rsid w:val="00BF5D23"/>
    <w:rsid w:val="00C0260A"/>
    <w:rsid w:val="00C0628D"/>
    <w:rsid w:val="00C1005C"/>
    <w:rsid w:val="00C11245"/>
    <w:rsid w:val="00C135C0"/>
    <w:rsid w:val="00C33B45"/>
    <w:rsid w:val="00C421FE"/>
    <w:rsid w:val="00C42742"/>
    <w:rsid w:val="00C462F5"/>
    <w:rsid w:val="00C4683D"/>
    <w:rsid w:val="00C52D2D"/>
    <w:rsid w:val="00C52FAB"/>
    <w:rsid w:val="00C62668"/>
    <w:rsid w:val="00C6742B"/>
    <w:rsid w:val="00C73A22"/>
    <w:rsid w:val="00C74B13"/>
    <w:rsid w:val="00C80993"/>
    <w:rsid w:val="00C82BDC"/>
    <w:rsid w:val="00C82E00"/>
    <w:rsid w:val="00C830FC"/>
    <w:rsid w:val="00C83DBF"/>
    <w:rsid w:val="00C93F56"/>
    <w:rsid w:val="00C969B0"/>
    <w:rsid w:val="00CB3726"/>
    <w:rsid w:val="00CB4740"/>
    <w:rsid w:val="00CB5DA7"/>
    <w:rsid w:val="00CC0172"/>
    <w:rsid w:val="00CC6ED9"/>
    <w:rsid w:val="00CC7DDB"/>
    <w:rsid w:val="00CD0ACA"/>
    <w:rsid w:val="00CD3D4E"/>
    <w:rsid w:val="00CD5EA4"/>
    <w:rsid w:val="00CE02B7"/>
    <w:rsid w:val="00CE3E64"/>
    <w:rsid w:val="00CE54AE"/>
    <w:rsid w:val="00CE6402"/>
    <w:rsid w:val="00CE67E3"/>
    <w:rsid w:val="00CF3E3F"/>
    <w:rsid w:val="00D01FDE"/>
    <w:rsid w:val="00D02FDD"/>
    <w:rsid w:val="00D04BDB"/>
    <w:rsid w:val="00D075AA"/>
    <w:rsid w:val="00D10E91"/>
    <w:rsid w:val="00D11853"/>
    <w:rsid w:val="00D14482"/>
    <w:rsid w:val="00D14AA3"/>
    <w:rsid w:val="00D14AAD"/>
    <w:rsid w:val="00D200F9"/>
    <w:rsid w:val="00D20131"/>
    <w:rsid w:val="00D20EE0"/>
    <w:rsid w:val="00D20FB0"/>
    <w:rsid w:val="00D22CDA"/>
    <w:rsid w:val="00D27973"/>
    <w:rsid w:val="00D3255D"/>
    <w:rsid w:val="00D326C7"/>
    <w:rsid w:val="00D33AB5"/>
    <w:rsid w:val="00D349B9"/>
    <w:rsid w:val="00D37012"/>
    <w:rsid w:val="00D41CC0"/>
    <w:rsid w:val="00D42470"/>
    <w:rsid w:val="00D43C9A"/>
    <w:rsid w:val="00D45537"/>
    <w:rsid w:val="00D47E03"/>
    <w:rsid w:val="00D572EC"/>
    <w:rsid w:val="00D624D4"/>
    <w:rsid w:val="00D644AA"/>
    <w:rsid w:val="00D66A62"/>
    <w:rsid w:val="00D67804"/>
    <w:rsid w:val="00D70820"/>
    <w:rsid w:val="00D70CDC"/>
    <w:rsid w:val="00D71581"/>
    <w:rsid w:val="00D772EB"/>
    <w:rsid w:val="00D80AB6"/>
    <w:rsid w:val="00D815AF"/>
    <w:rsid w:val="00D836AE"/>
    <w:rsid w:val="00D859D7"/>
    <w:rsid w:val="00D870B9"/>
    <w:rsid w:val="00D91300"/>
    <w:rsid w:val="00D92CC6"/>
    <w:rsid w:val="00D94773"/>
    <w:rsid w:val="00D95DCE"/>
    <w:rsid w:val="00DA2B7C"/>
    <w:rsid w:val="00DA4378"/>
    <w:rsid w:val="00DA6FE0"/>
    <w:rsid w:val="00DB16D7"/>
    <w:rsid w:val="00DB324E"/>
    <w:rsid w:val="00DC4EC0"/>
    <w:rsid w:val="00DD0A8E"/>
    <w:rsid w:val="00DD0B04"/>
    <w:rsid w:val="00DD6203"/>
    <w:rsid w:val="00DE166A"/>
    <w:rsid w:val="00DE1845"/>
    <w:rsid w:val="00DF097D"/>
    <w:rsid w:val="00DF2758"/>
    <w:rsid w:val="00DF3350"/>
    <w:rsid w:val="00DF60E9"/>
    <w:rsid w:val="00E02213"/>
    <w:rsid w:val="00E02C30"/>
    <w:rsid w:val="00E06DF4"/>
    <w:rsid w:val="00E1140A"/>
    <w:rsid w:val="00E12D63"/>
    <w:rsid w:val="00E131F5"/>
    <w:rsid w:val="00E139CB"/>
    <w:rsid w:val="00E20593"/>
    <w:rsid w:val="00E22786"/>
    <w:rsid w:val="00E23EA4"/>
    <w:rsid w:val="00E24CBE"/>
    <w:rsid w:val="00E25204"/>
    <w:rsid w:val="00E25304"/>
    <w:rsid w:val="00E27367"/>
    <w:rsid w:val="00E3121D"/>
    <w:rsid w:val="00E3371C"/>
    <w:rsid w:val="00E36C6C"/>
    <w:rsid w:val="00E46996"/>
    <w:rsid w:val="00E54C3E"/>
    <w:rsid w:val="00E56524"/>
    <w:rsid w:val="00E56AAC"/>
    <w:rsid w:val="00E57949"/>
    <w:rsid w:val="00E6060C"/>
    <w:rsid w:val="00E60F6F"/>
    <w:rsid w:val="00E63527"/>
    <w:rsid w:val="00E65EF9"/>
    <w:rsid w:val="00E70BDD"/>
    <w:rsid w:val="00E71D23"/>
    <w:rsid w:val="00E821CC"/>
    <w:rsid w:val="00E822EB"/>
    <w:rsid w:val="00E851F9"/>
    <w:rsid w:val="00E85200"/>
    <w:rsid w:val="00E91CDF"/>
    <w:rsid w:val="00E93179"/>
    <w:rsid w:val="00E9396B"/>
    <w:rsid w:val="00E979AB"/>
    <w:rsid w:val="00EA1096"/>
    <w:rsid w:val="00EA23A4"/>
    <w:rsid w:val="00EB0FFF"/>
    <w:rsid w:val="00EB4F53"/>
    <w:rsid w:val="00EC1A31"/>
    <w:rsid w:val="00EC4F82"/>
    <w:rsid w:val="00EC60B2"/>
    <w:rsid w:val="00EC7582"/>
    <w:rsid w:val="00ED0350"/>
    <w:rsid w:val="00ED2830"/>
    <w:rsid w:val="00ED38FD"/>
    <w:rsid w:val="00EE1046"/>
    <w:rsid w:val="00EE2F70"/>
    <w:rsid w:val="00EE403C"/>
    <w:rsid w:val="00EE5B80"/>
    <w:rsid w:val="00EF045F"/>
    <w:rsid w:val="00EF1051"/>
    <w:rsid w:val="00EF194E"/>
    <w:rsid w:val="00EF2EC3"/>
    <w:rsid w:val="00EF3131"/>
    <w:rsid w:val="00F006A0"/>
    <w:rsid w:val="00F00E74"/>
    <w:rsid w:val="00F03CD4"/>
    <w:rsid w:val="00F05657"/>
    <w:rsid w:val="00F061C7"/>
    <w:rsid w:val="00F06DE9"/>
    <w:rsid w:val="00F103D9"/>
    <w:rsid w:val="00F10983"/>
    <w:rsid w:val="00F23745"/>
    <w:rsid w:val="00F23DB0"/>
    <w:rsid w:val="00F24879"/>
    <w:rsid w:val="00F26789"/>
    <w:rsid w:val="00F32511"/>
    <w:rsid w:val="00F32CA4"/>
    <w:rsid w:val="00F360E7"/>
    <w:rsid w:val="00F3727E"/>
    <w:rsid w:val="00F40A8A"/>
    <w:rsid w:val="00F42B2F"/>
    <w:rsid w:val="00F434AB"/>
    <w:rsid w:val="00F444C7"/>
    <w:rsid w:val="00F47099"/>
    <w:rsid w:val="00F470AE"/>
    <w:rsid w:val="00F50F7F"/>
    <w:rsid w:val="00F50FD5"/>
    <w:rsid w:val="00F531A2"/>
    <w:rsid w:val="00F549D8"/>
    <w:rsid w:val="00F553EC"/>
    <w:rsid w:val="00F624AB"/>
    <w:rsid w:val="00F63048"/>
    <w:rsid w:val="00F66042"/>
    <w:rsid w:val="00F67953"/>
    <w:rsid w:val="00F7140F"/>
    <w:rsid w:val="00F71723"/>
    <w:rsid w:val="00F72D4E"/>
    <w:rsid w:val="00F7456A"/>
    <w:rsid w:val="00F804BE"/>
    <w:rsid w:val="00F816DA"/>
    <w:rsid w:val="00F829DB"/>
    <w:rsid w:val="00F834EF"/>
    <w:rsid w:val="00F85E0A"/>
    <w:rsid w:val="00F9722B"/>
    <w:rsid w:val="00F975B0"/>
    <w:rsid w:val="00FA0923"/>
    <w:rsid w:val="00FA519E"/>
    <w:rsid w:val="00FA6D3D"/>
    <w:rsid w:val="00FA7273"/>
    <w:rsid w:val="00FA7B36"/>
    <w:rsid w:val="00FB1201"/>
    <w:rsid w:val="00FB1973"/>
    <w:rsid w:val="00FB4C41"/>
    <w:rsid w:val="00FB6A48"/>
    <w:rsid w:val="00FC3826"/>
    <w:rsid w:val="00FC5AFA"/>
    <w:rsid w:val="00FC5FD6"/>
    <w:rsid w:val="00FC71AE"/>
    <w:rsid w:val="00FD19FC"/>
    <w:rsid w:val="00FD4F85"/>
    <w:rsid w:val="00FE0367"/>
    <w:rsid w:val="00FE13B3"/>
    <w:rsid w:val="00FF06CB"/>
    <w:rsid w:val="00FF48CD"/>
    <w:rsid w:val="00FF732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8FDC10"/>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DD0B04"/>
    <w:pPr>
      <w:tabs>
        <w:tab w:val="left" w:pos="440"/>
        <w:tab w:val="right" w:leader="dot" w:pos="9962"/>
      </w:tabs>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Sinespaciado">
    <w:name w:val="No Spacing"/>
    <w:uiPriority w:val="1"/>
    <w:qFormat/>
    <w:rsid w:val="00A359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741611">
      <w:bodyDiv w:val="1"/>
      <w:marLeft w:val="0"/>
      <w:marRight w:val="0"/>
      <w:marTop w:val="0"/>
      <w:marBottom w:val="0"/>
      <w:divBdr>
        <w:top w:val="none" w:sz="0" w:space="0" w:color="auto"/>
        <w:left w:val="none" w:sz="0" w:space="0" w:color="auto"/>
        <w:bottom w:val="none" w:sz="0" w:space="0" w:color="auto"/>
        <w:right w:val="none" w:sz="0" w:space="0" w:color="auto"/>
      </w:divBdr>
    </w:div>
    <w:div w:id="919296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4.jp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jp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oleObject" Target="embeddings/oleObject1.bin"/><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2CC546-4570-4BF2-B27A-95E8B3D4B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747</TotalTime>
  <Pages>162</Pages>
  <Words>30939</Words>
  <Characters>170168</Characters>
  <Application>Microsoft Office Word</Application>
  <DocSecurity>0</DocSecurity>
  <Lines>1418</Lines>
  <Paragraphs>401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200706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Rojo Loyola</cp:lastModifiedBy>
  <cp:revision>32</cp:revision>
  <cp:lastPrinted>2021-12-14T19:24:00Z</cp:lastPrinted>
  <dcterms:created xsi:type="dcterms:W3CDTF">2021-12-10T15:31:00Z</dcterms:created>
  <dcterms:modified xsi:type="dcterms:W3CDTF">2021-12-16T01:23:00Z</dcterms:modified>
</cp:coreProperties>
</file>