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2c9f74f88843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a69d8297994cdb"/>
      <w:headerReference w:type="even" r:id="R1d954dc216b140b9"/>
      <w:headerReference w:type="first" r:id="R338ff5b7f3bc4aad"/>
      <w:titlePg/>
      <w:footerReference w:type="default" r:id="R042bda003fd443db"/>
      <w:footerReference w:type="even" r:id="R4e62015ca0c24597"/>
      <w:footerReference w:type="first" r:id="R2c7347e742604d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72f8528d0b04b7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AGROCOMERCIAL QUILLOTA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DFZ-2022-1992-V-NE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31-08-2022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68b45485b0642c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AGROCOMERCIAL QUILLOTA S.A.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AGROCOMERCIAL QUILLOTA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89530600-2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AGROCOMERCIAL QUILLOTA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HIJUELAS,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HIJUELAS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2362/2006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ACONCAGUA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AGROCOMERCIAL QUILLOTA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AGROCOMERCIAL QUILLOTA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AGROCOMERCIAL QUILLOTA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457c0c85ab4ef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102660914a940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9d32fc076544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d94f3ae2c54504" /><Relationship Type="http://schemas.openxmlformats.org/officeDocument/2006/relationships/numbering" Target="/word/numbering.xml" Id="R7d6012416a734b48" /><Relationship Type="http://schemas.openxmlformats.org/officeDocument/2006/relationships/settings" Target="/word/settings.xml" Id="Rc8585c2094d84965" /><Relationship Type="http://schemas.openxmlformats.org/officeDocument/2006/relationships/header" Target="/word/header1.xml" Id="R8da69d8297994cdb" /><Relationship Type="http://schemas.openxmlformats.org/officeDocument/2006/relationships/header" Target="/word/header2.xml" Id="R1d954dc216b140b9" /><Relationship Type="http://schemas.openxmlformats.org/officeDocument/2006/relationships/header" Target="/word/header3.xml" Id="R338ff5b7f3bc4aad" /><Relationship Type="http://schemas.openxmlformats.org/officeDocument/2006/relationships/image" Target="/word/media/4d620665-5c13-47aa-8be7-e5c4185482cd.png" Id="R93cc0c0a4a994a97" /><Relationship Type="http://schemas.openxmlformats.org/officeDocument/2006/relationships/footer" Target="/word/footer1.xml" Id="R042bda003fd443db" /><Relationship Type="http://schemas.openxmlformats.org/officeDocument/2006/relationships/footer" Target="/word/footer2.xml" Id="R4e62015ca0c24597" /><Relationship Type="http://schemas.openxmlformats.org/officeDocument/2006/relationships/footer" Target="/word/footer3.xml" Id="R2c7347e742604d7f" /><Relationship Type="http://schemas.openxmlformats.org/officeDocument/2006/relationships/image" Target="/word/media/6fbc73b1-144f-4990-9621-293fc5b5151a.png" Id="R315841a2e9484e5b" /><Relationship Type="http://schemas.openxmlformats.org/officeDocument/2006/relationships/image" Target="/word/media/f2ed4e47-8116-48c9-bbaf-b5d8b9d89372.png" Id="Rd72f8528d0b04b7a" /><Relationship Type="http://schemas.openxmlformats.org/officeDocument/2006/relationships/image" Target="/word/media/f19d0ac8-e9df-4772-b7ff-8e4b7cf09982.png" Id="R768b45485b0642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fbc73b1-144f-4990-9621-293fc5b5151a.png" Id="R95457c0c85ab4ef1" /><Relationship Type="http://schemas.openxmlformats.org/officeDocument/2006/relationships/hyperlink" Target="http://www.sma.gob.cl" TargetMode="External" Id="R1102660914a940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620665-5c13-47aa-8be7-e5c4185482cd.png" Id="R529d32fc07654423" /></Relationships>
</file>