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d2de5088e35423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a233f14f56640d1"/>
      <w:headerReference w:type="even" r:id="R58e3759c04e0492b"/>
      <w:headerReference w:type="first" r:id="Rce1e7a8e1a3e408f"/>
      <w:titlePg/>
      <w:footerReference w:type="default" r:id="R8f3dd292deb6463a"/>
      <w:footerReference w:type="even" r:id="Rd0aabf030f8c4174"/>
      <w:footerReference w:type="first" r:id="R27eea13eb0c6444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103b168d73740e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INDUSTRIAS VINICAS PLANTA TENO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DFZ-2022-2097-VII-NE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06-09-2022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4f5912e523e43e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INDUSTRIAS VINICAS PLANTA TENO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INDUSTRIAS VINICAS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87550600-5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INDUSTRIAS VINICAS PLANTA TENO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SECTOR LOS LAGARTOS, PARCELA 29 EL MOLINO, TENO (APROX. A 6 KM DE LA RUTA 5, POR LA RUTA J-415) S/N, TENO,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TENO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544/2007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GUAQUILLO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GUAQUILLO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544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19-02-2007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GUAQUILLO en el período 02-2021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INDUSTRIAS VINICAS PLANTA TENO.zip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INDUSTRIAS VINICAS PLANTA TENO.zip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INDUSTRIAS VINICAS PLANTA TENO.xlsx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82e87b1d60643d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4ef4b178cb3416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f50e64fb70c436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43590fd31bc4493" /><Relationship Type="http://schemas.openxmlformats.org/officeDocument/2006/relationships/numbering" Target="/word/numbering.xml" Id="R59f3d9208d524739" /><Relationship Type="http://schemas.openxmlformats.org/officeDocument/2006/relationships/settings" Target="/word/settings.xml" Id="R360bbbe8292245f5" /><Relationship Type="http://schemas.openxmlformats.org/officeDocument/2006/relationships/header" Target="/word/header1.xml" Id="R3a233f14f56640d1" /><Relationship Type="http://schemas.openxmlformats.org/officeDocument/2006/relationships/header" Target="/word/header2.xml" Id="R58e3759c04e0492b" /><Relationship Type="http://schemas.openxmlformats.org/officeDocument/2006/relationships/header" Target="/word/header3.xml" Id="Rce1e7a8e1a3e408f" /><Relationship Type="http://schemas.openxmlformats.org/officeDocument/2006/relationships/image" Target="/word/media/a8539be4-e6fa-4cc0-9402-8b3248f752e1.png" Id="Ra98d45ffb06b4439" /><Relationship Type="http://schemas.openxmlformats.org/officeDocument/2006/relationships/footer" Target="/word/footer1.xml" Id="R8f3dd292deb6463a" /><Relationship Type="http://schemas.openxmlformats.org/officeDocument/2006/relationships/footer" Target="/word/footer2.xml" Id="Rd0aabf030f8c4174" /><Relationship Type="http://schemas.openxmlformats.org/officeDocument/2006/relationships/footer" Target="/word/footer3.xml" Id="R27eea13eb0c6444b" /><Relationship Type="http://schemas.openxmlformats.org/officeDocument/2006/relationships/image" Target="/word/media/769043f3-2dd6-4942-b6fa-a136dbf84783.png" Id="R0595fa22523b416f" /><Relationship Type="http://schemas.openxmlformats.org/officeDocument/2006/relationships/image" Target="/word/media/f8938b1f-861d-4d10-b5b8-f7af937ebfcc.png" Id="R5103b168d73740e7" /><Relationship Type="http://schemas.openxmlformats.org/officeDocument/2006/relationships/image" Target="/word/media/f17d66d2-a5db-411d-83df-8206eaec01e2.png" Id="R84f5912e523e43e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69043f3-2dd6-4942-b6fa-a136dbf84783.png" Id="R082e87b1d60643db" /><Relationship Type="http://schemas.openxmlformats.org/officeDocument/2006/relationships/hyperlink" Target="http://www.sma.gob.cl" TargetMode="External" Id="Rf4ef4b178cb3416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8539be4-e6fa-4cc0-9402-8b3248f752e1.png" Id="R3f50e64fb70c436c" /></Relationships>
</file>