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8b55b81fdf4493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597678a5e4c4581"/>
      <w:headerReference w:type="even" r:id="Rc1696a6a1eab4b94"/>
      <w:headerReference w:type="first" r:id="R9c1e24f8b9ce4ca6"/>
      <w:titlePg/>
      <w:footerReference w:type="default" r:id="Rf613c0efbc4a4194"/>
      <w:footerReference w:type="even" r:id="R3dbb5f181fd245fb"/>
      <w:footerReference w:type="first" r:id="R651d79e7f8c0473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9c8b0896a2344f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PRUNESCO S.A. (CIRUELAS) - PIRQUE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DFZ-2022-2149-XIII-NE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e2d3687c43a4a2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PRUNESCO S.A. (CIRUELAS) - PIRQUE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PRUNESCO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96687090-7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PRUNESCO S.A. (CIRUELAS) - PIRQUE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PIRQUE,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CORDILLERA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PIRQUE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3124/2006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RIEGO PIRQUE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REGADÃO PIRQUE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3124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PRUNESCO S.A. (CIRUELAS) - PIRQUE.zip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PRUNESCO S.A. (CIRUELAS) - PIRQUE.zip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PRUNESCO S.A. (CIRUELAS) - PIRQUE.xlsx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d47fdd0511e442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c2365d5bd31437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0bbdf86f5c74b5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a6c8c3601444bfa" /><Relationship Type="http://schemas.openxmlformats.org/officeDocument/2006/relationships/numbering" Target="/word/numbering.xml" Id="Rb6a6763b7448462e" /><Relationship Type="http://schemas.openxmlformats.org/officeDocument/2006/relationships/settings" Target="/word/settings.xml" Id="R24755f4b8da54e56" /><Relationship Type="http://schemas.openxmlformats.org/officeDocument/2006/relationships/header" Target="/word/header1.xml" Id="R6597678a5e4c4581" /><Relationship Type="http://schemas.openxmlformats.org/officeDocument/2006/relationships/header" Target="/word/header2.xml" Id="Rc1696a6a1eab4b94" /><Relationship Type="http://schemas.openxmlformats.org/officeDocument/2006/relationships/header" Target="/word/header3.xml" Id="R9c1e24f8b9ce4ca6" /><Relationship Type="http://schemas.openxmlformats.org/officeDocument/2006/relationships/image" Target="/word/media/f8b4dbe7-072c-4c70-81d9-1a98c4a770c7.png" Id="R2fbaf9387c594cb6" /><Relationship Type="http://schemas.openxmlformats.org/officeDocument/2006/relationships/footer" Target="/word/footer1.xml" Id="Rf613c0efbc4a4194" /><Relationship Type="http://schemas.openxmlformats.org/officeDocument/2006/relationships/footer" Target="/word/footer2.xml" Id="R3dbb5f181fd245fb" /><Relationship Type="http://schemas.openxmlformats.org/officeDocument/2006/relationships/footer" Target="/word/footer3.xml" Id="R651d79e7f8c04733" /><Relationship Type="http://schemas.openxmlformats.org/officeDocument/2006/relationships/image" Target="/word/media/6439ce84-8a69-44d8-b2ca-6bb17c16a091.png" Id="R2abef11d0e48491c" /><Relationship Type="http://schemas.openxmlformats.org/officeDocument/2006/relationships/image" Target="/word/media/54af2f47-d2f7-48a5-bde6-27dedd188cf6.png" Id="R79c8b0896a2344fa" /><Relationship Type="http://schemas.openxmlformats.org/officeDocument/2006/relationships/image" Target="/word/media/f0f041b8-8f55-4bb8-94bb-477d23a3b508.png" Id="R6e2d3687c43a4a2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439ce84-8a69-44d8-b2ca-6bb17c16a091.png" Id="R5d47fdd0511e442e" /><Relationship Type="http://schemas.openxmlformats.org/officeDocument/2006/relationships/hyperlink" Target="http://www.sma.gob.cl" TargetMode="External" Id="Rec2365d5bd31437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8b4dbe7-072c-4c70-81d9-1a98c4a770c7.png" Id="R00bbdf86f5c74b53" /></Relationships>
</file>