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d14156e90fb468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bdf88e364464571"/>
      <w:headerReference w:type="even" r:id="R2765cf6611104ba1"/>
      <w:headerReference w:type="first" r:id="Rb80b480600e44f55"/>
      <w:titlePg/>
      <w:footerReference w:type="default" r:id="R8eb29cefde8e4c8b"/>
      <w:footerReference w:type="even" r:id="R61221acc76214e56"/>
      <w:footerReference w:type="first" r:id="R6a210f1017844e1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ca918ec82924ca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INDUSTRIAS VINICAS PLANTA TENO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INDUSTRIAS VINICAS PLANTA TENO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DFZ-2023-1021-VII-NE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b7aa89de98c45e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INDUSTRIAS VINICAS PLANTA TENO ; INDUSTRIAS VINICAS PLANTA TENO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INDUSTRIAS VINICAS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87550600-5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INDUSTRIAS VINICAS PLANTA TENO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SECTOR LOS LAGARTOS, PARCELA 29 EL MOLINO, TENO (APROX. A 6 KM DE LA RUTA 5, POR LA RUTA J-415) S/N, TENO,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TENO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INDUSTRIAS VINICAS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87550600-5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INDUSTRIAS VINICAS PLANTA TENO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SECTOR LOS LAGARTOS, PARCELA 29 EL MOLINO, TENO (APROX. A 6 KM DE LA RUTA 5, POR LA RUTA J-415) S/N, TENO,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TENO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544/2007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GUAQUILLO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GUAQUILLO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544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GUAQUILLO en el período 03-2022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INDUSTRIAS VINICAS PLANTA TENO.zip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INDUSTRIAS VINICAS PLANTA TENO.zip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INDUSTRIAS VINICAS PLANTA TENO.xlsx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2d9ab0ea8ae4d4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a94433951604be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08598b9c34f4bc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384406a5a394fe7" /><Relationship Type="http://schemas.openxmlformats.org/officeDocument/2006/relationships/numbering" Target="/word/numbering.xml" Id="Ra11a2f8044534e2d" /><Relationship Type="http://schemas.openxmlformats.org/officeDocument/2006/relationships/settings" Target="/word/settings.xml" Id="R09f67118fe984c83" /><Relationship Type="http://schemas.openxmlformats.org/officeDocument/2006/relationships/header" Target="/word/header1.xml" Id="R4bdf88e364464571" /><Relationship Type="http://schemas.openxmlformats.org/officeDocument/2006/relationships/header" Target="/word/header2.xml" Id="R2765cf6611104ba1" /><Relationship Type="http://schemas.openxmlformats.org/officeDocument/2006/relationships/header" Target="/word/header3.xml" Id="Rb80b480600e44f55" /><Relationship Type="http://schemas.openxmlformats.org/officeDocument/2006/relationships/image" Target="/word/media/bf373659-4694-4e7f-8ffa-b2aff633bbdd.png" Id="R0ca4e30e4483439d" /><Relationship Type="http://schemas.openxmlformats.org/officeDocument/2006/relationships/footer" Target="/word/footer1.xml" Id="R8eb29cefde8e4c8b" /><Relationship Type="http://schemas.openxmlformats.org/officeDocument/2006/relationships/footer" Target="/word/footer2.xml" Id="R61221acc76214e56" /><Relationship Type="http://schemas.openxmlformats.org/officeDocument/2006/relationships/footer" Target="/word/footer3.xml" Id="R6a210f1017844e15" /><Relationship Type="http://schemas.openxmlformats.org/officeDocument/2006/relationships/image" Target="/word/media/ba69366f-1f7b-4a2a-a816-34e627cbda14.png" Id="Rf467d51e5e4448ee" /><Relationship Type="http://schemas.openxmlformats.org/officeDocument/2006/relationships/image" Target="/word/media/6ea6df3d-2fd6-4c50-a177-74f3f6f55a5e.png" Id="R3ca918ec82924ca5" /><Relationship Type="http://schemas.openxmlformats.org/officeDocument/2006/relationships/image" Target="/word/media/cb1b7af6-6817-4ba4-9ce3-f90e27be913a.png" Id="R9b7aa89de98c45e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a69366f-1f7b-4a2a-a816-34e627cbda14.png" Id="R82d9ab0ea8ae4d49" /><Relationship Type="http://schemas.openxmlformats.org/officeDocument/2006/relationships/hyperlink" Target="http://www.sma.gob.cl" TargetMode="External" Id="R0a94433951604be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f373659-4694-4e7f-8ffa-b2aff633bbdd.png" Id="Ra08598b9c34f4bc5" /></Relationships>
</file>