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209a929bb11497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3a310ae143a343f6"/>
      <w:headerReference w:type="even" r:id="R9ca59a5925ba4d0a"/>
      <w:headerReference w:type="first" r:id="R19f6ccaee4ab4cc5"/>
      <w:titlePg/>
      <w:footerReference w:type="default" r:id="R8cc37a1d20574aa7"/>
      <w:footerReference w:type="even" r:id="R76ded114623a4748"/>
      <w:footerReference w:type="first" r:id="R41f04a8e83df449b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9cd96a4e42a4be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LEFERSA (GIST-BROCADES) - QUILICURA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DFZ-2024-473-XIII-NE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29-02-2024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1750ea326c0f4c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LEFERSA (GIST-BROCADES) - QUILICURA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LESAFFRE INDUSTRIAL CHILE S.A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78382760-3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LEFERSA (GIST-BROCADES) - QUILICURA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QUILICURA, 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SANTIAGO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QUILICURA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4929/2012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ESTERO LAS CRUCES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ESTERO LAS CRUCES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4929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12-11-2012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LEFERSA (GIST-BROCADES) - QUILICURA.zip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LEFERSA (GIST-BROCADES) - QUILICURA.xlsx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087475881b34de7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6fe91492fc24fa2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650863d704e4d7c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644eef6a9a14771" /><Relationship Type="http://schemas.openxmlformats.org/officeDocument/2006/relationships/numbering" Target="/word/numbering.xml" Id="R692c1621e32641a3" /><Relationship Type="http://schemas.openxmlformats.org/officeDocument/2006/relationships/settings" Target="/word/settings.xml" Id="R7748eb17f9b44e8b" /><Relationship Type="http://schemas.openxmlformats.org/officeDocument/2006/relationships/header" Target="/word/header1.xml" Id="R3a310ae143a343f6" /><Relationship Type="http://schemas.openxmlformats.org/officeDocument/2006/relationships/header" Target="/word/header2.xml" Id="R9ca59a5925ba4d0a" /><Relationship Type="http://schemas.openxmlformats.org/officeDocument/2006/relationships/header" Target="/word/header3.xml" Id="R19f6ccaee4ab4cc5" /><Relationship Type="http://schemas.openxmlformats.org/officeDocument/2006/relationships/image" Target="/word/media/62602a3f-e331-44bd-9681-dc10d68529a0.png" Id="Rc2646cac7d344a58" /><Relationship Type="http://schemas.openxmlformats.org/officeDocument/2006/relationships/footer" Target="/word/footer1.xml" Id="R8cc37a1d20574aa7" /><Relationship Type="http://schemas.openxmlformats.org/officeDocument/2006/relationships/footer" Target="/word/footer2.xml" Id="R76ded114623a4748" /><Relationship Type="http://schemas.openxmlformats.org/officeDocument/2006/relationships/footer" Target="/word/footer3.xml" Id="R41f04a8e83df449b" /><Relationship Type="http://schemas.openxmlformats.org/officeDocument/2006/relationships/image" Target="/word/media/80b9d434-49d3-44d1-bc1c-37f46cf3be9d.png" Id="Rce5a737c78304af2" /><Relationship Type="http://schemas.openxmlformats.org/officeDocument/2006/relationships/image" Target="/word/media/525fad67-74e1-4944-b88b-f7777ebf8276.png" Id="R59cd96a4e42a4be7" /><Relationship Type="http://schemas.openxmlformats.org/officeDocument/2006/relationships/image" Target="/word/media/0d0617ca-ae9c-4470-9173-0c324315141b.png" Id="R1750ea326c0f4c2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0b9d434-49d3-44d1-bc1c-37f46cf3be9d.png" Id="R6087475881b34de7" /><Relationship Type="http://schemas.openxmlformats.org/officeDocument/2006/relationships/hyperlink" Target="http://www.sma.gob.cl" TargetMode="External" Id="R56fe91492fc24fa2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2602a3f-e331-44bd-9681-dc10d68529a0.png" Id="Rf650863d704e4d7c" /></Relationships>
</file>