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fa84f2ef244c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a70975349d47b3"/>
      <w:headerReference w:type="even" r:id="Rd0d6b23ac6924bdf"/>
      <w:headerReference w:type="first" r:id="R870f902d19324744"/>
      <w:titlePg/>
      <w:footerReference w:type="default" r:id="R6f8f6c4a084546c8"/>
      <w:footerReference w:type="even" r:id="Rb7eba18c3e174115"/>
      <w:footerReference w:type="first" r:id="R94b804f7e3854cc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9bd8f26a3ad456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AQUACHILE S.A. (PISC. QUETROLELFU CABURGA PUCON)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DFZ-2024-731-IX-NE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6a0c7c3edb8475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AQUACHILE S.A. (PISC. QUETROLELFU CABURGA PUCON)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79800600-2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AQUACHILE S.A. (PISC. QUETROLELFU CABURGA PUCON)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PUCÓN,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303/2014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QUELTROLELFU.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QUETROLELFU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AQUACHILE S.A. (PISC. QUETROLELFU CABURGA PUCON).xlsx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960139a57d4b7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7611907addb40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6679deb32e4c2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f3f0a9a76214b8c" /><Relationship Type="http://schemas.openxmlformats.org/officeDocument/2006/relationships/numbering" Target="/word/numbering.xml" Id="R5c87e0b70f034ea9" /><Relationship Type="http://schemas.openxmlformats.org/officeDocument/2006/relationships/settings" Target="/word/settings.xml" Id="R9454791e8eaf424f" /><Relationship Type="http://schemas.openxmlformats.org/officeDocument/2006/relationships/header" Target="/word/header1.xml" Id="Rc5a70975349d47b3" /><Relationship Type="http://schemas.openxmlformats.org/officeDocument/2006/relationships/header" Target="/word/header2.xml" Id="Rd0d6b23ac6924bdf" /><Relationship Type="http://schemas.openxmlformats.org/officeDocument/2006/relationships/header" Target="/word/header3.xml" Id="R870f902d19324744" /><Relationship Type="http://schemas.openxmlformats.org/officeDocument/2006/relationships/image" Target="/word/media/b384bef4-dccb-4f9f-9306-f76e7844dd04.png" Id="R0c7aa21ac7964360" /><Relationship Type="http://schemas.openxmlformats.org/officeDocument/2006/relationships/footer" Target="/word/footer1.xml" Id="R6f8f6c4a084546c8" /><Relationship Type="http://schemas.openxmlformats.org/officeDocument/2006/relationships/footer" Target="/word/footer2.xml" Id="Rb7eba18c3e174115" /><Relationship Type="http://schemas.openxmlformats.org/officeDocument/2006/relationships/footer" Target="/word/footer3.xml" Id="R94b804f7e3854ccf" /><Relationship Type="http://schemas.openxmlformats.org/officeDocument/2006/relationships/image" Target="/word/media/0b0d8396-780a-4c87-b759-101e970010cd.png" Id="Rb175cc2d20d24080" /><Relationship Type="http://schemas.openxmlformats.org/officeDocument/2006/relationships/image" Target="/word/media/1ef00ba1-cd94-479a-8565-f111d97a6cc6.png" Id="Rb9bd8f26a3ad4563" /><Relationship Type="http://schemas.openxmlformats.org/officeDocument/2006/relationships/image" Target="/word/media/a841bdd6-df6c-4ba2-b748-bc9b43d09fbc.png" Id="R66a0c7c3edb8475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b0d8396-780a-4c87-b759-101e970010cd.png" Id="R3c960139a57d4b72" /><Relationship Type="http://schemas.openxmlformats.org/officeDocument/2006/relationships/hyperlink" Target="http://www.sma.gob.cl" TargetMode="External" Id="Rc7611907addb40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384bef4-dccb-4f9f-9306-f76e7844dd04.png" Id="R7a6679deb32e4c2e" /></Relationships>
</file>