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bb22745f6e74ab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b29ca4ade6a490f"/>
      <w:headerReference w:type="even" r:id="R2e05735fb51f4ece"/>
      <w:headerReference w:type="first" r:id="Rd0dbd1fd2ee84f1d"/>
      <w:titlePg/>
      <w:footerReference w:type="default" r:id="R2ba826d768c747ed"/>
      <w:footerReference w:type="even" r:id="R59915abb93c64c0b"/>
      <w:footerReference w:type="first" r:id="R2289cf6b0d96407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fdccb9448a84c3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SAN ISIDRO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SAN ISIDRO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DFZ-2024-918-V-NE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e22f8cc90f24f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SAN ISIDRO ; CENTRAL SAN ISIDRO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ENEL GENERACION CHILE S.A.</w:t>
            </w:r>
            <w:r>
              <w:br/>
            </w:r>
            <w:r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91081000-6</w:t>
            </w:r>
            <w:r>
              <w:br/>
            </w:r>
            <w:r>
              <w:t>96770940-9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SAN ISIDRO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60 S/N, KM 25, SECTOR LO VENECIA., QUILLOTA,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ENEL GENERACION CHILE S.A.</w:t>
            </w:r>
            <w:r>
              <w:br/>
            </w:r>
            <w:r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91081000-6</w:t>
            </w:r>
            <w:r>
              <w:br/>
            </w:r>
            <w:r>
              <w:t>96770940-9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SAN ISIDRO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60 S/N, KM 25, SECTOR LO VENECIA., QUILLOTA,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1093/2019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1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1 RIO ACONCAGUA (MAYO A NOVIEMBRE)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2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2 RIO ACONCAGUA (MAYO A NOVIEMBRE)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SAN ISIDRO 1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2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1 RIO ACONCAGUA (MAYO A NOVIEMBRE)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2 RIO ACONCAGUA (MAYO A NOVIEMBRE)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SAN ISIDRO.xlsx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7cc2a5cedd466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6d5fb83b600459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04ebd7e00f4a8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b27786cebc04b9f" /><Relationship Type="http://schemas.openxmlformats.org/officeDocument/2006/relationships/numbering" Target="/word/numbering.xml" Id="R3a04f636a1664f97" /><Relationship Type="http://schemas.openxmlformats.org/officeDocument/2006/relationships/settings" Target="/word/settings.xml" Id="R6c79d046fe8a4e4e" /><Relationship Type="http://schemas.openxmlformats.org/officeDocument/2006/relationships/header" Target="/word/header1.xml" Id="R0b29ca4ade6a490f" /><Relationship Type="http://schemas.openxmlformats.org/officeDocument/2006/relationships/header" Target="/word/header2.xml" Id="R2e05735fb51f4ece" /><Relationship Type="http://schemas.openxmlformats.org/officeDocument/2006/relationships/header" Target="/word/header3.xml" Id="Rd0dbd1fd2ee84f1d" /><Relationship Type="http://schemas.openxmlformats.org/officeDocument/2006/relationships/image" Target="/word/media/22a0853d-a6a3-47cd-b21d-edfcf76a0900.png" Id="R57ce8d2e0c3847fd" /><Relationship Type="http://schemas.openxmlformats.org/officeDocument/2006/relationships/footer" Target="/word/footer1.xml" Id="R2ba826d768c747ed" /><Relationship Type="http://schemas.openxmlformats.org/officeDocument/2006/relationships/footer" Target="/word/footer2.xml" Id="R59915abb93c64c0b" /><Relationship Type="http://schemas.openxmlformats.org/officeDocument/2006/relationships/footer" Target="/word/footer3.xml" Id="R2289cf6b0d964074" /><Relationship Type="http://schemas.openxmlformats.org/officeDocument/2006/relationships/image" Target="/word/media/2c63567c-6cd9-45ee-9a24-01555573d9dd.png" Id="R0f3def32df7840a4" /><Relationship Type="http://schemas.openxmlformats.org/officeDocument/2006/relationships/image" Target="/word/media/7e6e9d05-821f-46cb-87cb-e379f5e8afe3.png" Id="R7fdccb9448a84c38" /><Relationship Type="http://schemas.openxmlformats.org/officeDocument/2006/relationships/image" Target="/word/media/f1c22cd4-be0d-4fc3-8794-a743470a9413.png" Id="R4e22f8cc90f24f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c63567c-6cd9-45ee-9a24-01555573d9dd.png" Id="Raa7cc2a5cedd4666" /><Relationship Type="http://schemas.openxmlformats.org/officeDocument/2006/relationships/hyperlink" Target="http://www.sma.gob.cl" TargetMode="External" Id="R16d5fb83b600459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2a0853d-a6a3-47cd-b21d-edfcf76a0900.png" Id="R8f04ebd7e00f4a8b" /></Relationships>
</file>