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BDDAFC7" w14:textId="77777777" w:rsidR="0094518C" w:rsidRDefault="0094518C" w:rsidP="0094518C">
      <w:pPr>
        <w:jc w:val="center"/>
        <w:rPr>
          <w:b/>
          <w:bCs/>
        </w:rPr>
      </w:pPr>
      <w:r>
        <w:rPr>
          <w:noProof/>
          <w:lang w:eastAsia="es-CL"/>
        </w:rPr>
        <w:drawing>
          <wp:inline distT="0" distB="0" distL="0" distR="0" wp14:anchorId="7582BC7D" wp14:editId="3385F5DB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AD33D2" w14:textId="77777777" w:rsidR="0094518C" w:rsidRDefault="0094518C" w:rsidP="0094518C">
      <w:pPr>
        <w:jc w:val="center"/>
        <w:rPr>
          <w:b/>
          <w:bCs/>
        </w:rPr>
      </w:pPr>
    </w:p>
    <w:p w14:paraId="69A9C08D" w14:textId="77777777" w:rsidR="0094518C" w:rsidRDefault="0094518C" w:rsidP="0094518C">
      <w:pPr>
        <w:jc w:val="center"/>
        <w:rPr>
          <w:b/>
          <w:bCs/>
        </w:rPr>
      </w:pPr>
    </w:p>
    <w:p w14:paraId="304CC315" w14:textId="77777777" w:rsidR="0094518C" w:rsidRDefault="0094518C" w:rsidP="0094518C">
      <w:pPr>
        <w:jc w:val="center"/>
        <w:rPr>
          <w:b/>
          <w:bCs/>
        </w:rPr>
      </w:pPr>
    </w:p>
    <w:p w14:paraId="0BE4B8A6" w14:textId="77777777" w:rsidR="0094518C" w:rsidRDefault="0094518C" w:rsidP="0094518C">
      <w:pPr>
        <w:jc w:val="center"/>
        <w:rPr>
          <w:b/>
          <w:bCs/>
        </w:rPr>
      </w:pPr>
    </w:p>
    <w:p w14:paraId="608C7EBC" w14:textId="77777777" w:rsidR="0094518C" w:rsidRPr="0094518C" w:rsidRDefault="0094518C" w:rsidP="0094518C">
      <w:pPr>
        <w:jc w:val="center"/>
        <w:rPr>
          <w:b/>
          <w:bCs/>
        </w:rPr>
      </w:pPr>
      <w:r w:rsidRPr="0094518C">
        <w:rPr>
          <w:b/>
          <w:bCs/>
        </w:rPr>
        <w:t>ANEXOS</w:t>
      </w:r>
    </w:p>
    <w:p w14:paraId="08E6E89D" w14:textId="74BD5E9D" w:rsidR="00963DDE" w:rsidRPr="00DA607A" w:rsidRDefault="00FB4616" w:rsidP="00DA607A">
      <w:pPr>
        <w:rPr>
          <w:sz w:val="20"/>
          <w:szCs w:val="20"/>
        </w:rPr>
      </w:pPr>
      <w:r w:rsidRPr="00DA607A">
        <w:rPr>
          <w:sz w:val="20"/>
          <w:szCs w:val="20"/>
        </w:rPr>
        <w:t xml:space="preserve">La Sección </w:t>
      </w:r>
      <w:r w:rsidR="00904D76" w:rsidRPr="00DA607A">
        <w:rPr>
          <w:sz w:val="20"/>
          <w:szCs w:val="20"/>
        </w:rPr>
        <w:t>7</w:t>
      </w:r>
      <w:r w:rsidRPr="00DA607A">
        <w:rPr>
          <w:sz w:val="20"/>
          <w:szCs w:val="20"/>
        </w:rPr>
        <w:t xml:space="preserve"> “Anexos”</w:t>
      </w:r>
      <w:r w:rsidR="0094518C" w:rsidRPr="00DA607A">
        <w:rPr>
          <w:sz w:val="20"/>
          <w:szCs w:val="20"/>
        </w:rPr>
        <w:t xml:space="preserve"> del Expediente de Fiscalización Ambiental, DFZ-201</w:t>
      </w:r>
      <w:r w:rsidR="00904D76" w:rsidRPr="00DA607A">
        <w:rPr>
          <w:sz w:val="20"/>
          <w:szCs w:val="20"/>
        </w:rPr>
        <w:t>6</w:t>
      </w:r>
      <w:r w:rsidR="0094518C" w:rsidRPr="00DA607A">
        <w:rPr>
          <w:sz w:val="20"/>
          <w:szCs w:val="20"/>
        </w:rPr>
        <w:t>-</w:t>
      </w:r>
      <w:r w:rsidR="00904D76" w:rsidRPr="00DA607A">
        <w:rPr>
          <w:sz w:val="20"/>
          <w:szCs w:val="20"/>
        </w:rPr>
        <w:t>3220</w:t>
      </w:r>
      <w:r w:rsidR="0094518C" w:rsidRPr="00DA607A">
        <w:rPr>
          <w:sz w:val="20"/>
          <w:szCs w:val="20"/>
        </w:rPr>
        <w:t>-XIII-</w:t>
      </w:r>
      <w:r w:rsidR="00904D76" w:rsidRPr="00DA607A">
        <w:rPr>
          <w:sz w:val="20"/>
          <w:szCs w:val="20"/>
        </w:rPr>
        <w:t>PC-IA</w:t>
      </w:r>
      <w:r w:rsidR="0094518C" w:rsidRPr="00DA607A">
        <w:rPr>
          <w:sz w:val="20"/>
          <w:szCs w:val="20"/>
        </w:rPr>
        <w:t>, correspondiente a la Unidad Fiscalizable “</w:t>
      </w:r>
      <w:r w:rsidR="00904D76" w:rsidRPr="00DA607A">
        <w:rPr>
          <w:sz w:val="20"/>
          <w:szCs w:val="20"/>
        </w:rPr>
        <w:t>Relleno Sanitario Santiago Poniente- Maipú</w:t>
      </w:r>
      <w:r w:rsidR="0094518C" w:rsidRPr="00DA607A">
        <w:rPr>
          <w:sz w:val="20"/>
          <w:szCs w:val="20"/>
        </w:rPr>
        <w:t xml:space="preserve">” pueden ser consultados a través del siguiente link: </w:t>
      </w:r>
      <w:hyperlink r:id="rId7" w:tgtFrame="_black" w:history="1">
        <w:r w:rsidR="0094518C" w:rsidRPr="00DA607A">
          <w:rPr>
            <w:rFonts w:ascii="Arial" w:hAnsi="Arial" w:cs="Arial"/>
            <w:b/>
            <w:bCs/>
            <w:color w:val="6FAA54"/>
            <w:sz w:val="20"/>
            <w:szCs w:val="20"/>
            <w:shd w:val="clear" w:color="auto" w:fill="FFFFFF"/>
          </w:rPr>
          <w:br/>
        </w:r>
      </w:hyperlink>
      <w:hyperlink r:id="rId8" w:tgtFrame="_blank" w:history="1">
        <w:r w:rsidR="00DA607A" w:rsidRPr="00DA607A">
          <w:rPr>
            <w:rFonts w:ascii="Arial" w:hAnsi="Arial" w:cs="Arial"/>
            <w:color w:val="1155CC"/>
            <w:sz w:val="20"/>
            <w:szCs w:val="20"/>
            <w:u w:val="single"/>
            <w:shd w:val="clear" w:color="auto" w:fill="FFFFFF"/>
          </w:rPr>
          <w:t>https://drive.google.com/drive/folders/1LRwlrRMy2NS03iv2FQNnl4Lzu36zeSZq?usp=sharing</w:t>
        </w:r>
      </w:hyperlink>
    </w:p>
    <w:p w14:paraId="1D767B3F" w14:textId="77777777" w:rsidR="0094518C" w:rsidRDefault="0094518C"/>
    <w:p w14:paraId="6562D9CE" w14:textId="77777777" w:rsidR="0094518C" w:rsidRDefault="0094518C"/>
    <w:p w14:paraId="1C4A9D56" w14:textId="77777777" w:rsidR="0094518C" w:rsidRDefault="0094518C"/>
    <w:sectPr w:rsidR="0094518C"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3455E3" w14:textId="77777777" w:rsidR="000C5A60" w:rsidRDefault="000C5A60" w:rsidP="0094518C">
      <w:pPr>
        <w:spacing w:after="0" w:line="240" w:lineRule="auto"/>
      </w:pPr>
      <w:r>
        <w:separator/>
      </w:r>
    </w:p>
  </w:endnote>
  <w:endnote w:type="continuationSeparator" w:id="0">
    <w:p w14:paraId="47109A59" w14:textId="77777777" w:rsidR="000C5A60" w:rsidRDefault="000C5A60" w:rsidP="009451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1E1376" w14:textId="77777777" w:rsidR="0094518C" w:rsidRPr="00E56524" w:rsidRDefault="0094518C" w:rsidP="0094518C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7BDD7B18" w14:textId="77777777" w:rsidR="0094518C" w:rsidRPr="00071700" w:rsidRDefault="0094518C" w:rsidP="0094518C">
    <w:pPr>
      <w:tabs>
        <w:tab w:val="left" w:pos="1276"/>
        <w:tab w:val="left" w:pos="1843"/>
        <w:tab w:val="center" w:pos="4419"/>
        <w:tab w:val="right" w:pos="8838"/>
      </w:tabs>
      <w:spacing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7AC830D7" w14:textId="77777777" w:rsidR="0094518C" w:rsidRDefault="0094518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7700303" w14:textId="77777777" w:rsidR="000C5A60" w:rsidRDefault="000C5A60" w:rsidP="0094518C">
      <w:pPr>
        <w:spacing w:after="0" w:line="240" w:lineRule="auto"/>
      </w:pPr>
      <w:r>
        <w:separator/>
      </w:r>
    </w:p>
  </w:footnote>
  <w:footnote w:type="continuationSeparator" w:id="0">
    <w:p w14:paraId="7ED54EDD" w14:textId="77777777" w:rsidR="000C5A60" w:rsidRDefault="000C5A60" w:rsidP="0094518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518C"/>
    <w:rsid w:val="0000316F"/>
    <w:rsid w:val="000C5A60"/>
    <w:rsid w:val="00335BC6"/>
    <w:rsid w:val="00904D76"/>
    <w:rsid w:val="0094518C"/>
    <w:rsid w:val="00963DDE"/>
    <w:rsid w:val="00DA607A"/>
    <w:rsid w:val="00F60295"/>
    <w:rsid w:val="00FB46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5976AE"/>
  <w15:chartTrackingRefBased/>
  <w15:docId w15:val="{21558C84-ACF7-4FF7-AB59-2AC9117543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aconcuadrcula2">
    <w:name w:val="Tabla con cuadrícula2"/>
    <w:basedOn w:val="Tablanormal"/>
    <w:next w:val="Tablaconcuadrcula"/>
    <w:uiPriority w:val="99"/>
    <w:rsid w:val="0094518C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concuadrcula">
    <w:name w:val="Table Grid"/>
    <w:basedOn w:val="Tablanormal"/>
    <w:uiPriority w:val="39"/>
    <w:rsid w:val="009451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semiHidden/>
    <w:unhideWhenUsed/>
    <w:rsid w:val="0094518C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94518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4518C"/>
  </w:style>
  <w:style w:type="paragraph" w:styleId="Piedepgina">
    <w:name w:val="footer"/>
    <w:basedOn w:val="Normal"/>
    <w:link w:val="PiedepginaCar"/>
    <w:uiPriority w:val="99"/>
    <w:unhideWhenUsed/>
    <w:rsid w:val="0094518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451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rive.google.com/drive/folders/1LRwlrRMy2NS03iv2FQNnl4Lzu36zeSZq?usp=sharing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sisfa.sma.gob.cl/Ficha/UnidadFiscalizable/14261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291</TotalTime>
  <Pages>1</Pages>
  <Words>81</Words>
  <Characters>446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Marlies Sepulveda</dc:creator>
  <cp:keywords/>
  <dc:description/>
  <cp:lastModifiedBy>Marlies Sepulveda</cp:lastModifiedBy>
  <cp:revision>3</cp:revision>
  <dcterms:created xsi:type="dcterms:W3CDTF">2020-03-06T12:19:00Z</dcterms:created>
  <dcterms:modified xsi:type="dcterms:W3CDTF">2020-11-18T18:20:00Z</dcterms:modified>
</cp:coreProperties>
</file>