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5ec4e5c1e74467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1205aa4472574f51"/>
      <w:footerReference w:type="even" r:id="R0477b15002a44d1c"/>
      <w:footerReference w:type="first" r:id="Rc3f2bd66d9cc41f0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3858a1f378346cb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CODELCO CHILE - DIVISION ANDINA (PPC)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DFZ-2016-8284-V-NE-EI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d33b691b0c1f4e99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“CODELCO CHILE - DIVISION ANDINA (PPC)”, en el marco de la norma de emisión DS.90/00 para el reporte del período correspondiente a JULIO del año 2016.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CORPORACION NACIONAL DEL COBRE DE CHILE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61704000-K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CODELCO CHILE - DIVISION ANDINA (PPC)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SANTA TERESA N° 513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 REGIÓN DE 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LOS ANDES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LOS ANDES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JULIO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606 de fecha 06-02-2008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BLANCO SALADILLO)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 (SALADILLO)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06-02-2008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06-2016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BLANCO, SALADILLO)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JULIO de 2016.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BLANCO SALADILLO)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b06a19aae5394e3c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330743c53f98494d" /><Relationship Type="http://schemas.openxmlformats.org/officeDocument/2006/relationships/numbering" Target="/word/numbering.xml" Id="R961916ed23db4f59" /><Relationship Type="http://schemas.openxmlformats.org/officeDocument/2006/relationships/settings" Target="/word/settings.xml" Id="R1399895438cf4814" /><Relationship Type="http://schemas.openxmlformats.org/officeDocument/2006/relationships/image" Target="/word/media/5adde1ee-c235-4fc4-a494-e9fdfd026a59.png" Id="Ra3858a1f378346cb" /><Relationship Type="http://schemas.openxmlformats.org/officeDocument/2006/relationships/image" Target="/word/media/7e05824f-58b0-4b92-8378-a58b4f172690.png" Id="Rd33b691b0c1f4e99" /><Relationship Type="http://schemas.openxmlformats.org/officeDocument/2006/relationships/footer" Target="/word/footer1.xml" Id="R1205aa4472574f51" /><Relationship Type="http://schemas.openxmlformats.org/officeDocument/2006/relationships/footer" Target="/word/footer2.xml" Id="R0477b15002a44d1c" /><Relationship Type="http://schemas.openxmlformats.org/officeDocument/2006/relationships/footer" Target="/word/footer3.xml" Id="Rc3f2bd66d9cc41f0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b06a19aae5394e3c" /></Relationships>
</file>