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4fc4266963b444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7a7ed1d93c74ea9"/>
      <w:footerReference w:type="even" r:id="R227261dd4c82462d"/>
      <w:footerReference w:type="first" r:id="R57e02a715b2c49a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1a07d76b6ca438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COMPAÑIA MINERA DEL PACIFICO S.A. (PLANTA DE PELLETS-LABORATORIO)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DFZ-2016-5883-III-NE-EI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f38af3b75ed460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“COMPAÑIA MINERA DEL PACIFICO S.A. (PLANTA DE PELLETS-LABORATORIO)”, en el marco de la norma de emisión DS.46/02 para el reporte del período correspondiente a FEBRERO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COMPAÑIA MINERA DEL PACIFICO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94638000-8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COMPAÑIA MINERA DEL PACIFICO S.A. (PLANTA DE PELLETS-LABORATORIO)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CARRETERA C-68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HUASCO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HUASCO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1391 de fecha 09-04-2008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(INFILTRACIÓN)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1391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09-04-2008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(INFILTRACIÓN)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FEBRERO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(INFILTRACIÓN)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0b8adf998934c4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a0cd863b1504222" /><Relationship Type="http://schemas.openxmlformats.org/officeDocument/2006/relationships/numbering" Target="/word/numbering.xml" Id="Ra89ec70420f8469a" /><Relationship Type="http://schemas.openxmlformats.org/officeDocument/2006/relationships/settings" Target="/word/settings.xml" Id="R7261ec2f59fe4c3a" /><Relationship Type="http://schemas.openxmlformats.org/officeDocument/2006/relationships/image" Target="/word/media/8b4e2a8d-7dff-4306-a946-e855f93da366.png" Id="Ra1a07d76b6ca438c" /><Relationship Type="http://schemas.openxmlformats.org/officeDocument/2006/relationships/image" Target="/word/media/ae0a2c1a-ba5c-4a69-a332-1af8aa033d9c.png" Id="R2f38af3b75ed4603" /><Relationship Type="http://schemas.openxmlformats.org/officeDocument/2006/relationships/footer" Target="/word/footer1.xml" Id="R07a7ed1d93c74ea9" /><Relationship Type="http://schemas.openxmlformats.org/officeDocument/2006/relationships/footer" Target="/word/footer2.xml" Id="R227261dd4c82462d" /><Relationship Type="http://schemas.openxmlformats.org/officeDocument/2006/relationships/footer" Target="/word/footer3.xml" Id="R57e02a715b2c49a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0b8adf998934c4a" /></Relationships>
</file>