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ad91fda5c7e403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38c6fb21f26467b"/>
      <w:footerReference w:type="even" r:id="R366a7dd5fa324b4f"/>
      <w:footerReference w:type="first" r:id="Rc3d3e632d35b4f3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12c666c563400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DFZ-2016-7424-X-NE-EI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8bc4e98ee49454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06-2014</w:t>
            </w:r>
          </w:p>
        </w:tc>
      </w:tr>
      <w:tr>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CULULI)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3 (ESTUARIO RELONCAVI)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c7c9451080d48f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f5e85a4b4cc4d5b" /><Relationship Type="http://schemas.openxmlformats.org/officeDocument/2006/relationships/numbering" Target="/word/numbering.xml" Id="Rc9c88724bd9248dd" /><Relationship Type="http://schemas.openxmlformats.org/officeDocument/2006/relationships/settings" Target="/word/settings.xml" Id="R176eadc6ccec4fe1" /><Relationship Type="http://schemas.openxmlformats.org/officeDocument/2006/relationships/image" Target="/word/media/6a5343aa-6bb3-43f1-9ca6-b821d3fb4b3d.png" Id="R3312c666c563400c" /><Relationship Type="http://schemas.openxmlformats.org/officeDocument/2006/relationships/image" Target="/word/media/afe626e3-d546-4239-ac60-cdbdde1b3ced.png" Id="R78bc4e98ee494542" /><Relationship Type="http://schemas.openxmlformats.org/officeDocument/2006/relationships/footer" Target="/word/footer1.xml" Id="R238c6fb21f26467b" /><Relationship Type="http://schemas.openxmlformats.org/officeDocument/2006/relationships/footer" Target="/word/footer2.xml" Id="R366a7dd5fa324b4f" /><Relationship Type="http://schemas.openxmlformats.org/officeDocument/2006/relationships/footer" Target="/word/footer3.xml" Id="Rc3d3e632d35b4f3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c7c9451080d48f5" /></Relationships>
</file>