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765ee5fdcd4d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50fbcb8740440b"/>
      <w:footerReference w:type="even" r:id="R6b1fae2d98a14c61"/>
      <w:footerReference w:type="first" r:id="R4fa3747b80c84a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4f823a30dc43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DFZ-2016-149-X-NE-EI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f222c09bf042e6"/>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(RIO PUACURA);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(RIO PUACURA)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f78c936d5fb42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46263b43eb4eb8" /><Relationship Type="http://schemas.openxmlformats.org/officeDocument/2006/relationships/numbering" Target="/word/numbering.xml" Id="Rf56ccfe3affe47ea" /><Relationship Type="http://schemas.openxmlformats.org/officeDocument/2006/relationships/settings" Target="/word/settings.xml" Id="Ra034a29f809f49af" /><Relationship Type="http://schemas.openxmlformats.org/officeDocument/2006/relationships/image" Target="/word/media/0e625f9c-fc6d-4980-b630-d625afc85dc2.png" Id="Ref4f823a30dc43e1" /><Relationship Type="http://schemas.openxmlformats.org/officeDocument/2006/relationships/image" Target="/word/media/2845e301-7182-439f-a7eb-5db9030f2f1c.png" Id="Re0f222c09bf042e6" /><Relationship Type="http://schemas.openxmlformats.org/officeDocument/2006/relationships/footer" Target="/word/footer1.xml" Id="Rc950fbcb8740440b" /><Relationship Type="http://schemas.openxmlformats.org/officeDocument/2006/relationships/footer" Target="/word/footer2.xml" Id="R6b1fae2d98a14c61" /><Relationship Type="http://schemas.openxmlformats.org/officeDocument/2006/relationships/footer" Target="/word/footer3.xml" Id="R4fa3747b80c84a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78c936d5fb42e3" /></Relationships>
</file>