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434725aa9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a8dd6e365bd4b44"/>
      <w:footerReference w:type="even" r:id="R0f1e262d30f44120"/>
      <w:footerReference w:type="first" r:id="R39b784a94a794f9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a8f144075b744c4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COMPAÑIA MINERA DEL PACIFICO S.A. (PLANTA DE PELLETS-LABORATORIO)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DFZ-2016-1706-III-NE-EI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da00f94a97f419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“COMPAÑIA MINERA DEL PACIFICO S.A. (PLANTA DE PELLETS-LABORATORIO)”, en el marco de la norma de emisión DS.46/02 para el reporte del período correspondiente a NOVIEMBRE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COMPAÑIA MINERA DEL PACIFICO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94638000-8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COMPAÑIA MINERA DEL PACIFICO S.A. (PLANTA DE PELLETS-LABORATORIO)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CARRETERA C-68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III REGIÓN DE ATACAMA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HUASCO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HUASCO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JHERNANDEZ@CMP.CL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1391 de fecha 09-04-2008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(INFILTRACIÓN)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09-04-2008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(INFILTRACIÓN)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NOVIEMBRE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(INFILTRACIÓN)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6e212cb52eb4ea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51f338acf4b2e" /><Relationship Type="http://schemas.openxmlformats.org/officeDocument/2006/relationships/numbering" Target="/word/numbering.xml" Id="R208c44c852c744ac" /><Relationship Type="http://schemas.openxmlformats.org/officeDocument/2006/relationships/settings" Target="/word/settings.xml" Id="R716172a3f1114230" /><Relationship Type="http://schemas.openxmlformats.org/officeDocument/2006/relationships/image" Target="/word/media/4b802842-850f-4d4d-b415-9532b62d4423.png" Id="R2a8f144075b744c4" /><Relationship Type="http://schemas.openxmlformats.org/officeDocument/2006/relationships/image" Target="/word/media/b5231f8d-aec3-4bd2-a33b-f6422e48c10f.png" Id="Rdda00f94a97f419a" /><Relationship Type="http://schemas.openxmlformats.org/officeDocument/2006/relationships/footer" Target="/word/footer1.xml" Id="R5a8dd6e365bd4b44" /><Relationship Type="http://schemas.openxmlformats.org/officeDocument/2006/relationships/footer" Target="/word/footer2.xml" Id="R0f1e262d30f44120" /><Relationship Type="http://schemas.openxmlformats.org/officeDocument/2006/relationships/footer" Target="/word/footer3.xml" Id="R39b784a94a794f9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6e212cb52eb4ea7" /></Relationships>
</file>