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bf5a66975b2443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66c64216c6c4361"/>
      <w:footerReference w:type="even" r:id="R446f65797e544738"/>
      <w:footerReference w:type="first" r:id="R5bc3b3b5cefb4c4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bc84ad7a5d402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VARGAS Y VARGAS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DFZ-2016-2419-XI-NE-EI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2bc9cee0cf24ab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VARGAS Y VARGAS LTDA.”, en el marco de la norma de emisión DS.90/00 para el reporte del período correspondiente a DICIEMBRE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VARGAS Y VARGAS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77235210-7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VARGAS Y VARGAS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5 DEL CAMINO AYSÉN, AYSEN, XI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 REGIÓN DE AYSÉN DEL GENERAL CARLOS IBAÑEZ DEL CAMPO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AISEN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AYSÉN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EFLORES@VVREDES.CL; CONTACTO@VVREDES.CL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137 de fecha 14-01-2011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N°31 de fecha 05-09-2000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DICIEMBRE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SALTO)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e1ce13e231745b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a9ad9a26e724c57" /><Relationship Type="http://schemas.openxmlformats.org/officeDocument/2006/relationships/numbering" Target="/word/numbering.xml" Id="R8c2a428500e84b71" /><Relationship Type="http://schemas.openxmlformats.org/officeDocument/2006/relationships/settings" Target="/word/settings.xml" Id="R99e25438db664818" /><Relationship Type="http://schemas.openxmlformats.org/officeDocument/2006/relationships/image" Target="/word/media/8296cd42-7fba-4b6c-9835-5212c90e6222.png" Id="R40bc84ad7a5d402e" /><Relationship Type="http://schemas.openxmlformats.org/officeDocument/2006/relationships/image" Target="/word/media/b6150f65-3120-4235-ac87-6a210d296b7c.png" Id="Rc2bc9cee0cf24ab8" /><Relationship Type="http://schemas.openxmlformats.org/officeDocument/2006/relationships/footer" Target="/word/footer1.xml" Id="R066c64216c6c4361" /><Relationship Type="http://schemas.openxmlformats.org/officeDocument/2006/relationships/footer" Target="/word/footer2.xml" Id="R446f65797e544738" /><Relationship Type="http://schemas.openxmlformats.org/officeDocument/2006/relationships/footer" Target="/word/footer3.xml" Id="R5bc3b3b5cefb4c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e1ce13e231745bf" /></Relationships>
</file>