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c6806aa62e7544f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681c818f7714274"/>
      <w:footerReference w:type="even" r:id="R81480b96cdc849d9"/>
      <w:footerReference w:type="first" r:id="R424b58378e424e1b"/>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d9a94f5f08c4480"/>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FORACTION CHILI S.A.</w:t>
      </w:r>
    </w:p>
    <w:p>
      <w:pPr>
        <w:jc w:val="center"/>
      </w:pPr>
      <w:r>
        <w:rPr>
          <w:sz w:val="32"/>
          <w:szCs w:val="32"/>
          <w:b/>
        </w:rPr>
        <w:br/>
      </w:r>
      <w:r>
        <w:rPr>
          <w:sz w:val="32"/>
          <w:szCs w:val="32"/>
          <w:b/>
        </w:rPr>
        <w:t>DFZ-2015-7331-VIII-NE-EI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d5fa2754b34e4029"/>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“FORACTION CHILI S.A.”, en el marco de la norma de emisión DS.90/00 para el reporte del período correspondiente a ABRIL del año 2015.</w:t>
      </w:r>
    </w:p>
    <w:p>
      <w:pPr>
        <w:jc w:val="both"/>
      </w:pPr>
      <w:r>
        <w:br/>
      </w:r>
      <w:r>
        <w:t xml:space="preserve">Entre los principales hechos constatados como no conformidades se encuentran: El establecimiento industrial entrega el autocontrol fuera del plazo establecido;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FORACTION CHILI S.A.</w:t>
            </w:r>
          </w:p>
        </w:tc>
        <w:tc>
          <w:tcPr>
            <w:tcW w:w="2310" w:type="pct"/>
            <w:gridSpan w:val="2"/>
          </w:tcPr>
          <w:p>
            <w:pPr/>
            <w:r>
              <w:rPr>
                <w:b/>
              </w:rPr>
              <w:t>RUT o RUN:</w:t>
            </w:r>
            <w:r>
              <w:br/>
            </w:r>
            <w:r>
              <w:t>96876460-8</w:t>
            </w:r>
          </w:p>
        </w:tc>
      </w:tr>
      <w:tr>
        <w:tc>
          <w:tcPr>
            <w:tcW w:w="2310" w:type="pct"/>
            <w:gridSpan w:val="4"/>
          </w:tcPr>
          <w:p>
            <w:pPr/>
            <w:r>
              <w:rPr>
                <w:b/>
              </w:rPr>
              <w:t>Identificación de la actividad, proyecto o fuente fiscalizada:</w:t>
            </w:r>
            <w:r>
              <w:br/>
            </w:r>
            <w:r>
              <w:t>FORACTION CHILI S.A.</w:t>
            </w:r>
          </w:p>
        </w:tc>
      </w:tr>
      <w:tr>
        <w:tc>
          <w:tcPr>
            <w:tcW w:w="15000" w:type="dxa"/>
          </w:tcPr>
          <w:p>
            <w:pPr/>
            <w:r>
              <w:rPr>
                <w:b/>
              </w:rPr>
              <w:t>Dirección:</w:t>
            </w:r>
            <w:r>
              <w:br/>
            </w:r>
            <w:r>
              <w:t>PARCELA 1 LOTE B, SECTOR LOS RIOS, COMUNA DE CURANILAHUE, PROVINCIA DE ARAUCO, VIII REGION</w:t>
            </w:r>
          </w:p>
        </w:tc>
        <w:tc>
          <w:tcPr>
            <w:tcW w:w="15000" w:type="dxa"/>
          </w:tcPr>
          <w:p>
            <w:pPr/>
            <w:r>
              <w:rPr>
                <w:b/>
              </w:rPr>
              <w:t>Región:</w:t>
            </w:r>
            <w:r>
              <w:br/>
            </w:r>
            <w:r>
              <w:t>VIII REGIÓN DEL BIOBÍO</w:t>
            </w:r>
          </w:p>
        </w:tc>
        <w:tc>
          <w:tcPr>
            <w:tcW w:w="15000" w:type="dxa"/>
          </w:tcPr>
          <w:p>
            <w:pPr/>
            <w:r>
              <w:rPr>
                <w:b/>
              </w:rPr>
              <w:t>Provincia:</w:t>
            </w:r>
            <w:r>
              <w:br/>
            </w:r>
            <w:r>
              <w:t>ARAUCO</w:t>
            </w:r>
          </w:p>
        </w:tc>
        <w:tc>
          <w:tcPr>
            <w:tcW w:w="15000" w:type="dxa"/>
          </w:tcPr>
          <w:p>
            <w:pPr/>
            <w:r>
              <w:rPr>
                <w:b/>
              </w:rPr>
              <w:t>Comuna:</w:t>
            </w:r>
            <w:r>
              <w:br/>
            </w:r>
            <w:r>
              <w:t>CURANILAHUE</w:t>
            </w:r>
          </w:p>
        </w:tc>
      </w:tr>
      <w:tr>
        <w:tc>
          <w:tcPr>
            <w:tcW w:w="2310" w:type="pct"/>
            <w:gridSpan w:val="2"/>
          </w:tcPr>
          <w:p>
            <w:pPr/>
            <w:r>
              <w:rPr>
                <w:b/>
              </w:rPr>
              <w:t>Correo electrónico:</w:t>
            </w:r>
            <w:r>
              <w:br/>
            </w:r>
            <w:r>
              <w:t>ACHAVEZ@FORACTIONCHILI.CL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2447 de fecha 18-08-2010</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(RIO CURANILAHUE)</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AGOSTO</w:t>
            </w:r>
          </w:p>
        </w:tc>
        <w:tc>
          <w:tcPr>
            <w:tcW w:w="2310" w:type="auto"/>
          </w:tcPr>
          <w:p>
            <w:pPr/>
            <w:r>
              <w:rPr>
                <w:sz w:val="18"/>
                <w:szCs w:val="18"/>
              </w:rPr>
              <w:t>RIO CUARANILAHUE</w:t>
            </w:r>
          </w:p>
        </w:tc>
        <w:tc>
          <w:tcPr>
            <w:tcW w:w="2310" w:type="auto"/>
          </w:tcPr>
          <w:p>
            <w:pPr/>
            <w:r>
              <w:rPr>
                <w:sz w:val="18"/>
                <w:szCs w:val="18"/>
              </w:rPr>
              <w:t>33111</w:t>
            </w:r>
          </w:p>
        </w:tc>
        <w:tc>
          <w:tcPr>
            <w:tcW w:w="2310" w:type="auto"/>
          </w:tcPr>
          <w:p>
            <w:pPr/>
            <w:r>
              <w:rPr>
                <w:sz w:val="18"/>
                <w:szCs w:val="18"/>
              </w:rPr>
              <w:t>2447</w:t>
            </w:r>
          </w:p>
        </w:tc>
        <w:tc>
          <w:tcPr>
            <w:tcW w:w="2310" w:type="auto"/>
          </w:tcPr>
          <w:p>
            <w:pPr/>
            <w:r>
              <w:rPr>
                <w:sz w:val="18"/>
                <w:szCs w:val="18"/>
              </w:rPr>
              <w:t>18-08-2010</w:t>
            </w:r>
          </w:p>
        </w:tc>
        <w:tc>
          <w:tcPr>
            <w:tcW w:w="2310" w:type="auto"/>
          </w:tcPr>
          <w:p>
            <w:pPr/>
            <w:r>
              <w:rPr>
                <w:sz w:val="18"/>
                <w:szCs w:val="18"/>
              </w:rPr>
              <w:t>09-2013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(RIO CURANILAHUE)</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 APLICA</w:t>
            </w:r>
          </w:p>
        </w:tc>
      </w:tr>
    </w:tbl>
    <w:p>
      <w:pPr/>
      <w:r>
        <w:rPr>
          <w:b/>
        </w:rPr>
        <w:br/>
      </w:r>
      <w:r>
        <w:rPr>
          <w:b/>
        </w:rPr>
        <w:t>5. CONCLUSIONES</w:t>
      </w:r>
    </w:p>
    <w:p>
      <w:pPr/>
      <w:r>
        <w:br/>
      </w:r>
      <w:r>
        <w:t>Del total de exigencias verificadas, se identificó la siguiente no conformidad:</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(RIO CURANILAHUE)</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6f871f1f6f47480f"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736d5c91bde747e3" /><Relationship Type="http://schemas.openxmlformats.org/officeDocument/2006/relationships/numbering" Target="/word/numbering.xml" Id="R9e4cbb1e6e21402c" /><Relationship Type="http://schemas.openxmlformats.org/officeDocument/2006/relationships/settings" Target="/word/settings.xml" Id="R8f2f4fa76dd04698" /><Relationship Type="http://schemas.openxmlformats.org/officeDocument/2006/relationships/image" Target="/word/media/7e7f97d0-a7b3-4c6e-8654-848ec1abdf01.png" Id="Red9a94f5f08c4480" /><Relationship Type="http://schemas.openxmlformats.org/officeDocument/2006/relationships/image" Target="/word/media/0c553f76-387b-49da-b275-83883e339944.png" Id="Rd5fa2754b34e4029" /><Relationship Type="http://schemas.openxmlformats.org/officeDocument/2006/relationships/footer" Target="/word/footer1.xml" Id="R1681c818f7714274" /><Relationship Type="http://schemas.openxmlformats.org/officeDocument/2006/relationships/footer" Target="/word/footer2.xml" Id="R81480b96cdc849d9" /><Relationship Type="http://schemas.openxmlformats.org/officeDocument/2006/relationships/footer" Target="/word/footer3.xml" Id="R424b58378e424e1b"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6f871f1f6f47480f" /></Relationships>
</file>