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a5997ca3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d9029641f334b9d"/>
      <w:footerReference w:type="even" r:id="R03656c19a19342cf"/>
      <w:footerReference w:type="first" r:id="R126eb1ccebe54fc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19714d84b41455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COMPAÑIA MINERA DEL PACIFICO S.A. (PLANTA DE PELLETS-LABORATORIO)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DFZ-2015-7400-III-NE-EI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693afbfbbe448f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“COMPAÑIA MINERA DEL PACIFICO S.A. (PLANTA DE PELLETS-LABORATORIO)”, en el marco de la norma de emisión DS.46/02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COMPAÑIA MINERA DEL PACIFICO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94638000-8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COMPAÑIA MINERA DEL PACIFICO S.A. (PLANTA DE PELLETS-LABORATORIO)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CARRETERA C-68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III REGIÓN DE ATACAMA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HUASCO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HUASCO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JHERNANDEZ@CMP.CL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1391 de fecha 09-04-2008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1391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(INFILTRACIÓN)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(INFILTRACIÓN)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1a1ce3538e74f5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100f338eb45ec" /><Relationship Type="http://schemas.openxmlformats.org/officeDocument/2006/relationships/numbering" Target="/word/numbering.xml" Id="Rc5c28823eb8543a5" /><Relationship Type="http://schemas.openxmlformats.org/officeDocument/2006/relationships/settings" Target="/word/settings.xml" Id="R087a0fb1590443bf" /><Relationship Type="http://schemas.openxmlformats.org/officeDocument/2006/relationships/image" Target="/word/media/66d978c1-9d26-412a-b1f3-2d7e543c21bd.png" Id="Rb19714d84b41455d" /><Relationship Type="http://schemas.openxmlformats.org/officeDocument/2006/relationships/image" Target="/word/media/d9c974c4-3b49-424d-bdf1-3b43ab881570.png" Id="Ra693afbfbbe448f3" /><Relationship Type="http://schemas.openxmlformats.org/officeDocument/2006/relationships/footer" Target="/word/footer1.xml" Id="Rcd9029641f334b9d" /><Relationship Type="http://schemas.openxmlformats.org/officeDocument/2006/relationships/footer" Target="/word/footer2.xml" Id="R03656c19a19342cf" /><Relationship Type="http://schemas.openxmlformats.org/officeDocument/2006/relationships/footer" Target="/word/footer3.xml" Id="R126eb1ccebe54f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1a1ce3538e74f55" /></Relationships>
</file>