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84ab72c24445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8b51995d07747fe"/>
      <w:footerReference w:type="even" r:id="Rb9619a34b8c34c54"/>
      <w:footerReference w:type="first" r:id="R0878a9ddfa11418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cfd3a5f6a740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DFZ-2015-4206-VII-NE-EI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51662460c5478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volumen de descarga informado excede el valor límite indicado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 de fecha 06-01-2004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e7d25f1f6ee417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4f89a5b710457b" /><Relationship Type="http://schemas.openxmlformats.org/officeDocument/2006/relationships/numbering" Target="/word/numbering.xml" Id="R5be15bf9b8394d3a" /><Relationship Type="http://schemas.openxmlformats.org/officeDocument/2006/relationships/settings" Target="/word/settings.xml" Id="Rf85fdd79faa7467c" /><Relationship Type="http://schemas.openxmlformats.org/officeDocument/2006/relationships/image" Target="/word/media/13719b14-3a21-41ef-865b-97a1a3461081.png" Id="Raacfd3a5f6a740d4" /><Relationship Type="http://schemas.openxmlformats.org/officeDocument/2006/relationships/image" Target="/word/media/c9fd7b69-f4d2-4081-b464-78924bf8121d.png" Id="R7f51662460c5478f" /><Relationship Type="http://schemas.openxmlformats.org/officeDocument/2006/relationships/footer" Target="/word/footer1.xml" Id="R58b51995d07747fe" /><Relationship Type="http://schemas.openxmlformats.org/officeDocument/2006/relationships/footer" Target="/word/footer2.xml" Id="Rb9619a34b8c34c54" /><Relationship Type="http://schemas.openxmlformats.org/officeDocument/2006/relationships/footer" Target="/word/footer3.xml" Id="R0878a9ddfa11418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e7d25f1f6ee417b" /></Relationships>
</file>