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ace4c98dd045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a53eb5cb4b4a38"/>
      <w:footerReference w:type="even" r:id="R5260f7e0619e4afe"/>
      <w:footerReference w:type="first" r:id="R964a1efb6eb948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3bff2c472b4d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DFZ-2015-4294-IX-NE-EI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703b82f4994ca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presenta el autocontrol correspondiente al mes de ENERO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9597b25efb48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054155200e491a" /><Relationship Type="http://schemas.openxmlformats.org/officeDocument/2006/relationships/numbering" Target="/word/numbering.xml" Id="R97455f5867c64303" /><Relationship Type="http://schemas.openxmlformats.org/officeDocument/2006/relationships/settings" Target="/word/settings.xml" Id="Rf848d5bb87b14253" /><Relationship Type="http://schemas.openxmlformats.org/officeDocument/2006/relationships/image" Target="/word/media/1c1f44be-f122-439b-87c7-fa07d1a6c3a1.png" Id="R523bff2c472b4ddd" /><Relationship Type="http://schemas.openxmlformats.org/officeDocument/2006/relationships/image" Target="/word/media/e790c63b-d380-4206-adf2-503ad73f6804.png" Id="Rf2703b82f4994ca0" /><Relationship Type="http://schemas.openxmlformats.org/officeDocument/2006/relationships/footer" Target="/word/footer1.xml" Id="R46a53eb5cb4b4a38" /><Relationship Type="http://schemas.openxmlformats.org/officeDocument/2006/relationships/footer" Target="/word/footer2.xml" Id="R5260f7e0619e4afe" /><Relationship Type="http://schemas.openxmlformats.org/officeDocument/2006/relationships/footer" Target="/word/footer3.xml" Id="R964a1efb6eb948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9597b25efb489a" /></Relationships>
</file>