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4e9275e80a42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88d4345c8048d9"/>
      <w:footerReference w:type="even" r:id="Raacda832fd2d48e2"/>
      <w:footerReference w:type="first" r:id="Rfc9ec75c45ec43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7ea4ec8bb049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DFZ-2015-7791-V-NE-EI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94a798a3494e9c"/>
                        <a:stretch>
                          <a:fillRect/>
                        </a:stretch>
                      </pic:blipFill>
                      <pic:spPr>
                        <a:xfrm>
                          <a:off x="0" y="0"/>
                          <a:ext cx="1105016" cy="952600"/>
                        </a:xfrm>
                        <a:prstGeom prst="rect">
                          <a:avLst/>
                        </a:prstGeom>
                      </pic:spPr>
                    </pic:pic>
                  </a:graphicData>
                </a:graphic>
              </wp:inline>
            </drawing>
            <w:r>
              <w:rPr>
                <w:sz w:val="18"/>
                <w:szCs w:val="18"/>
              </w:rPr>
              <w:br/>
            </w:r>
            <w:r>
              <w:rPr>
                <w:sz w:val="18"/>
                <w:szCs w:val="18"/>
              </w:rPr>
              <w:t>01-03-2016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JESPINOZA@COLBUN.CL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 de fecha 05-05-1997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ACONCAGUA).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r>
        <w:tc>
          <w:tcPr>
            <w:tcW w:w="2310" w:type="auto"/>
          </w:tcPr>
          <w:p>
            <w:pPr>
              <w:jc w:val="center"/>
            </w:pPr>
            <w:r>
              <w:t>2</w:t>
            </w:r>
          </w:p>
        </w:tc>
        <w:tc>
          <w:tcPr>
            <w:tcW w:w="2310" w:type="auto"/>
          </w:tcPr>
          <w:p>
            <w:pPr/>
            <w:r>
              <w:t>CONTROL DIRECTO 05-2015_Central Termoeléctrica Nehuenco.pdf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b0aa7fe5ae457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c2c120893947a8" /><Relationship Type="http://schemas.openxmlformats.org/officeDocument/2006/relationships/numbering" Target="/word/numbering.xml" Id="Rd231d657e07e42c1" /><Relationship Type="http://schemas.openxmlformats.org/officeDocument/2006/relationships/settings" Target="/word/settings.xml" Id="R755def1e7d2f40d2" /><Relationship Type="http://schemas.openxmlformats.org/officeDocument/2006/relationships/image" Target="/word/media/28cac30f-f144-4965-bb83-662105019ed6.png" Id="R787ea4ec8bb0492c" /><Relationship Type="http://schemas.openxmlformats.org/officeDocument/2006/relationships/image" Target="/word/media/bc226fe1-a850-4075-8ce1-0cb70fd143ca.png" Id="Rf994a798a3494e9c" /><Relationship Type="http://schemas.openxmlformats.org/officeDocument/2006/relationships/footer" Target="/word/footer1.xml" Id="Rb188d4345c8048d9" /><Relationship Type="http://schemas.openxmlformats.org/officeDocument/2006/relationships/footer" Target="/word/footer2.xml" Id="Raacda832fd2d48e2" /><Relationship Type="http://schemas.openxmlformats.org/officeDocument/2006/relationships/footer" Target="/word/footer3.xml" Id="Rfc9ec75c45ec43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b0aa7fe5ae4575" /></Relationships>
</file>