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9e344c878cb4fc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7a3b9fa0a514cc5"/>
      <w:footerReference w:type="even" r:id="R9b0ca3cbcb274c5c"/>
      <w:footerReference w:type="first" r:id="R5928e638f93f40d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fc0464fc5eb47f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PACKING Y SERVICIOS SANTA ROSA S.A. (COLTAUCO)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DFZ-2016-5503-VI-NE-EI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5f56f9fd21d48e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ENERO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PACKING Y SERVICIOS SANTA ROSA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76055851-6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PACKING Y SERVICIOS SANTA ROSA S.A. (COLTAUCO)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LORETO S/N, FUNDO SANTA ROSA, COMUNA DE COLTAUCO, PROVINCIA DE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COLTAUCO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2928 de fecha 01-10-2010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c7fe8d336ac451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2fbab0984354e6c" /><Relationship Type="http://schemas.openxmlformats.org/officeDocument/2006/relationships/numbering" Target="/word/numbering.xml" Id="R8468025d96f6457d" /><Relationship Type="http://schemas.openxmlformats.org/officeDocument/2006/relationships/settings" Target="/word/settings.xml" Id="Ra72186a164264f88" /><Relationship Type="http://schemas.openxmlformats.org/officeDocument/2006/relationships/image" Target="/word/media/3c10682a-42fa-4d40-9ec8-bf8ea668da52.png" Id="R7fc0464fc5eb47f1" /><Relationship Type="http://schemas.openxmlformats.org/officeDocument/2006/relationships/image" Target="/word/media/e2a6d567-f622-47d4-ac79-34cd03e97a86.png" Id="R85f56f9fd21d48e3" /><Relationship Type="http://schemas.openxmlformats.org/officeDocument/2006/relationships/footer" Target="/word/footer1.xml" Id="R97a3b9fa0a514cc5" /><Relationship Type="http://schemas.openxmlformats.org/officeDocument/2006/relationships/footer" Target="/word/footer2.xml" Id="R9b0ca3cbcb274c5c" /><Relationship Type="http://schemas.openxmlformats.org/officeDocument/2006/relationships/footer" Target="/word/footer3.xml" Id="R5928e638f93f40d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c7fe8d336ac4517" /></Relationships>
</file>