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d9eabd44fa479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b0c5d164174957"/>
      <w:footerReference w:type="even" r:id="R1dadd400d7b841cf"/>
      <w:footerReference w:type="first" r:id="Racc4e1ad908b4cb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46c6028fa2407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FABRICA Y MAESTRANZAS DEL EJERCITO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DFZ-2014-5336-XIII-NE-EI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454ca800ec47c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10-02-2015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“FABRICA Y MAESTRANZAS DEL EJERCITO”,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FABRICA Y MAESTRANZAS DEL EJERCITO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61105000-3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FABRICA Y MAESTRANZAS DEL EJERCITO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MANUEL RODRIGUEZ N° 2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WSCHRAMM@FAMAE.CL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5891 de fecha 27-12-2012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JUNIO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CONTROL DIRECTO 06-2014_Fallido_Fabrica y maestranzas del ejercito_1.pdf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CONTROL DIRECTO 06-2014_Fallido_Fabrica y maestranzas del ejercito_2.pdf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4c543f587f84e8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99e31821f44a01" /><Relationship Type="http://schemas.openxmlformats.org/officeDocument/2006/relationships/numbering" Target="/word/numbering.xml" Id="R4fb2156f173b4df4" /><Relationship Type="http://schemas.openxmlformats.org/officeDocument/2006/relationships/settings" Target="/word/settings.xml" Id="R443597f33b4d418b" /><Relationship Type="http://schemas.openxmlformats.org/officeDocument/2006/relationships/image" Target="/word/media/df8af1de-1d16-4543-9d71-303c0f9aedf6.png" Id="R1546c6028fa24075" /><Relationship Type="http://schemas.openxmlformats.org/officeDocument/2006/relationships/image" Target="/word/media/53bada4d-bfe0-4d9d-8191-3d96d5366556.png" Id="R75454ca800ec47c1" /><Relationship Type="http://schemas.openxmlformats.org/officeDocument/2006/relationships/footer" Target="/word/footer1.xml" Id="R0bb0c5d164174957" /><Relationship Type="http://schemas.openxmlformats.org/officeDocument/2006/relationships/footer" Target="/word/footer2.xml" Id="R1dadd400d7b841cf" /><Relationship Type="http://schemas.openxmlformats.org/officeDocument/2006/relationships/footer" Target="/word/footer3.xml" Id="Racc4e1ad908b4cb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4c543f587f84e87" /></Relationships>
</file>