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1fe31f4dba104f18"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b10f4f666b544474"/>
      <w:footerReference w:type="even" r:id="R62ca8ded530f4083"/>
      <w:footerReference w:type="first" r:id="Rd778fc3591af45ac"/>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1b979b55d7745de"/>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CULTIVOS MARINOS DEL PACIFICO (PUNTA PULLAO)</w:t>
      </w:r>
    </w:p>
    <w:p>
      <w:pPr>
        <w:jc w:val="center"/>
      </w:pPr>
      <w:r>
        <w:rPr>
          <w:sz w:val="32"/>
          <w:szCs w:val="32"/>
          <w:b/>
        </w:rPr>
        <w:br/>
      </w:r>
      <w:r>
        <w:rPr>
          <w:sz w:val="32"/>
          <w:szCs w:val="32"/>
          <w:b/>
        </w:rPr>
        <w:t>DFZ-2014-3476-X-NE-EI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1fc2f05cc5c418d"/>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“CULTIVOS MARINOS DEL PACIFICO (PUNTA PULLAO)”, en el marco de la norma de emisión DS.90/00 para el reporte del período correspondiente a FEBRERO del año 2014.</w:t>
      </w:r>
    </w:p>
    <w:p>
      <w:pPr>
        <w:jc w:val="both"/>
      </w:pPr>
      <w:r>
        <w:br/>
      </w:r>
      <w:r>
        <w:t xml:space="preserve">Entre los principales hechos constatados como no conformidades se encuentran: El establecimiento industrial no presenta el autocontrol correspondiente al mes de FEBRERO de 2014 para el(los) siguiente(s) punto(s) de descarga(s):  PUNTO 1 (MAR, FUERA DE ZPL);El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CULTIVOS MARINOS DEL PACIFICO S.A.</w:t>
            </w:r>
          </w:p>
        </w:tc>
        <w:tc>
          <w:tcPr>
            <w:tcW w:w="2310" w:type="pct"/>
            <w:gridSpan w:val="2"/>
          </w:tcPr>
          <w:p>
            <w:pPr/>
            <w:r>
              <w:rPr>
                <w:b/>
              </w:rPr>
              <w:t>RUT o RUN:</w:t>
            </w:r>
            <w:r>
              <w:br/>
            </w:r>
            <w:r>
              <w:t>96633150-K</w:t>
            </w:r>
          </w:p>
        </w:tc>
      </w:tr>
      <w:tr>
        <w:tc>
          <w:tcPr>
            <w:tcW w:w="2310" w:type="pct"/>
            <w:gridSpan w:val="4"/>
          </w:tcPr>
          <w:p>
            <w:pPr/>
            <w:r>
              <w:rPr>
                <w:b/>
              </w:rPr>
              <w:t>Identificación de la actividad, proyecto o fuente fiscalizada:</w:t>
            </w:r>
            <w:r>
              <w:br/>
            </w:r>
            <w:r>
              <w:t>CULTIVOS MARINOS DEL PACIFICO (PUNTA PULLAO)</w:t>
            </w:r>
          </w:p>
        </w:tc>
      </w:tr>
      <w:tr>
        <w:tc>
          <w:tcPr>
            <w:tcW w:w="15000" w:type="dxa"/>
          </w:tcPr>
          <w:p>
            <w:pPr/>
            <w:r>
              <w:rPr>
                <w:b/>
              </w:rPr>
              <w:t>Dirección:</w:t>
            </w:r>
            <w:r>
              <w:br/>
            </w:r>
            <w:r>
              <w:t>SECTOR PULLAO RURAL S/N°, CASTRO, X REGION</w:t>
            </w:r>
          </w:p>
        </w:tc>
        <w:tc>
          <w:tcPr>
            <w:tcW w:w="15000" w:type="dxa"/>
          </w:tcPr>
          <w:p>
            <w:pPr/>
            <w:r>
              <w:rPr>
                <w:b/>
              </w:rPr>
              <w:t>Región:</w:t>
            </w:r>
            <w:r>
              <w:br/>
            </w:r>
            <w:r>
              <w:t>X REGIÓN DE LOS LAGOS</w:t>
            </w:r>
          </w:p>
        </w:tc>
        <w:tc>
          <w:tcPr>
            <w:tcW w:w="15000" w:type="dxa"/>
          </w:tcPr>
          <w:p>
            <w:pPr/>
            <w:r>
              <w:rPr>
                <w:b/>
              </w:rPr>
              <w:t>Provincia:</w:t>
            </w:r>
            <w:r>
              <w:br/>
            </w:r>
            <w:r>
              <w:t>CHILOÉ</w:t>
            </w:r>
          </w:p>
        </w:tc>
        <w:tc>
          <w:tcPr>
            <w:tcW w:w="15000" w:type="dxa"/>
          </w:tcPr>
          <w:p>
            <w:pPr/>
            <w:r>
              <w:rPr>
                <w:b/>
              </w:rPr>
              <w:t>Comuna:</w:t>
            </w:r>
            <w:r>
              <w:br/>
            </w:r>
            <w:r>
              <w:t>CASTRO</w:t>
            </w:r>
          </w:p>
        </w:tc>
      </w:tr>
      <w:tr>
        <w:tc>
          <w:tcPr>
            <w:tcW w:w="2310" w:type="pct"/>
            <w:gridSpan w:val="2"/>
          </w:tcPr>
          <w:p>
            <w:pPr/>
            <w:r>
              <w:rPr>
                <w:b/>
              </w:rPr>
              <w:t>Correo electrónico:</w:t>
            </w:r>
            <w:r>
              <w:br/>
            </w:r>
            <w:r>
              <w:t>GCARCAMO@CAMANCHACA.CL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FEBRERO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3261 de fecha 22-08-2011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(MAR FUERA DE ZPL)</w:t>
            </w:r>
          </w:p>
        </w:tc>
        <w:tc>
          <w:tcPr>
            <w:tcW w:w="2310" w:type="auto"/>
          </w:tcPr>
          <w:p>
            <w:pPr/>
            <w:r>
              <w:rPr>
                <w:sz w:val="18"/>
                <w:szCs w:val="18"/>
              </w:rPr>
              <w:t>DS.90/00</w:t>
            </w:r>
          </w:p>
        </w:tc>
        <w:tc>
          <w:tcPr>
            <w:tcW w:w="2310" w:type="auto"/>
          </w:tcPr>
          <w:p>
            <w:pPr/>
            <w:r>
              <w:rPr>
                <w:sz w:val="18"/>
                <w:szCs w:val="18"/>
              </w:rPr>
              <w:t>TABLA 5</w:t>
            </w:r>
          </w:p>
        </w:tc>
        <w:tc>
          <w:tcPr>
            <w:tcW w:w="2310" w:type="auto"/>
          </w:tcPr>
          <w:p>
            <w:pPr/>
            <w:r>
              <w:rPr>
                <w:sz w:val="18"/>
                <w:szCs w:val="18"/>
              </w:rPr>
              <w:t>MARZO</w:t>
            </w:r>
          </w:p>
        </w:tc>
        <w:tc>
          <w:tcPr>
            <w:tcW w:w="2310" w:type="auto"/>
          </w:tcPr>
          <w:p>
            <w:pPr/>
            <w:r>
              <w:rPr>
                <w:sz w:val="18"/>
                <w:szCs w:val="18"/>
              </w:rPr>
              <w:t>MAR FUERA DE ZPL</w:t>
            </w:r>
          </w:p>
        </w:tc>
        <w:tc>
          <w:tcPr>
            <w:tcW w:w="2310" w:type="auto"/>
          </w:tcPr>
          <w:p>
            <w:pPr/>
            <w:r>
              <w:rPr>
                <w:sz w:val="18"/>
                <w:szCs w:val="18"/>
              </w:rPr>
              <w:t>31141</w:t>
            </w:r>
          </w:p>
        </w:tc>
        <w:tc>
          <w:tcPr>
            <w:tcW w:w="2310" w:type="auto"/>
          </w:tcPr>
          <w:p>
            <w:pPr/>
            <w:r>
              <w:rPr>
                <w:sz w:val="18"/>
                <w:szCs w:val="18"/>
              </w:rPr>
              <w:t>3261</w:t>
            </w:r>
          </w:p>
        </w:tc>
        <w:tc>
          <w:tcPr>
            <w:tcW w:w="2310" w:type="auto"/>
          </w:tcPr>
          <w:p>
            <w:pPr/>
            <w:r>
              <w:rPr>
                <w:sz w:val="18"/>
                <w:szCs w:val="18"/>
              </w:rPr>
              <w:t>22-08-2011</w:t>
            </w:r>
          </w:p>
        </w:tc>
        <w:tc>
          <w:tcPr>
            <w:tcW w:w="2310" w:type="auto"/>
          </w:tcPr>
          <w:p>
            <w:pPr/>
            <w:r>
              <w:rPr>
                <w:sz w:val="18"/>
                <w:szCs w:val="18"/>
              </w:rPr>
              <w:t>06-2007</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(MAR, FUERA DE ZPL)</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FEBRERO de 2014 para el siguiente punto de descarga:</w:t>
            </w:r>
            <w:r>
              <w:br/>
            </w:r>
            <w:r>
              <w:t>PUNTO 1 (MAR, FUERA DE ZPL)</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FEBRERO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(MAR FUERA DE ZPL)</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7edbca2d2bb14a07"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c90a4153fdfb4fcd" /><Relationship Type="http://schemas.openxmlformats.org/officeDocument/2006/relationships/numbering" Target="/word/numbering.xml" Id="R5e0a65003c794b78" /><Relationship Type="http://schemas.openxmlformats.org/officeDocument/2006/relationships/settings" Target="/word/settings.xml" Id="Rfc920847971b4bc7" /><Relationship Type="http://schemas.openxmlformats.org/officeDocument/2006/relationships/image" Target="/word/media/ec426fd5-9c6d-4f73-81ba-9a4a492f0a6a.png" Id="Rf1b979b55d7745de" /><Relationship Type="http://schemas.openxmlformats.org/officeDocument/2006/relationships/image" Target="/word/media/2f5a3afb-2120-4828-988e-5b9c89130cd5.png" Id="Re1fc2f05cc5c418d" /><Relationship Type="http://schemas.openxmlformats.org/officeDocument/2006/relationships/footer" Target="/word/footer1.xml" Id="Rb10f4f666b544474" /><Relationship Type="http://schemas.openxmlformats.org/officeDocument/2006/relationships/footer" Target="/word/footer2.xml" Id="R62ca8ded530f4083" /><Relationship Type="http://schemas.openxmlformats.org/officeDocument/2006/relationships/footer" Target="/word/footer3.xml" Id="Rd778fc3591af45ac"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7edbca2d2bb14a07" /></Relationships>
</file>