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131d68e894b470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f41c76d5611f4beb"/>
      <w:footerReference w:type="even" r:id="R8b59b7f2be224b7f"/>
      <w:footerReference w:type="first" r:id="Rbae2743da5b7468d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0bceaa5dd604603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FABRICA Y MAESTRANZAS DEL EJERCITO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DFZ-2014-3372-XIII-NE-EI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fb79d41beb394203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“FABRICA Y MAESTRANZAS DEL EJERCITO”, en el marco de la norma de emisión DS.90/00 para el reporte del período correspondiente a FEBRERO del año 2014.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FABRICA Y MAESTRANZAS DEL EJERCITO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61105000-3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FABRICA Y MAESTRANZAS DEL EJERCITO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MANUEL RODRIGUEZ N° 2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TALAGANTE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TALAGANTE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WSCHRAMM@FAMAE.CL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FEBRERO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5891 de fecha 27-12-2012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MAPOCHO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35293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5891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27-12-2012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FEBRERO de 2014.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0ab4e02b4ec444f8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3e8858bd7beb4183" /><Relationship Type="http://schemas.openxmlformats.org/officeDocument/2006/relationships/numbering" Target="/word/numbering.xml" Id="R0fe43c6e4a57408e" /><Relationship Type="http://schemas.openxmlformats.org/officeDocument/2006/relationships/settings" Target="/word/settings.xml" Id="R626bb78028cf4156" /><Relationship Type="http://schemas.openxmlformats.org/officeDocument/2006/relationships/image" Target="/word/media/c64897ff-04e8-4f73-b117-c6000382feb0.png" Id="R80bceaa5dd604603" /><Relationship Type="http://schemas.openxmlformats.org/officeDocument/2006/relationships/image" Target="/word/media/6cdae0c9-0a4a-48b4-9435-1714c92da552.png" Id="Rfb79d41beb394203" /><Relationship Type="http://schemas.openxmlformats.org/officeDocument/2006/relationships/footer" Target="/word/footer1.xml" Id="Rf41c76d5611f4beb" /><Relationship Type="http://schemas.openxmlformats.org/officeDocument/2006/relationships/footer" Target="/word/footer2.xml" Id="R8b59b7f2be224b7f" /><Relationship Type="http://schemas.openxmlformats.org/officeDocument/2006/relationships/footer" Target="/word/footer3.xml" Id="Rbae2743da5b7468d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0ab4e02b4ec444f8" /></Relationships>
</file>