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808eb22db7a420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63338a9755244b1"/>
      <w:footerReference w:type="even" r:id="Rffdab7c37e6d4d28"/>
      <w:footerReference w:type="first" r:id="R9ba6248bf2a6429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b636692da674c8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MARINOS CHILOE (FREIRE)</w:t>
      </w:r>
    </w:p>
    <w:p>
      <w:pPr>
        <w:jc w:val="center"/>
      </w:pPr>
      <w:r>
        <w:rPr>
          <w:sz w:val="32"/>
          <w:szCs w:val="32"/>
          <w:b/>
        </w:rPr>
        <w:br/>
      </w:r>
      <w:r>
        <w:rPr>
          <w:sz w:val="32"/>
          <w:szCs w:val="32"/>
          <w:b/>
        </w:rPr>
        <w:t>DFZ-2014-2839-IX-NE-EI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3b2f0c1f8ce46ff"/>
                        <a:stretch>
                          <a:fillRect/>
                        </a:stretch>
                      </pic:blipFill>
                      <pic:spPr>
                        <a:xfrm>
                          <a:off x="0" y="0"/>
                          <a:ext cx="1105016" cy="952600"/>
                        </a:xfrm>
                        <a:prstGeom prst="rect">
                          <a:avLst/>
                        </a:prstGeom>
                      </pic:spPr>
                    </pic:pic>
                  </a:graphicData>
                </a:graphic>
              </wp:inline>
            </drawing>
            <w:r>
              <w:rPr>
                <w:sz w:val="18"/>
                <w:szCs w:val="18"/>
              </w:rPr>
              <w:br/>
            </w:r>
            <w:r>
              <w:rPr>
                <w:sz w:val="18"/>
                <w:szCs w:val="18"/>
              </w:rPr>
              <w:t>31-12-2014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MARINOS CHILOE (FREIRE)”, en el marco de la norma de emisión DS.90/00 para el reporte del período correspondiente a ENERO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establecimiento industrial entrega el autocontrol fuera del plazo establecido;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MARINOS CHILOE LTDA.</w:t>
            </w:r>
          </w:p>
        </w:tc>
        <w:tc>
          <w:tcPr>
            <w:tcW w:w="2310" w:type="pct"/>
            <w:gridSpan w:val="2"/>
          </w:tcPr>
          <w:p>
            <w:pPr/>
            <w:r>
              <w:rPr>
                <w:b/>
              </w:rPr>
              <w:t>RUT o RUN:</w:t>
            </w:r>
            <w:r>
              <w:br/>
            </w:r>
            <w:r>
              <w:t>79784980-4</w:t>
            </w:r>
          </w:p>
        </w:tc>
      </w:tr>
      <w:tr>
        <w:tc>
          <w:tcPr>
            <w:tcW w:w="2310" w:type="pct"/>
            <w:gridSpan w:val="4"/>
          </w:tcPr>
          <w:p>
            <w:pPr/>
            <w:r>
              <w:rPr>
                <w:b/>
              </w:rPr>
              <w:t>Identificación de la actividad, proyecto o fuente fiscalizada:</w:t>
            </w:r>
            <w:r>
              <w:br/>
            </w:r>
            <w:r>
              <w:t>CULTIVOS MARINOS CHILOE (FREIRE)</w:t>
            </w:r>
          </w:p>
        </w:tc>
      </w:tr>
      <w:tr>
        <w:tc>
          <w:tcPr>
            <w:tcW w:w="15000" w:type="dxa"/>
          </w:tcPr>
          <w:p>
            <w:pPr/>
            <w:r>
              <w:rPr>
                <w:b/>
              </w:rPr>
              <w:t>Dirección:</w:t>
            </w:r>
            <w:r>
              <w:br/>
            </w:r>
            <w:r>
              <w:t>HIJUELA L CAMINO FREIRE-VILLARRICA</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FREIRE</w:t>
            </w:r>
          </w:p>
        </w:tc>
      </w:tr>
      <w:tr>
        <w:tc>
          <w:tcPr>
            <w:tcW w:w="2310" w:type="pct"/>
            <w:gridSpan w:val="2"/>
          </w:tcPr>
          <w:p>
            <w:pPr/>
            <w:r>
              <w:rPr>
                <w:b/>
              </w:rPr>
              <w:t>Correo electrónico:</w:t>
            </w:r>
            <w:r>
              <w:br/>
            </w:r>
            <w:r>
              <w:t>HHERRERA@CMCHILOE.CL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2945 de fecha 25-08-2006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TOLTEN)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TOLTEN (IX REG.)</w:t>
            </w:r>
          </w:p>
        </w:tc>
        <w:tc>
          <w:tcPr>
            <w:tcW w:w="2310" w:type="auto"/>
          </w:tcPr>
          <w:p>
            <w:pPr/>
            <w:r>
              <w:rPr>
                <w:sz w:val="18"/>
                <w:szCs w:val="18"/>
              </w:rPr>
              <w:t>13041</w:t>
            </w:r>
          </w:p>
        </w:tc>
        <w:tc>
          <w:tcPr>
            <w:tcW w:w="2310" w:type="auto"/>
          </w:tcPr>
          <w:p>
            <w:pPr/>
            <w:r>
              <w:rPr>
                <w:sz w:val="18"/>
                <w:szCs w:val="18"/>
              </w:rPr>
              <w:t>2945</w:t>
            </w:r>
          </w:p>
        </w:tc>
        <w:tc>
          <w:tcPr>
            <w:tcW w:w="2310" w:type="auto"/>
          </w:tcPr>
          <w:p>
            <w:pPr/>
            <w:r>
              <w:rPr>
                <w:sz w:val="18"/>
                <w:szCs w:val="18"/>
              </w:rPr>
              <w:t>25-08-2006</w:t>
            </w:r>
          </w:p>
        </w:tc>
        <w:tc>
          <w:tcPr>
            <w:tcW w:w="2310" w:type="auto"/>
          </w:tcPr>
          <w:p>
            <w:pPr/>
            <w:r>
              <w:rPr>
                <w:sz w:val="18"/>
                <w:szCs w:val="18"/>
              </w:rPr>
              <w:t>11-2010</w:t>
            </w:r>
          </w:p>
        </w:tc>
      </w:tr>
      <w:tr>
        <w:tc>
          <w:tcPr>
            <w:tcW w:w="2310" w:type="auto"/>
          </w:tcPr>
          <w:p>
            <w:pPr/>
            <w:r>
              <w:rPr>
                <w:sz w:val="18"/>
                <w:szCs w:val="18"/>
              </w:rPr>
              <w:t>PUNTO 2 (RIO TOLTEN)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TOLTEN (IX REG.)</w:t>
            </w:r>
          </w:p>
        </w:tc>
        <w:tc>
          <w:tcPr>
            <w:tcW w:w="2310" w:type="auto"/>
          </w:tcPr>
          <w:p>
            <w:pPr/>
            <w:r>
              <w:rPr>
                <w:sz w:val="18"/>
                <w:szCs w:val="18"/>
              </w:rPr>
              <w:t>13041</w:t>
            </w:r>
          </w:p>
        </w:tc>
        <w:tc>
          <w:tcPr>
            <w:tcW w:w="2310" w:type="auto"/>
          </w:tcPr>
          <w:p>
            <w:pPr/>
            <w:r>
              <w:rPr>
                <w:sz w:val="18"/>
                <w:szCs w:val="18"/>
              </w:rPr>
              <w:t>2945</w:t>
            </w:r>
          </w:p>
        </w:tc>
        <w:tc>
          <w:tcPr>
            <w:tcW w:w="2310" w:type="auto"/>
          </w:tcPr>
          <w:p>
            <w:pPr/>
            <w:r>
              <w:rPr>
                <w:sz w:val="18"/>
                <w:szCs w:val="18"/>
              </w:rPr>
              <w:t>25-08-2006</w:t>
            </w:r>
          </w:p>
        </w:tc>
        <w:tc>
          <w:tcPr>
            <w:tcW w:w="2310" w:type="auto"/>
          </w:tcPr>
          <w:p>
            <w:pPr/>
            <w:r>
              <w:rPr>
                <w:sz w:val="18"/>
                <w:szCs w:val="18"/>
              </w:rPr>
              <w:t>10-2011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TOLTEN)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(RIO TOLTEN)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ENERO de 2014.</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ENERO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TOLTEN)</w:t>
            </w:r>
          </w:p>
        </w:tc>
      </w:tr>
      <w:tr>
        <w:tc>
          <w:tcPr>
            <w:tcW w:w="2310" w:type="auto"/>
          </w:tcPr>
          <w:p>
            <w:pPr>
              <w:jc w:val="center"/>
            </w:pPr>
            <w:r>
              <w:t>2</w:t>
            </w:r>
          </w:p>
        </w:tc>
        <w:tc>
          <w:tcPr>
            <w:tcW w:w="2310" w:type="auto"/>
          </w:tcPr>
          <w:p>
            <w:pPr/>
            <w:r>
              <w:t>Ficha de resultados de autocontrol PUNTO 2 (RIO TOLTEN)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4976f6e8ed724e6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2de577033a74f9e" /><Relationship Type="http://schemas.openxmlformats.org/officeDocument/2006/relationships/numbering" Target="/word/numbering.xml" Id="Re680cee23f554358" /><Relationship Type="http://schemas.openxmlformats.org/officeDocument/2006/relationships/settings" Target="/word/settings.xml" Id="R3444fb723ef54aec" /><Relationship Type="http://schemas.openxmlformats.org/officeDocument/2006/relationships/image" Target="/word/media/e84e4c34-2613-4b77-9c8c-8d7f4836a3cf.png" Id="Rfb636692da674c8c" /><Relationship Type="http://schemas.openxmlformats.org/officeDocument/2006/relationships/image" Target="/word/media/91651bbd-47c8-4b5b-b329-72d3f71da8d4.png" Id="R23b2f0c1f8ce46ff" /><Relationship Type="http://schemas.openxmlformats.org/officeDocument/2006/relationships/footer" Target="/word/footer1.xml" Id="R763338a9755244b1" /><Relationship Type="http://schemas.openxmlformats.org/officeDocument/2006/relationships/footer" Target="/word/footer2.xml" Id="Rffdab7c37e6d4d28" /><Relationship Type="http://schemas.openxmlformats.org/officeDocument/2006/relationships/footer" Target="/word/footer3.xml" Id="R9ba6248bf2a6429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976f6e8ed724e6f" /></Relationships>
</file>