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6EB9" w:rsidRDefault="001C2BA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76EB9" w:rsidRDefault="001C2BA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76EB9" w:rsidRDefault="001C2BA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76EB9" w:rsidRDefault="001C2BA6">
      <w:pPr>
        <w:jc w:val="center"/>
      </w:pPr>
      <w:r>
        <w:rPr>
          <w:b/>
          <w:sz w:val="32"/>
          <w:szCs w:val="32"/>
        </w:rPr>
        <w:br/>
        <w:t>FAENADORA SAN VICENTE LTDA.</w:t>
      </w:r>
    </w:p>
    <w:p w:rsidR="00B76EB9" w:rsidRDefault="001C2BA6">
      <w:pPr>
        <w:jc w:val="center"/>
      </w:pPr>
      <w:r>
        <w:rPr>
          <w:b/>
          <w:sz w:val="32"/>
          <w:szCs w:val="32"/>
        </w:rPr>
        <w:br/>
        <w:t>DFZ-2013-6324-VI-NE-EI</w:t>
      </w:r>
    </w:p>
    <w:p w:rsidR="00B76EB9" w:rsidRDefault="00B76EB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76EB9">
        <w:trPr>
          <w:jc w:val="center"/>
        </w:trPr>
        <w:tc>
          <w:tcPr>
            <w:tcW w:w="1500" w:type="dxa"/>
          </w:tcPr>
          <w:p w:rsidR="00B76EB9" w:rsidRDefault="00B76EB9"/>
        </w:tc>
        <w:tc>
          <w:tcPr>
            <w:tcW w:w="3750" w:type="dxa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76EB9">
        <w:trPr>
          <w:jc w:val="center"/>
        </w:trPr>
        <w:tc>
          <w:tcPr>
            <w:tcW w:w="2310" w:type="dxa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76EB9" w:rsidRPr="001C2BA6" w:rsidRDefault="001C2BA6">
            <w:pPr>
              <w:jc w:val="center"/>
              <w:rPr>
                <w:sz w:val="18"/>
              </w:rPr>
            </w:pPr>
            <w:r w:rsidRPr="001C2BA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76EB9" w:rsidRDefault="001C2BA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A401E56-88B0-400B-9C66-B8D367AFDE6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76EB9">
        <w:trPr>
          <w:jc w:val="center"/>
        </w:trPr>
        <w:tc>
          <w:tcPr>
            <w:tcW w:w="2310" w:type="dxa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76EB9" w:rsidRDefault="001C2BA6">
      <w:r>
        <w:br w:type="page"/>
      </w:r>
    </w:p>
    <w:p w:rsidR="00B76EB9" w:rsidRDefault="001C2BA6">
      <w:r>
        <w:rPr>
          <w:b/>
        </w:rPr>
        <w:lastRenderedPageBreak/>
        <w:br/>
        <w:t>1. RESUMEN.</w:t>
      </w:r>
    </w:p>
    <w:p w:rsidR="00B76EB9" w:rsidRDefault="001C2BA6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“FAENADORA SAN VICENTE LTDA.”, en el marco de la norma de emisión DS.90/00 para el reporte del período correspondiente a SEPTIEMBRE del año 2013.</w:t>
      </w:r>
    </w:p>
    <w:p w:rsidR="00B76EB9" w:rsidRDefault="001C2BA6">
      <w:pPr>
        <w:jc w:val="both"/>
      </w:pPr>
      <w:r>
        <w:br/>
        <w:t>Entr</w:t>
      </w:r>
      <w:r>
        <w:t xml:space="preserve">e los principales hechos constatados como no conformidades se encuentran: El establecimiento industrial entrega el autocontrol fuera del plazo establecido; </w:t>
      </w:r>
    </w:p>
    <w:p w:rsidR="00B76EB9" w:rsidRDefault="001C2BA6">
      <w:r>
        <w:rPr>
          <w:b/>
        </w:rPr>
        <w:br/>
        <w:t>2. IDENTIFICACIÓN DEL PROYECTO, ACTIVIDAD O FUENTE FISCALIZADA</w:t>
      </w:r>
    </w:p>
    <w:p w:rsidR="00B76EB9" w:rsidRDefault="00B76EB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76EB9">
        <w:trPr>
          <w:jc w:val="center"/>
        </w:trPr>
        <w:tc>
          <w:tcPr>
            <w:tcW w:w="2310" w:type="pct"/>
            <w:gridSpan w:val="2"/>
          </w:tcPr>
          <w:p w:rsidR="00B76EB9" w:rsidRDefault="001C2BA6">
            <w:r>
              <w:rPr>
                <w:b/>
              </w:rPr>
              <w:t xml:space="preserve">Titular de la actividad, proyecto </w:t>
            </w:r>
            <w:r>
              <w:rPr>
                <w:b/>
              </w:rPr>
              <w:t>o fuente fiscalizada:</w:t>
            </w:r>
            <w:r>
              <w:br/>
              <w:t>FAENADORA SAN VICENTE LTDA.</w:t>
            </w:r>
          </w:p>
        </w:tc>
        <w:tc>
          <w:tcPr>
            <w:tcW w:w="2310" w:type="pct"/>
            <w:gridSpan w:val="2"/>
          </w:tcPr>
          <w:p w:rsidR="00B76EB9" w:rsidRDefault="001C2BA6">
            <w:r>
              <w:rPr>
                <w:b/>
              </w:rPr>
              <w:t>RUT o RUN:</w:t>
            </w:r>
            <w:r>
              <w:br/>
              <w:t>78483600-2</w:t>
            </w:r>
          </w:p>
        </w:tc>
      </w:tr>
      <w:tr w:rsidR="00B76EB9">
        <w:trPr>
          <w:jc w:val="center"/>
        </w:trPr>
        <w:tc>
          <w:tcPr>
            <w:tcW w:w="2310" w:type="pct"/>
            <w:gridSpan w:val="4"/>
          </w:tcPr>
          <w:p w:rsidR="00B76EB9" w:rsidRDefault="001C2BA6">
            <w:r>
              <w:rPr>
                <w:b/>
              </w:rPr>
              <w:t>Identificación de la actividad, proyecto o fuente fiscalizada:</w:t>
            </w:r>
            <w:r>
              <w:br/>
              <w:t>FAENADORA SAN VICENTE LTDA.</w:t>
            </w:r>
          </w:p>
        </w:tc>
      </w:tr>
      <w:tr w:rsidR="00B76EB9">
        <w:trPr>
          <w:jc w:val="center"/>
        </w:trPr>
        <w:tc>
          <w:tcPr>
            <w:tcW w:w="15000" w:type="dxa"/>
          </w:tcPr>
          <w:p w:rsidR="00B76EB9" w:rsidRDefault="001C2BA6">
            <w:r>
              <w:rPr>
                <w:b/>
              </w:rPr>
              <w:t>Dirección:</w:t>
            </w:r>
            <w:r>
              <w:br/>
              <w:t>CARRETERA H-66 -G KM19,2</w:t>
            </w:r>
          </w:p>
        </w:tc>
        <w:tc>
          <w:tcPr>
            <w:tcW w:w="15000" w:type="dxa"/>
          </w:tcPr>
          <w:p w:rsidR="00B76EB9" w:rsidRDefault="001C2BA6">
            <w:r>
              <w:rPr>
                <w:b/>
              </w:rPr>
              <w:t>Región:</w:t>
            </w:r>
            <w:r>
              <w:br/>
              <w:t>VI REGIÓN DEL LIBERTADOR GENERAL BERNARDO O'HIG</w:t>
            </w:r>
            <w:r>
              <w:t>GINS</w:t>
            </w:r>
          </w:p>
        </w:tc>
        <w:tc>
          <w:tcPr>
            <w:tcW w:w="15000" w:type="dxa"/>
          </w:tcPr>
          <w:p w:rsidR="00B76EB9" w:rsidRDefault="001C2BA6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B76EB9" w:rsidRDefault="001C2BA6">
            <w:r>
              <w:rPr>
                <w:b/>
              </w:rPr>
              <w:t>Comuna:</w:t>
            </w:r>
            <w:r>
              <w:br/>
              <w:t>SAN VICENTE</w:t>
            </w:r>
          </w:p>
        </w:tc>
      </w:tr>
      <w:tr w:rsidR="00B76EB9">
        <w:trPr>
          <w:jc w:val="center"/>
        </w:trPr>
        <w:tc>
          <w:tcPr>
            <w:tcW w:w="2310" w:type="pct"/>
            <w:gridSpan w:val="2"/>
          </w:tcPr>
          <w:p w:rsidR="00B76EB9" w:rsidRDefault="001C2BA6">
            <w:r>
              <w:rPr>
                <w:b/>
              </w:rPr>
              <w:t>Correo electrónico:</w:t>
            </w:r>
            <w:r>
              <w:br/>
              <w:t>RTAPIA@AGROSUPER.COM</w:t>
            </w:r>
          </w:p>
        </w:tc>
        <w:tc>
          <w:tcPr>
            <w:tcW w:w="2310" w:type="pct"/>
            <w:gridSpan w:val="2"/>
          </w:tcPr>
          <w:p w:rsidR="00B76EB9" w:rsidRDefault="001C2BA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76EB9" w:rsidRDefault="001C2BA6">
      <w:r>
        <w:rPr>
          <w:b/>
        </w:rPr>
        <w:br/>
        <w:t>3. ANTECEDENTES DE LA ACTIVIDAD DE FISCALIZACIÓN</w:t>
      </w:r>
    </w:p>
    <w:p w:rsidR="00B76EB9" w:rsidRDefault="00B76EB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76EB9">
        <w:trPr>
          <w:jc w:val="center"/>
        </w:trPr>
        <w:tc>
          <w:tcPr>
            <w:tcW w:w="12000" w:type="dxa"/>
          </w:tcPr>
          <w:p w:rsidR="00B76EB9" w:rsidRDefault="001C2BA6">
            <w:r>
              <w:t>Motivo de la Actividad de Fiscalización:</w:t>
            </w:r>
          </w:p>
        </w:tc>
        <w:tc>
          <w:tcPr>
            <w:tcW w:w="30000" w:type="dxa"/>
          </w:tcPr>
          <w:p w:rsidR="00B76EB9" w:rsidRDefault="001C2BA6">
            <w:r>
              <w:t xml:space="preserve">Actividad Programada de Seguimiento Ambiental de Normas de </w:t>
            </w:r>
            <w:r>
              <w:t>Emisión referentes a la descarga de Residuos Líquidos para el período de SEPTIEMBRE del 2013.</w:t>
            </w:r>
          </w:p>
        </w:tc>
      </w:tr>
      <w:tr w:rsidR="00B76EB9">
        <w:trPr>
          <w:jc w:val="center"/>
        </w:trPr>
        <w:tc>
          <w:tcPr>
            <w:tcW w:w="2310" w:type="auto"/>
          </w:tcPr>
          <w:p w:rsidR="00B76EB9" w:rsidRDefault="001C2BA6">
            <w:r>
              <w:t>Materia Específica Objeto de la Fiscalización:</w:t>
            </w:r>
          </w:p>
        </w:tc>
        <w:tc>
          <w:tcPr>
            <w:tcW w:w="2310" w:type="auto"/>
          </w:tcPr>
          <w:p w:rsidR="00B76EB9" w:rsidRDefault="001C2BA6">
            <w:r>
              <w:t xml:space="preserve">Analizar los resultados analíticos de la calidad de los Residuos Líquidos descargados por la actividad industrial </w:t>
            </w:r>
            <w:r>
              <w:t>individualizada anteriormente, según la siguiente Resolución de Monitoreo (RPM):</w:t>
            </w:r>
            <w:r>
              <w:br/>
              <w:t>SISS N° 2453 de fecha 18-06-2008</w:t>
            </w:r>
          </w:p>
        </w:tc>
      </w:tr>
      <w:tr w:rsidR="00B76EB9">
        <w:trPr>
          <w:jc w:val="center"/>
        </w:trPr>
        <w:tc>
          <w:tcPr>
            <w:tcW w:w="2310" w:type="auto"/>
          </w:tcPr>
          <w:p w:rsidR="00B76EB9" w:rsidRDefault="001C2BA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76EB9" w:rsidRDefault="001C2BA6">
            <w:r>
              <w:t>Las Resoluciones de Calificación Ambiental que regulan la actividad s</w:t>
            </w:r>
            <w:r>
              <w:t>on:</w:t>
            </w:r>
            <w:r>
              <w:br/>
              <w:t>RCA N°125 de fecha 21-09-2004</w:t>
            </w:r>
            <w:r>
              <w:br/>
              <w:t>RCA N°125 de fecha 21-09-2004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Asociados a las Descargas de Residuos Líquidos a Aguas Marinas y Conti</w:t>
            </w:r>
            <w:r>
              <w:t>nentales Superficiales</w:t>
            </w:r>
          </w:p>
        </w:tc>
      </w:tr>
    </w:tbl>
    <w:p w:rsidR="00B76EB9" w:rsidRDefault="001C2BA6">
      <w:r>
        <w:rPr>
          <w:b/>
        </w:rPr>
        <w:lastRenderedPageBreak/>
        <w:br/>
        <w:t>4. ACTIVIDADES DE FISCALIZACIÓN REALIZADAS Y RESULTADOS</w:t>
      </w:r>
    </w:p>
    <w:p w:rsidR="00B76EB9" w:rsidRDefault="001C2BA6">
      <w:r>
        <w:rPr>
          <w:b/>
        </w:rPr>
        <w:br/>
      </w:r>
      <w:r>
        <w:rPr>
          <w:b/>
        </w:rPr>
        <w:tab/>
        <w:t>4.1. Identificación de las descargas</w:t>
      </w:r>
    </w:p>
    <w:p w:rsidR="00B76EB9" w:rsidRDefault="00B76EB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6"/>
        <w:gridCol w:w="1437"/>
        <w:gridCol w:w="1007"/>
        <w:gridCol w:w="1331"/>
        <w:gridCol w:w="1038"/>
        <w:gridCol w:w="1219"/>
        <w:gridCol w:w="849"/>
        <w:gridCol w:w="839"/>
        <w:gridCol w:w="776"/>
        <w:gridCol w:w="888"/>
        <w:gridCol w:w="974"/>
        <w:gridCol w:w="715"/>
        <w:gridCol w:w="914"/>
        <w:gridCol w:w="911"/>
      </w:tblGrid>
      <w:tr w:rsidR="00B76EB9">
        <w:trPr>
          <w:jc w:val="center"/>
        </w:trPr>
        <w:tc>
          <w:tcPr>
            <w:tcW w:w="6000" w:type="dxa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Norte</w:t>
            </w:r>
          </w:p>
        </w:tc>
        <w:tc>
          <w:tcPr>
            <w:tcW w:w="3000" w:type="dxa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76EB9">
        <w:trPr>
          <w:jc w:val="center"/>
        </w:trPr>
        <w:tc>
          <w:tcPr>
            <w:tcW w:w="2310" w:type="auto"/>
          </w:tcPr>
          <w:p w:rsidR="00B76EB9" w:rsidRDefault="001C2BA6">
            <w:r>
              <w:rPr>
                <w:sz w:val="18"/>
                <w:szCs w:val="18"/>
              </w:rPr>
              <w:t>78483600-2-1-1</w:t>
            </w:r>
          </w:p>
        </w:tc>
        <w:tc>
          <w:tcPr>
            <w:tcW w:w="2310" w:type="auto"/>
          </w:tcPr>
          <w:p w:rsidR="00B76EB9" w:rsidRDefault="001C2BA6">
            <w:r>
              <w:rPr>
                <w:sz w:val="18"/>
                <w:szCs w:val="18"/>
              </w:rPr>
              <w:t>PUNTO 1 (ESTERO CUCHARON)</w:t>
            </w:r>
          </w:p>
        </w:tc>
        <w:tc>
          <w:tcPr>
            <w:tcW w:w="2310" w:type="auto"/>
          </w:tcPr>
          <w:p w:rsidR="00B76EB9" w:rsidRDefault="001C2BA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76EB9" w:rsidRDefault="001C2BA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76EB9" w:rsidRDefault="001C2BA6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B76EB9" w:rsidRDefault="001C2BA6">
            <w:r>
              <w:rPr>
                <w:sz w:val="18"/>
                <w:szCs w:val="18"/>
              </w:rPr>
              <w:t>ESTERO CUCHARON (VI REG.)</w:t>
            </w:r>
          </w:p>
        </w:tc>
        <w:tc>
          <w:tcPr>
            <w:tcW w:w="2310" w:type="auto"/>
          </w:tcPr>
          <w:p w:rsidR="00B76EB9" w:rsidRDefault="001C2BA6">
            <w:r>
              <w:rPr>
                <w:sz w:val="18"/>
                <w:szCs w:val="18"/>
              </w:rPr>
              <w:t>31115</w:t>
            </w:r>
          </w:p>
        </w:tc>
        <w:tc>
          <w:tcPr>
            <w:tcW w:w="2310" w:type="auto"/>
          </w:tcPr>
          <w:p w:rsidR="00B76EB9" w:rsidRDefault="001C2BA6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B76EB9" w:rsidRDefault="00B76EB9"/>
        </w:tc>
        <w:tc>
          <w:tcPr>
            <w:tcW w:w="2310" w:type="auto"/>
          </w:tcPr>
          <w:p w:rsidR="00B76EB9" w:rsidRDefault="001C2BA6">
            <w:r>
              <w:rPr>
                <w:sz w:val="18"/>
                <w:szCs w:val="18"/>
              </w:rPr>
              <w:t>308600</w:t>
            </w:r>
          </w:p>
        </w:tc>
        <w:tc>
          <w:tcPr>
            <w:tcW w:w="2310" w:type="auto"/>
          </w:tcPr>
          <w:p w:rsidR="00B76EB9" w:rsidRDefault="001C2BA6">
            <w:r>
              <w:rPr>
                <w:sz w:val="18"/>
                <w:szCs w:val="18"/>
              </w:rPr>
              <w:t>6189450</w:t>
            </w:r>
          </w:p>
        </w:tc>
        <w:tc>
          <w:tcPr>
            <w:tcW w:w="2310" w:type="auto"/>
          </w:tcPr>
          <w:p w:rsidR="00B76EB9" w:rsidRDefault="001C2BA6">
            <w:r>
              <w:rPr>
                <w:sz w:val="18"/>
                <w:szCs w:val="18"/>
              </w:rPr>
              <w:t>2453</w:t>
            </w:r>
          </w:p>
        </w:tc>
        <w:tc>
          <w:tcPr>
            <w:tcW w:w="2310" w:type="auto"/>
          </w:tcPr>
          <w:p w:rsidR="00B76EB9" w:rsidRDefault="001C2BA6">
            <w:r>
              <w:rPr>
                <w:sz w:val="18"/>
                <w:szCs w:val="18"/>
              </w:rPr>
              <w:t>18-06-2008</w:t>
            </w:r>
          </w:p>
        </w:tc>
        <w:tc>
          <w:tcPr>
            <w:tcW w:w="2310" w:type="auto"/>
          </w:tcPr>
          <w:p w:rsidR="00B76EB9" w:rsidRDefault="001C2BA6">
            <w:r>
              <w:rPr>
                <w:sz w:val="18"/>
                <w:szCs w:val="18"/>
              </w:rPr>
              <w:t>10-2010</w:t>
            </w:r>
          </w:p>
        </w:tc>
      </w:tr>
      <w:tr w:rsidR="00B76EB9">
        <w:trPr>
          <w:jc w:val="center"/>
        </w:trPr>
        <w:tc>
          <w:tcPr>
            <w:tcW w:w="2310" w:type="auto"/>
          </w:tcPr>
          <w:p w:rsidR="00B76EB9" w:rsidRDefault="001C2BA6">
            <w:r>
              <w:rPr>
                <w:sz w:val="18"/>
                <w:szCs w:val="18"/>
              </w:rPr>
              <w:t>78483600-2-1-909</w:t>
            </w:r>
          </w:p>
        </w:tc>
        <w:tc>
          <w:tcPr>
            <w:tcW w:w="2310" w:type="auto"/>
          </w:tcPr>
          <w:p w:rsidR="00B76EB9" w:rsidRDefault="001C2BA6">
            <w:r>
              <w:rPr>
                <w:sz w:val="18"/>
                <w:szCs w:val="18"/>
              </w:rPr>
              <w:t>PUNTO 2 (ESTERO ZAMORANO)</w:t>
            </w:r>
          </w:p>
        </w:tc>
        <w:tc>
          <w:tcPr>
            <w:tcW w:w="2310" w:type="auto"/>
          </w:tcPr>
          <w:p w:rsidR="00B76EB9" w:rsidRDefault="001C2BA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76EB9" w:rsidRDefault="001C2BA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76EB9" w:rsidRDefault="001C2BA6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B76EB9" w:rsidRDefault="001C2BA6">
            <w:r>
              <w:rPr>
                <w:sz w:val="18"/>
                <w:szCs w:val="18"/>
              </w:rPr>
              <w:t>ESTERO ZAMORANO (VI REG.)</w:t>
            </w:r>
          </w:p>
        </w:tc>
        <w:tc>
          <w:tcPr>
            <w:tcW w:w="2310" w:type="auto"/>
          </w:tcPr>
          <w:p w:rsidR="00B76EB9" w:rsidRDefault="001C2BA6">
            <w:r>
              <w:rPr>
                <w:sz w:val="18"/>
                <w:szCs w:val="18"/>
              </w:rPr>
              <w:t>31115</w:t>
            </w:r>
          </w:p>
        </w:tc>
        <w:tc>
          <w:tcPr>
            <w:tcW w:w="2310" w:type="auto"/>
          </w:tcPr>
          <w:p w:rsidR="00B76EB9" w:rsidRDefault="001C2BA6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B76EB9" w:rsidRDefault="00B76EB9"/>
        </w:tc>
        <w:tc>
          <w:tcPr>
            <w:tcW w:w="2310" w:type="auto"/>
          </w:tcPr>
          <w:p w:rsidR="00B76EB9" w:rsidRDefault="001C2BA6">
            <w:r>
              <w:rPr>
                <w:sz w:val="18"/>
                <w:szCs w:val="18"/>
              </w:rPr>
              <w:t>306849</w:t>
            </w:r>
          </w:p>
        </w:tc>
        <w:tc>
          <w:tcPr>
            <w:tcW w:w="2310" w:type="auto"/>
          </w:tcPr>
          <w:p w:rsidR="00B76EB9" w:rsidRDefault="001C2BA6">
            <w:r>
              <w:rPr>
                <w:sz w:val="18"/>
                <w:szCs w:val="18"/>
              </w:rPr>
              <w:t>6186393</w:t>
            </w:r>
          </w:p>
        </w:tc>
        <w:tc>
          <w:tcPr>
            <w:tcW w:w="2310" w:type="auto"/>
          </w:tcPr>
          <w:p w:rsidR="00B76EB9" w:rsidRDefault="001C2BA6">
            <w:r>
              <w:rPr>
                <w:sz w:val="18"/>
                <w:szCs w:val="18"/>
              </w:rPr>
              <w:t>2453</w:t>
            </w:r>
          </w:p>
        </w:tc>
        <w:tc>
          <w:tcPr>
            <w:tcW w:w="2310" w:type="auto"/>
          </w:tcPr>
          <w:p w:rsidR="00B76EB9" w:rsidRDefault="001C2BA6">
            <w:r>
              <w:rPr>
                <w:sz w:val="18"/>
                <w:szCs w:val="18"/>
              </w:rPr>
              <w:t>18-06-2008</w:t>
            </w:r>
          </w:p>
        </w:tc>
        <w:tc>
          <w:tcPr>
            <w:tcW w:w="2310" w:type="auto"/>
          </w:tcPr>
          <w:p w:rsidR="00B76EB9" w:rsidRDefault="00B76EB9"/>
        </w:tc>
      </w:tr>
    </w:tbl>
    <w:p w:rsidR="00B76EB9" w:rsidRDefault="001C2BA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76EB9" w:rsidRDefault="00B76EB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6"/>
        <w:gridCol w:w="1794"/>
        <w:gridCol w:w="1212"/>
        <w:gridCol w:w="1267"/>
        <w:gridCol w:w="1199"/>
        <w:gridCol w:w="1430"/>
        <w:gridCol w:w="1360"/>
        <w:gridCol w:w="1385"/>
        <w:gridCol w:w="1429"/>
        <w:gridCol w:w="1442"/>
      </w:tblGrid>
      <w:tr w:rsidR="00B76EB9">
        <w:trPr>
          <w:jc w:val="center"/>
        </w:trPr>
        <w:tc>
          <w:tcPr>
            <w:tcW w:w="2310" w:type="auto"/>
          </w:tcPr>
          <w:p w:rsidR="00B76EB9" w:rsidRDefault="00B76EB9"/>
        </w:tc>
        <w:tc>
          <w:tcPr>
            <w:tcW w:w="2310" w:type="auto"/>
          </w:tcPr>
          <w:p w:rsidR="00B76EB9" w:rsidRDefault="00B76EB9"/>
        </w:tc>
        <w:tc>
          <w:tcPr>
            <w:tcW w:w="2310" w:type="auto"/>
            <w:gridSpan w:val="8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76EB9">
        <w:trPr>
          <w:jc w:val="center"/>
        </w:trPr>
        <w:tc>
          <w:tcPr>
            <w:tcW w:w="2310" w:type="auto"/>
          </w:tcPr>
          <w:p w:rsidR="00B76EB9" w:rsidRDefault="00B76EB9"/>
        </w:tc>
        <w:tc>
          <w:tcPr>
            <w:tcW w:w="2310" w:type="auto"/>
          </w:tcPr>
          <w:p w:rsidR="00B76EB9" w:rsidRDefault="00B76EB9"/>
        </w:tc>
        <w:tc>
          <w:tcPr>
            <w:tcW w:w="2310" w:type="auto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76EB9">
        <w:trPr>
          <w:jc w:val="center"/>
        </w:trPr>
        <w:tc>
          <w:tcPr>
            <w:tcW w:w="4500" w:type="dxa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 xml:space="preserve">Efectúa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76EB9">
        <w:trPr>
          <w:jc w:val="center"/>
        </w:trPr>
        <w:tc>
          <w:tcPr>
            <w:tcW w:w="2310" w:type="auto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78483600-2-1-1</w:t>
            </w:r>
          </w:p>
        </w:tc>
        <w:tc>
          <w:tcPr>
            <w:tcW w:w="2310" w:type="auto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PUNTO 1 (ESTERO CUCHARON)</w:t>
            </w:r>
          </w:p>
        </w:tc>
        <w:tc>
          <w:tcPr>
            <w:tcW w:w="2310" w:type="auto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</w:tr>
      <w:tr w:rsidR="00B76EB9">
        <w:trPr>
          <w:jc w:val="center"/>
        </w:trPr>
        <w:tc>
          <w:tcPr>
            <w:tcW w:w="2310" w:type="auto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78483600-2-1-909</w:t>
            </w:r>
          </w:p>
        </w:tc>
        <w:tc>
          <w:tcPr>
            <w:tcW w:w="2310" w:type="auto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PUNTO 2 (ESTERO ZAMORANO)</w:t>
            </w:r>
          </w:p>
        </w:tc>
        <w:tc>
          <w:tcPr>
            <w:tcW w:w="2310" w:type="auto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76EB9" w:rsidRDefault="001C2BA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76EB9" w:rsidRDefault="001C2BA6">
      <w:r>
        <w:rPr>
          <w:b/>
        </w:rPr>
        <w:br/>
        <w:t>5. CONCLUSIONES</w:t>
      </w:r>
    </w:p>
    <w:p w:rsidR="00B76EB9" w:rsidRDefault="001C2BA6">
      <w:r>
        <w:br/>
        <w:t>Del total de exigencias verificadas, se identificaron las siguientes no conformidades:</w:t>
      </w:r>
    </w:p>
    <w:p w:rsidR="00B76EB9" w:rsidRDefault="00B76EB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B76EB9">
        <w:trPr>
          <w:jc w:val="center"/>
        </w:trPr>
        <w:tc>
          <w:tcPr>
            <w:tcW w:w="4500" w:type="dxa"/>
          </w:tcPr>
          <w:p w:rsidR="00B76EB9" w:rsidRDefault="001C2BA6">
            <w:pPr>
              <w:jc w:val="center"/>
            </w:pPr>
            <w:r>
              <w:t xml:space="preserve">N° de Hecho </w:t>
            </w:r>
            <w:r>
              <w:lastRenderedPageBreak/>
              <w:t>Constatado</w:t>
            </w:r>
          </w:p>
        </w:tc>
        <w:tc>
          <w:tcPr>
            <w:tcW w:w="15000" w:type="dxa"/>
          </w:tcPr>
          <w:p w:rsidR="00B76EB9" w:rsidRDefault="001C2BA6">
            <w:pPr>
              <w:jc w:val="center"/>
            </w:pPr>
            <w:r>
              <w:lastRenderedPageBreak/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B76EB9" w:rsidRDefault="001C2BA6">
            <w:pPr>
              <w:jc w:val="center"/>
            </w:pPr>
            <w:r>
              <w:t>Descripción de la No Conformidad</w:t>
            </w:r>
          </w:p>
        </w:tc>
      </w:tr>
      <w:tr w:rsidR="00B76EB9">
        <w:trPr>
          <w:jc w:val="center"/>
        </w:trPr>
        <w:tc>
          <w:tcPr>
            <w:tcW w:w="2310" w:type="auto"/>
          </w:tcPr>
          <w:p w:rsidR="00B76EB9" w:rsidRDefault="001C2BA6">
            <w:pPr>
              <w:jc w:val="center"/>
            </w:pPr>
            <w:r>
              <w:lastRenderedPageBreak/>
              <w:t>3</w:t>
            </w:r>
          </w:p>
        </w:tc>
        <w:tc>
          <w:tcPr>
            <w:tcW w:w="2310" w:type="auto"/>
          </w:tcPr>
          <w:p w:rsidR="00B76EB9" w:rsidRDefault="001C2BA6">
            <w:r>
              <w:t>Entregar dentro de plazo</w:t>
            </w:r>
          </w:p>
        </w:tc>
        <w:tc>
          <w:tcPr>
            <w:tcW w:w="2310" w:type="auto"/>
          </w:tcPr>
          <w:p w:rsidR="00B76EB9" w:rsidRDefault="001C2BA6">
            <w:r>
              <w:t>El establecimiento industrial entrega el autocontrol fuera del plazo establecido.</w:t>
            </w:r>
          </w:p>
        </w:tc>
      </w:tr>
    </w:tbl>
    <w:p w:rsidR="00B76EB9" w:rsidRDefault="001C2BA6">
      <w:r>
        <w:rPr>
          <w:b/>
        </w:rPr>
        <w:br/>
        <w:t>6. ANEXOS</w:t>
      </w:r>
    </w:p>
    <w:p w:rsidR="00B76EB9" w:rsidRDefault="00B76EB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7"/>
        <w:gridCol w:w="10817"/>
      </w:tblGrid>
      <w:tr w:rsidR="00B76EB9">
        <w:trPr>
          <w:jc w:val="center"/>
        </w:trPr>
        <w:tc>
          <w:tcPr>
            <w:tcW w:w="4500" w:type="dxa"/>
          </w:tcPr>
          <w:p w:rsidR="00B76EB9" w:rsidRDefault="001C2BA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76EB9" w:rsidRDefault="001C2BA6">
            <w:pPr>
              <w:jc w:val="center"/>
            </w:pPr>
            <w:r>
              <w:t xml:space="preserve">Nombre Anexo </w:t>
            </w:r>
          </w:p>
        </w:tc>
      </w:tr>
      <w:tr w:rsidR="00B76EB9">
        <w:trPr>
          <w:jc w:val="center"/>
        </w:trPr>
        <w:tc>
          <w:tcPr>
            <w:tcW w:w="2310" w:type="auto"/>
          </w:tcPr>
          <w:p w:rsidR="00B76EB9" w:rsidRDefault="001C2BA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76EB9" w:rsidRDefault="001C2BA6">
            <w:r>
              <w:t>Ficha de resultados de autocontrol PUNTO 1 (ESTERO CUCHARON)</w:t>
            </w:r>
          </w:p>
        </w:tc>
      </w:tr>
      <w:tr w:rsidR="00B76EB9">
        <w:trPr>
          <w:jc w:val="center"/>
        </w:trPr>
        <w:tc>
          <w:tcPr>
            <w:tcW w:w="2310" w:type="auto"/>
          </w:tcPr>
          <w:p w:rsidR="00B76EB9" w:rsidRDefault="001C2BA6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B76EB9" w:rsidRDefault="001C2BA6">
            <w:r>
              <w:t>Ficha de resultados de autocontrol PUNTO 2 (ESTERO ZAMORANO)</w:t>
            </w:r>
          </w:p>
        </w:tc>
      </w:tr>
    </w:tbl>
    <w:p w:rsidR="00000000" w:rsidRDefault="001C2BA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C2BA6">
      <w:r>
        <w:separator/>
      </w:r>
    </w:p>
  </w:endnote>
  <w:endnote w:type="continuationSeparator" w:id="0">
    <w:p w:rsidR="00000000" w:rsidRDefault="001C2B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C2BA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C2BA6"/>
  <w:p w:rsidR="00B76EB9" w:rsidRDefault="001C2BA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C2BA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C2BA6">
      <w:r>
        <w:separator/>
      </w:r>
    </w:p>
  </w:footnote>
  <w:footnote w:type="continuationSeparator" w:id="0">
    <w:p w:rsidR="00000000" w:rsidRDefault="001C2BA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C2BA6"/>
    <w:rsid w:val="00217F62"/>
    <w:rsid w:val="00A906D8"/>
    <w:rsid w:val="00AB5A74"/>
    <w:rsid w:val="00B76EB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C2BA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C2BA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sviqSZUbxUBJxjY3AaoJgKNkmDA=</DigestValue>
    </Reference>
    <Reference URI="#idOfficeObject" Type="http://www.w3.org/2000/09/xmldsig#Object">
      <DigestMethod Algorithm="http://www.w3.org/2000/09/xmldsig#sha1"/>
      <DigestValue>U2BPAox+bITfhdOYjAGslL8AqUc=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3vZpVgOiu+llBSiyYGWNa1t+uSg=</DigestValue>
    </Reference>
    <Reference URI="#idValidSigLnImg" Type="http://www.w3.org/2000/09/xmldsig#Object">
      <DigestMethod Algorithm="http://www.w3.org/2000/09/xmldsig#sha1"/>
      <DigestValue>WbAEQhDq76HdYiD9SK6DQlVk4ro=</DigestValue>
    </Reference>
    <Reference URI="#idInvalidSigLnImg" Type="http://www.w3.org/2000/09/xmldsig#Object">
      <DigestMethod Algorithm="http://www.w3.org/2000/09/xmldsig#sha1"/>
      <DigestValue>WW1EI//D41EfMW51CEZuf1EosF4=</DigestValue>
    </Reference>
  </SignedInfo>
  <SignatureValue>DIhSdFBml9ei1wj3Ufjx973ia4m0CBYXtIY/hghw/SYfUTnWKg9XN0LxrslUMhp2V+PK+rjYct4T
Q3S45guodg7MdMPJ14sktWrieJJubewif9pBlZf7SIP6tgebvOd+oaJM1iddM95dmPXDvFjJ9tXr
CG/AK5QNWNShqCLyBtYqhYAwK5ilS4C8qMIMolDtAMpmouQ7/kRjvQEq7VrPAYmuCqaVhg4Hzuy4
q9imnvzyb2HJl91+dM4GNv9qNq/m2t/YIXJg1ZxMwMhzh08wvttsttKgJLEgB+GmB7gGOtLmTUCs
OSWGOEiZTxzHV85rSyKtfrpBN0RrVKbPkfq7/A==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/vZE03e94DEAt34G1sUqg0Yrvgk=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cRo3oaITZn+2dy60Rp+r2RGeTKg=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ffVTUePfVkGxu8u86AqV5CWnKb8=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flNtzr1cOTIAwgUxa/WvwxSNQYc=</DigestValue>
      </Reference>
      <Reference URI="/word/footer3.xml?ContentType=application/vnd.openxmlformats-officedocument.wordprocessingml.footer+xml">
        <DigestMethod Algorithm="http://www.w3.org/2000/09/xmldsig#sha1"/>
        <DigestValue>ve5H4+nmP5hAu9g0OgvH05pC+K4=</DigestValue>
      </Reference>
      <Reference URI="/word/document.xml?ContentType=application/vnd.openxmlformats-officedocument.wordprocessingml.document.main+xml">
        <DigestMethod Algorithm="http://www.w3.org/2000/09/xmldsig#sha1"/>
        <DigestValue>liB1aTf3PlX2IA3ZTIcEY0rGfpk=</DigestValue>
      </Reference>
      <Reference URI="/word/footnotes.xml?ContentType=application/vnd.openxmlformats-officedocument.wordprocessingml.footnotes+xml">
        <DigestMethod Algorithm="http://www.w3.org/2000/09/xmldsig#sha1"/>
        <DigestValue>YTbFiSZiw2RCIbwZvRmrfIi1z3c=</DigestValue>
      </Reference>
      <Reference URI="/word/footer1.xml?ContentType=application/vnd.openxmlformats-officedocument.wordprocessingml.footer+xml">
        <DigestMethod Algorithm="http://www.w3.org/2000/09/xmldsig#sha1"/>
        <DigestValue>ve5H4+nmP5hAu9g0OgvH05pC+K4=</DigestValue>
      </Reference>
      <Reference URI="/word/footer2.xml?ContentType=application/vnd.openxmlformats-officedocument.wordprocessingml.footer+xml">
        <DigestMethod Algorithm="http://www.w3.org/2000/09/xmldsig#sha1"/>
        <DigestValue>qFgUsU8pv1y+NWfo24cjdW5Hduo=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2014-01-24T23:25:56Z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{BA401E56-88B0-400B-9C66-B8D367AFDE6A}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2014-01-24T23:25:56Z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dgjyQAXTVdZwjCRWcBAAAAtCMyZ8C8U2fgQagECMJFZwEAAAC0IzJn5CMyZ+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ug+P//8gEAAAAAAAD8G0EEgPj//wgAWH779v//AAAAAAAAAADgG0EEgPj/////AAAAAK93AAAAAOSSJABokiQAX6ird2BBbwfA5loH1AAAAM8PIZ8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nYI8kAF01XWcIwkVnAQAAALQjMmfAvFNn4EGoBAjCRWcBAAAAtCMyZ+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///yAQAAAAAAAPwbQQSA+P//CABYfvv2//8AAAAAAAAAAOAbQQSA+P////8AAAAAr3cAAAAA5JIkAGiSJABfqKt3YEFvB0jhWgfUAAAAmwwh8C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561</Words>
  <Characters>3089</Characters>
  <Application>Microsoft Office Word</Application>
  <DocSecurity>0</DocSecurity>
  <Lines>25</Lines>
  <Paragraphs>7</Paragraphs>
  <ScaleCrop>false</ScaleCrop>
  <Company>HP</Company>
  <LinksUpToDate>false</LinksUpToDate>
  <CharactersWithSpaces>3643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2014-01-24T23:25:00Z</dcterms:created>
  <dcterms:modified xsi:type="dcterms:W3CDTF">2014-01-24T23:25:00Z</dcterms:modified>
</cp:coreProperties>
</file>