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E34" w:rsidRDefault="00645B2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DC5E34" w:rsidRDefault="00645B27">
      <w:pPr>
        <w:jc w:val="center"/>
      </w:pPr>
      <w:r>
        <w:rPr>
          <w:b/>
          <w:sz w:val="32"/>
          <w:szCs w:val="32"/>
        </w:rPr>
        <w:t>INFORME DE FISCALIZACIÓN AMBIENTAL</w:t>
      </w:r>
    </w:p>
    <w:p w:rsidR="00DC5E34" w:rsidRDefault="00645B27">
      <w:pPr>
        <w:jc w:val="center"/>
      </w:pPr>
      <w:r>
        <w:rPr>
          <w:b/>
          <w:sz w:val="32"/>
          <w:szCs w:val="32"/>
        </w:rPr>
        <w:br/>
        <w:t>Normas de Emisión</w:t>
      </w:r>
    </w:p>
    <w:p w:rsidR="00DC5E34" w:rsidRPr="00645B27" w:rsidRDefault="00645B27">
      <w:pPr>
        <w:jc w:val="center"/>
        <w:rPr>
          <w:lang w:val="en-US"/>
        </w:rPr>
      </w:pPr>
      <w:r>
        <w:rPr>
          <w:b/>
          <w:sz w:val="32"/>
          <w:szCs w:val="32"/>
        </w:rPr>
        <w:br/>
        <w:t xml:space="preserve">SOCIEDAD DE INVERSIONES STH LTDA. </w:t>
      </w:r>
      <w:r w:rsidRPr="00645B27">
        <w:rPr>
          <w:b/>
          <w:sz w:val="32"/>
          <w:szCs w:val="32"/>
          <w:lang w:val="en-US"/>
        </w:rPr>
        <w:t>(PISC. STH)</w:t>
      </w:r>
    </w:p>
    <w:p w:rsidR="00DC5E34" w:rsidRPr="00645B27" w:rsidRDefault="00645B27">
      <w:pPr>
        <w:jc w:val="center"/>
        <w:rPr>
          <w:lang w:val="en-US"/>
        </w:rPr>
      </w:pPr>
      <w:r w:rsidRPr="00645B27">
        <w:rPr>
          <w:b/>
          <w:sz w:val="32"/>
          <w:szCs w:val="32"/>
          <w:lang w:val="en-US"/>
        </w:rPr>
        <w:br/>
        <w:t>DFZ-2013-6219-VIII-NE-EI</w:t>
      </w:r>
    </w:p>
    <w:p w:rsidR="00DC5E34" w:rsidRPr="00645B27" w:rsidRDefault="00DC5E34">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DC5E34">
        <w:trPr>
          <w:jc w:val="center"/>
        </w:trPr>
        <w:tc>
          <w:tcPr>
            <w:tcW w:w="1500" w:type="dxa"/>
          </w:tcPr>
          <w:p w:rsidR="00DC5E34" w:rsidRPr="00645B27" w:rsidRDefault="00DC5E34">
            <w:pPr>
              <w:rPr>
                <w:lang w:val="en-US"/>
              </w:rPr>
            </w:pPr>
          </w:p>
        </w:tc>
        <w:tc>
          <w:tcPr>
            <w:tcW w:w="3750" w:type="dxa"/>
          </w:tcPr>
          <w:p w:rsidR="00DC5E34" w:rsidRDefault="00645B27">
            <w:pPr>
              <w:jc w:val="center"/>
            </w:pPr>
            <w:r>
              <w:rPr>
                <w:sz w:val="18"/>
                <w:szCs w:val="18"/>
              </w:rPr>
              <w:t>Nombre</w:t>
            </w:r>
          </w:p>
        </w:tc>
        <w:tc>
          <w:tcPr>
            <w:tcW w:w="3750" w:type="dxa"/>
          </w:tcPr>
          <w:p w:rsidR="00DC5E34" w:rsidRDefault="00645B27">
            <w:pPr>
              <w:jc w:val="center"/>
            </w:pPr>
            <w:r>
              <w:rPr>
                <w:sz w:val="18"/>
                <w:szCs w:val="18"/>
              </w:rPr>
              <w:t>Firma</w:t>
            </w:r>
          </w:p>
        </w:tc>
      </w:tr>
      <w:tr w:rsidR="00DC5E34">
        <w:trPr>
          <w:jc w:val="center"/>
        </w:trPr>
        <w:tc>
          <w:tcPr>
            <w:tcW w:w="2310" w:type="dxa"/>
          </w:tcPr>
          <w:p w:rsidR="00DC5E34" w:rsidRDefault="00645B27">
            <w:pPr>
              <w:jc w:val="center"/>
            </w:pPr>
            <w:r>
              <w:rPr>
                <w:sz w:val="18"/>
                <w:szCs w:val="18"/>
              </w:rPr>
              <w:t>Aprobado</w:t>
            </w:r>
          </w:p>
        </w:tc>
        <w:tc>
          <w:tcPr>
            <w:tcW w:w="2310" w:type="dxa"/>
          </w:tcPr>
          <w:p w:rsidR="00DC5E34" w:rsidRPr="00E6487C" w:rsidRDefault="00E6487C">
            <w:pPr>
              <w:jc w:val="center"/>
              <w:rPr>
                <w:sz w:val="18"/>
              </w:rPr>
            </w:pPr>
            <w:r w:rsidRPr="00E6487C">
              <w:rPr>
                <w:sz w:val="18"/>
              </w:rPr>
              <w:t>JUAN EDUARDO JOHNSON VIDAL</w:t>
            </w:r>
          </w:p>
        </w:tc>
        <w:tc>
          <w:tcPr>
            <w:tcW w:w="2310" w:type="dxa"/>
          </w:tcPr>
          <w:p w:rsidR="00DC5E34" w:rsidRDefault="00E6487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5D7E7CCC-9AC5-4553-AE57-58666AAF7480}" provid="{00000000-0000-0000-0000-000000000000}" showsigndate="f" issignatureline="t"/>
                </v:shape>
              </w:pict>
            </w:r>
            <w:bookmarkStart w:id="0" w:name="_GoBack"/>
            <w:bookmarkEnd w:id="0"/>
          </w:p>
        </w:tc>
      </w:tr>
      <w:tr w:rsidR="00DC5E34">
        <w:trPr>
          <w:jc w:val="center"/>
        </w:trPr>
        <w:tc>
          <w:tcPr>
            <w:tcW w:w="2310" w:type="dxa"/>
          </w:tcPr>
          <w:p w:rsidR="00DC5E34" w:rsidRDefault="00645B27">
            <w:pPr>
              <w:jc w:val="center"/>
            </w:pPr>
            <w:r>
              <w:rPr>
                <w:sz w:val="18"/>
                <w:szCs w:val="18"/>
              </w:rPr>
              <w:t>Elaborado</w:t>
            </w:r>
          </w:p>
        </w:tc>
        <w:tc>
          <w:tcPr>
            <w:tcW w:w="2310" w:type="dxa"/>
            <w:gridSpan w:val="2"/>
          </w:tcPr>
          <w:p w:rsidR="00DC5E34" w:rsidRDefault="00645B27">
            <w:pPr>
              <w:jc w:val="center"/>
            </w:pPr>
            <w:r>
              <w:rPr>
                <w:sz w:val="18"/>
                <w:szCs w:val="18"/>
              </w:rPr>
              <w:t>VERÓNICA ALEJANDRA GONZÁLEZ DELFÍN</w:t>
            </w:r>
          </w:p>
        </w:tc>
      </w:tr>
    </w:tbl>
    <w:p w:rsidR="00DC5E34" w:rsidRDefault="00645B27">
      <w:r>
        <w:br w:type="page"/>
      </w:r>
    </w:p>
    <w:p w:rsidR="00DC5E34" w:rsidRDefault="00645B27">
      <w:r>
        <w:rPr>
          <w:b/>
        </w:rPr>
        <w:lastRenderedPageBreak/>
        <w:br/>
        <w:t>1. RESUMEN.</w:t>
      </w:r>
    </w:p>
    <w:p w:rsidR="00DC5E34" w:rsidRDefault="00645B27">
      <w:pPr>
        <w:jc w:val="both"/>
      </w:pPr>
      <w:r>
        <w:b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SEPTIEMBRE del año 2013.</w:t>
      </w:r>
    </w:p>
    <w:p w:rsidR="00DC5E34" w:rsidRDefault="00645B27">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DC5E34" w:rsidRDefault="00645B27">
      <w:r>
        <w:rPr>
          <w:b/>
        </w:rPr>
        <w:br/>
        <w:t>2. IDENTIFICACIÓN DEL PROYECTO, ACTIVIDAD O FUENTE FISCALIZADA</w:t>
      </w:r>
    </w:p>
    <w:p w:rsidR="00DC5E34" w:rsidRDefault="00DC5E34"/>
    <w:tbl>
      <w:tblPr>
        <w:tblStyle w:val="Tablaconcuadrcula"/>
        <w:tblW w:w="5000" w:type="pct"/>
        <w:jc w:val="center"/>
        <w:tblLook w:val="04A0" w:firstRow="1" w:lastRow="0" w:firstColumn="1" w:lastColumn="0" w:noHBand="0" w:noVBand="1"/>
      </w:tblPr>
      <w:tblGrid>
        <w:gridCol w:w="3543"/>
        <w:gridCol w:w="3543"/>
        <w:gridCol w:w="3544"/>
        <w:gridCol w:w="3544"/>
      </w:tblGrid>
      <w:tr w:rsidR="00DC5E34">
        <w:trPr>
          <w:jc w:val="center"/>
        </w:trPr>
        <w:tc>
          <w:tcPr>
            <w:tcW w:w="2310" w:type="pct"/>
            <w:gridSpan w:val="2"/>
          </w:tcPr>
          <w:p w:rsidR="00DC5E34" w:rsidRDefault="00645B27">
            <w:r>
              <w:rPr>
                <w:b/>
              </w:rPr>
              <w:t>Titular de la actividad, proyecto o fuente fiscalizada:</w:t>
            </w:r>
            <w:r>
              <w:br/>
              <w:t>SOCIEDAD DE INVERSIONES STH LTDA.</w:t>
            </w:r>
          </w:p>
        </w:tc>
        <w:tc>
          <w:tcPr>
            <w:tcW w:w="2310" w:type="pct"/>
            <w:gridSpan w:val="2"/>
          </w:tcPr>
          <w:p w:rsidR="00DC5E34" w:rsidRDefault="00645B27">
            <w:r>
              <w:rPr>
                <w:b/>
              </w:rPr>
              <w:t>RUT o RUN:</w:t>
            </w:r>
            <w:r>
              <w:br/>
              <w:t>76095878-6</w:t>
            </w:r>
          </w:p>
        </w:tc>
      </w:tr>
      <w:tr w:rsidR="00DC5E34">
        <w:trPr>
          <w:jc w:val="center"/>
        </w:trPr>
        <w:tc>
          <w:tcPr>
            <w:tcW w:w="2310" w:type="pct"/>
            <w:gridSpan w:val="4"/>
          </w:tcPr>
          <w:p w:rsidR="00DC5E34" w:rsidRDefault="00645B27">
            <w:r>
              <w:rPr>
                <w:b/>
              </w:rPr>
              <w:t>Identificación de la actividad, proyecto o fuente fiscalizada:</w:t>
            </w:r>
            <w:r>
              <w:br/>
              <w:t>SOCIEDAD DE INVERSIONES STH LTDA. (PISC. STH)</w:t>
            </w:r>
          </w:p>
        </w:tc>
      </w:tr>
      <w:tr w:rsidR="00DC5E34">
        <w:trPr>
          <w:jc w:val="center"/>
        </w:trPr>
        <w:tc>
          <w:tcPr>
            <w:tcW w:w="15000" w:type="dxa"/>
          </w:tcPr>
          <w:p w:rsidR="00DC5E34" w:rsidRDefault="00645B27">
            <w:r>
              <w:rPr>
                <w:b/>
              </w:rPr>
              <w:t>Dirección:</w:t>
            </w:r>
            <w:r>
              <w:br/>
              <w:t>CAMINO PUBLICO Q-570 PIEDRA AMARILLA - ÑUÑUNCO KM 5.1 SECTOR CALIBORO</w:t>
            </w:r>
          </w:p>
        </w:tc>
        <w:tc>
          <w:tcPr>
            <w:tcW w:w="15000" w:type="dxa"/>
          </w:tcPr>
          <w:p w:rsidR="00DC5E34" w:rsidRDefault="00645B27">
            <w:r>
              <w:rPr>
                <w:b/>
              </w:rPr>
              <w:t>Región:</w:t>
            </w:r>
            <w:r>
              <w:br/>
              <w:t>VIII REGIÓN DEL BIOBÍO</w:t>
            </w:r>
          </w:p>
        </w:tc>
        <w:tc>
          <w:tcPr>
            <w:tcW w:w="15000" w:type="dxa"/>
          </w:tcPr>
          <w:p w:rsidR="00DC5E34" w:rsidRDefault="00645B27">
            <w:r>
              <w:rPr>
                <w:b/>
              </w:rPr>
              <w:t>Provincia:</w:t>
            </w:r>
            <w:r>
              <w:br/>
              <w:t>BÍO-BÍO</w:t>
            </w:r>
          </w:p>
        </w:tc>
        <w:tc>
          <w:tcPr>
            <w:tcW w:w="15000" w:type="dxa"/>
          </w:tcPr>
          <w:p w:rsidR="00DC5E34" w:rsidRDefault="00645B27">
            <w:r>
              <w:rPr>
                <w:b/>
              </w:rPr>
              <w:t>Comuna:</w:t>
            </w:r>
            <w:r>
              <w:br/>
              <w:t>LOS ÁNGELES</w:t>
            </w:r>
          </w:p>
        </w:tc>
      </w:tr>
      <w:tr w:rsidR="00DC5E34">
        <w:trPr>
          <w:jc w:val="center"/>
        </w:trPr>
        <w:tc>
          <w:tcPr>
            <w:tcW w:w="2310" w:type="pct"/>
            <w:gridSpan w:val="2"/>
          </w:tcPr>
          <w:p w:rsidR="00DC5E34" w:rsidRDefault="00645B27">
            <w:r>
              <w:rPr>
                <w:b/>
              </w:rPr>
              <w:t>Correo electrónico:</w:t>
            </w:r>
            <w:r>
              <w:br/>
              <w:t>VERONICA.GONZALEZ@SMA.GOB.CL</w:t>
            </w:r>
          </w:p>
        </w:tc>
        <w:tc>
          <w:tcPr>
            <w:tcW w:w="2310" w:type="pct"/>
            <w:gridSpan w:val="2"/>
          </w:tcPr>
          <w:p w:rsidR="00DC5E34" w:rsidRDefault="00645B27">
            <w:r>
              <w:rPr>
                <w:b/>
              </w:rPr>
              <w:t>Teléfono:</w:t>
            </w:r>
            <w:r>
              <w:br/>
            </w:r>
          </w:p>
        </w:tc>
      </w:tr>
    </w:tbl>
    <w:p w:rsidR="00DC5E34" w:rsidRDefault="00645B27">
      <w:r>
        <w:rPr>
          <w:b/>
        </w:rPr>
        <w:br/>
        <w:t>3. ANTECEDENTES DE LA ACTIVIDAD DE FISCALIZACIÓN</w:t>
      </w:r>
    </w:p>
    <w:p w:rsidR="00DC5E34" w:rsidRDefault="00DC5E34"/>
    <w:tbl>
      <w:tblPr>
        <w:tblStyle w:val="Tablaconcuadrcula"/>
        <w:tblW w:w="5000" w:type="auto"/>
        <w:jc w:val="center"/>
        <w:tblLook w:val="04A0" w:firstRow="1" w:lastRow="0" w:firstColumn="1" w:lastColumn="0" w:noHBand="0" w:noVBand="1"/>
      </w:tblPr>
      <w:tblGrid>
        <w:gridCol w:w="4449"/>
        <w:gridCol w:w="9725"/>
      </w:tblGrid>
      <w:tr w:rsidR="00DC5E34">
        <w:trPr>
          <w:jc w:val="center"/>
        </w:trPr>
        <w:tc>
          <w:tcPr>
            <w:tcW w:w="12000" w:type="dxa"/>
          </w:tcPr>
          <w:p w:rsidR="00DC5E34" w:rsidRDefault="00645B27">
            <w:r>
              <w:t>Motivo de la Actividad de Fiscalización:</w:t>
            </w:r>
          </w:p>
        </w:tc>
        <w:tc>
          <w:tcPr>
            <w:tcW w:w="30000" w:type="dxa"/>
          </w:tcPr>
          <w:p w:rsidR="00DC5E34" w:rsidRDefault="00645B27">
            <w:r>
              <w:t>Actividad Programada de Seguimiento Ambiental de Normas de Emisión referentes a la descarga de Residuos Líquidos para el período de SEPTIEMBRE del 2013.</w:t>
            </w:r>
          </w:p>
        </w:tc>
      </w:tr>
      <w:tr w:rsidR="00DC5E34">
        <w:trPr>
          <w:jc w:val="center"/>
        </w:trPr>
        <w:tc>
          <w:tcPr>
            <w:tcW w:w="2310" w:type="auto"/>
          </w:tcPr>
          <w:p w:rsidR="00DC5E34" w:rsidRDefault="00645B27">
            <w:r>
              <w:t>Materia Específica Objeto de la Fiscalización:</w:t>
            </w:r>
          </w:p>
        </w:tc>
        <w:tc>
          <w:tcPr>
            <w:tcW w:w="2310" w:type="auto"/>
          </w:tcPr>
          <w:p w:rsidR="00DC5E34" w:rsidRDefault="00645B27">
            <w:r>
              <w:t>Analizar los resultados analíticos de la calidad de los Residuos Líquidos descargados por la actividad industrial individualizada anteriormente, según la siguiente Resolución de Monitoreo (RPM):</w:t>
            </w:r>
            <w:r>
              <w:br/>
              <w:t>SISS N° 3740 de fecha 28-08-2012</w:t>
            </w:r>
          </w:p>
        </w:tc>
      </w:tr>
      <w:tr w:rsidR="00DC5E34">
        <w:trPr>
          <w:jc w:val="center"/>
        </w:trPr>
        <w:tc>
          <w:tcPr>
            <w:tcW w:w="2310" w:type="auto"/>
          </w:tcPr>
          <w:p w:rsidR="00DC5E34" w:rsidRDefault="00645B27">
            <w:r>
              <w:t>Instrumentos de Gestión Ambiental que Regulan la Actividad Fiscalizada:</w:t>
            </w:r>
          </w:p>
        </w:tc>
        <w:tc>
          <w:tcPr>
            <w:tcW w:w="2310" w:type="auto"/>
          </w:tcPr>
          <w:p w:rsidR="00DC5E34" w:rsidRDefault="00645B27">
            <w:r>
              <w:t>La Resolución de Calificación Ambiental que regula la actividad es:</w:t>
            </w:r>
            <w:r>
              <w:br/>
              <w:t>RCA N°207 de fecha 06-09-2011</w:t>
            </w:r>
            <w:r>
              <w:b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DC5E34" w:rsidRDefault="00645B27">
      <w:r>
        <w:rPr>
          <w:b/>
        </w:rPr>
        <w:lastRenderedPageBreak/>
        <w:br/>
        <w:t>4. ACTIVIDADES DE FISCALIZACIÓN REALIZADAS Y RESULTADOS</w:t>
      </w:r>
    </w:p>
    <w:p w:rsidR="00DC5E34" w:rsidRDefault="00645B27">
      <w:r>
        <w:rPr>
          <w:b/>
        </w:rPr>
        <w:br/>
      </w:r>
      <w:r>
        <w:rPr>
          <w:b/>
        </w:rPr>
        <w:tab/>
        <w:t>4.1. Identificación de la descarga</w:t>
      </w:r>
    </w:p>
    <w:p w:rsidR="00DC5E34" w:rsidRDefault="00DC5E34"/>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DC5E34">
        <w:trPr>
          <w:jc w:val="center"/>
        </w:trPr>
        <w:tc>
          <w:tcPr>
            <w:tcW w:w="6000" w:type="dxa"/>
          </w:tcPr>
          <w:p w:rsidR="00DC5E34" w:rsidRDefault="00645B27">
            <w:pPr>
              <w:jc w:val="center"/>
            </w:pPr>
            <w:r>
              <w:rPr>
                <w:sz w:val="18"/>
                <w:szCs w:val="18"/>
              </w:rPr>
              <w:t>Código interno</w:t>
            </w:r>
          </w:p>
        </w:tc>
        <w:tc>
          <w:tcPr>
            <w:tcW w:w="6000" w:type="dxa"/>
          </w:tcPr>
          <w:p w:rsidR="00DC5E34" w:rsidRDefault="00645B27">
            <w:pPr>
              <w:jc w:val="center"/>
            </w:pPr>
            <w:r>
              <w:rPr>
                <w:sz w:val="18"/>
                <w:szCs w:val="18"/>
              </w:rPr>
              <w:t>Punto Descarga</w:t>
            </w:r>
          </w:p>
        </w:tc>
        <w:tc>
          <w:tcPr>
            <w:tcW w:w="3000" w:type="dxa"/>
          </w:tcPr>
          <w:p w:rsidR="00DC5E34" w:rsidRDefault="00645B27">
            <w:pPr>
              <w:jc w:val="center"/>
            </w:pPr>
            <w:r>
              <w:rPr>
                <w:sz w:val="18"/>
                <w:szCs w:val="18"/>
              </w:rPr>
              <w:t>Norma</w:t>
            </w:r>
          </w:p>
        </w:tc>
        <w:tc>
          <w:tcPr>
            <w:tcW w:w="3000" w:type="dxa"/>
          </w:tcPr>
          <w:p w:rsidR="00DC5E34" w:rsidRDefault="00645B27">
            <w:pPr>
              <w:jc w:val="center"/>
            </w:pPr>
            <w:r>
              <w:rPr>
                <w:sz w:val="18"/>
                <w:szCs w:val="18"/>
              </w:rPr>
              <w:t>Tabla cumplimiento</w:t>
            </w:r>
          </w:p>
        </w:tc>
        <w:tc>
          <w:tcPr>
            <w:tcW w:w="3000" w:type="dxa"/>
          </w:tcPr>
          <w:p w:rsidR="00DC5E34" w:rsidRDefault="00645B27">
            <w:pPr>
              <w:jc w:val="center"/>
            </w:pPr>
            <w:r>
              <w:rPr>
                <w:sz w:val="18"/>
                <w:szCs w:val="18"/>
              </w:rPr>
              <w:t>Mes control Tabla Completa</w:t>
            </w:r>
          </w:p>
        </w:tc>
        <w:tc>
          <w:tcPr>
            <w:tcW w:w="3000" w:type="dxa"/>
          </w:tcPr>
          <w:p w:rsidR="00DC5E34" w:rsidRDefault="00645B27">
            <w:pPr>
              <w:jc w:val="center"/>
            </w:pPr>
            <w:r>
              <w:rPr>
                <w:sz w:val="18"/>
                <w:szCs w:val="18"/>
              </w:rPr>
              <w:t>Cuerpo receptor</w:t>
            </w:r>
          </w:p>
        </w:tc>
        <w:tc>
          <w:tcPr>
            <w:tcW w:w="3000" w:type="dxa"/>
          </w:tcPr>
          <w:p w:rsidR="00DC5E34" w:rsidRDefault="00645B27">
            <w:pPr>
              <w:jc w:val="center"/>
            </w:pPr>
            <w:r>
              <w:rPr>
                <w:sz w:val="18"/>
                <w:szCs w:val="18"/>
              </w:rPr>
              <w:t xml:space="preserve">Código CIIU </w:t>
            </w:r>
          </w:p>
        </w:tc>
        <w:tc>
          <w:tcPr>
            <w:tcW w:w="3000" w:type="dxa"/>
          </w:tcPr>
          <w:p w:rsidR="00DC5E34" w:rsidRDefault="00645B27">
            <w:pPr>
              <w:jc w:val="center"/>
            </w:pPr>
            <w:r>
              <w:rPr>
                <w:sz w:val="18"/>
                <w:szCs w:val="18"/>
              </w:rPr>
              <w:t>Datum</w:t>
            </w:r>
          </w:p>
        </w:tc>
        <w:tc>
          <w:tcPr>
            <w:tcW w:w="3000" w:type="dxa"/>
          </w:tcPr>
          <w:p w:rsidR="00DC5E34" w:rsidRDefault="00645B27">
            <w:pPr>
              <w:jc w:val="center"/>
            </w:pPr>
            <w:r>
              <w:rPr>
                <w:sz w:val="18"/>
                <w:szCs w:val="18"/>
              </w:rPr>
              <w:t>HUSO</w:t>
            </w:r>
          </w:p>
        </w:tc>
        <w:tc>
          <w:tcPr>
            <w:tcW w:w="3000" w:type="dxa"/>
          </w:tcPr>
          <w:p w:rsidR="00DC5E34" w:rsidRDefault="00645B27">
            <w:pPr>
              <w:jc w:val="center"/>
            </w:pPr>
            <w:r>
              <w:rPr>
                <w:sz w:val="18"/>
                <w:szCs w:val="18"/>
              </w:rPr>
              <w:t>UTM Este</w:t>
            </w:r>
          </w:p>
        </w:tc>
        <w:tc>
          <w:tcPr>
            <w:tcW w:w="3000" w:type="dxa"/>
          </w:tcPr>
          <w:p w:rsidR="00DC5E34" w:rsidRDefault="00645B27">
            <w:pPr>
              <w:jc w:val="center"/>
            </w:pPr>
            <w:r>
              <w:rPr>
                <w:sz w:val="18"/>
                <w:szCs w:val="18"/>
              </w:rPr>
              <w:t>UTM Norte</w:t>
            </w:r>
          </w:p>
        </w:tc>
        <w:tc>
          <w:tcPr>
            <w:tcW w:w="3000" w:type="dxa"/>
          </w:tcPr>
          <w:p w:rsidR="00DC5E34" w:rsidRDefault="00645B27">
            <w:pPr>
              <w:jc w:val="center"/>
            </w:pPr>
            <w:r>
              <w:rPr>
                <w:sz w:val="18"/>
                <w:szCs w:val="18"/>
              </w:rPr>
              <w:t>N° RPM</w:t>
            </w:r>
          </w:p>
        </w:tc>
        <w:tc>
          <w:tcPr>
            <w:tcW w:w="3000" w:type="dxa"/>
          </w:tcPr>
          <w:p w:rsidR="00DC5E34" w:rsidRDefault="00645B27">
            <w:pPr>
              <w:jc w:val="center"/>
            </w:pPr>
            <w:r>
              <w:rPr>
                <w:sz w:val="18"/>
                <w:szCs w:val="18"/>
              </w:rPr>
              <w:t>Fecha emisión RPM</w:t>
            </w:r>
          </w:p>
        </w:tc>
        <w:tc>
          <w:tcPr>
            <w:tcW w:w="3000" w:type="dxa"/>
          </w:tcPr>
          <w:p w:rsidR="00DC5E34" w:rsidRDefault="00645B27">
            <w:pPr>
              <w:jc w:val="center"/>
            </w:pPr>
            <w:r>
              <w:rPr>
                <w:sz w:val="18"/>
                <w:szCs w:val="18"/>
              </w:rPr>
              <w:t>Último período Control Directo</w:t>
            </w:r>
          </w:p>
        </w:tc>
      </w:tr>
      <w:tr w:rsidR="00DC5E34">
        <w:trPr>
          <w:jc w:val="center"/>
        </w:trPr>
        <w:tc>
          <w:tcPr>
            <w:tcW w:w="2310" w:type="auto"/>
          </w:tcPr>
          <w:p w:rsidR="00DC5E34" w:rsidRDefault="00645B27">
            <w:r>
              <w:rPr>
                <w:sz w:val="18"/>
                <w:szCs w:val="18"/>
              </w:rPr>
              <w:t>76095878-6-1148-1574</w:t>
            </w:r>
          </w:p>
        </w:tc>
        <w:tc>
          <w:tcPr>
            <w:tcW w:w="2310" w:type="auto"/>
          </w:tcPr>
          <w:p w:rsidR="00DC5E34" w:rsidRDefault="00645B27">
            <w:r>
              <w:rPr>
                <w:sz w:val="18"/>
                <w:szCs w:val="18"/>
              </w:rPr>
              <w:t>PUNTO 1 (RIO CALIBORO)</w:t>
            </w:r>
          </w:p>
        </w:tc>
        <w:tc>
          <w:tcPr>
            <w:tcW w:w="2310" w:type="auto"/>
          </w:tcPr>
          <w:p w:rsidR="00DC5E34" w:rsidRDefault="00645B27">
            <w:r>
              <w:rPr>
                <w:sz w:val="18"/>
                <w:szCs w:val="18"/>
              </w:rPr>
              <w:t>DS.90/00</w:t>
            </w:r>
          </w:p>
        </w:tc>
        <w:tc>
          <w:tcPr>
            <w:tcW w:w="2310" w:type="auto"/>
          </w:tcPr>
          <w:p w:rsidR="00DC5E34" w:rsidRDefault="00645B27">
            <w:r>
              <w:rPr>
                <w:sz w:val="18"/>
                <w:szCs w:val="18"/>
              </w:rPr>
              <w:t>TABLA 1</w:t>
            </w:r>
          </w:p>
        </w:tc>
        <w:tc>
          <w:tcPr>
            <w:tcW w:w="2310" w:type="auto"/>
          </w:tcPr>
          <w:p w:rsidR="00DC5E34" w:rsidRDefault="00645B27">
            <w:r>
              <w:rPr>
                <w:sz w:val="18"/>
                <w:szCs w:val="18"/>
              </w:rPr>
              <w:t>FEBRERO</w:t>
            </w:r>
          </w:p>
        </w:tc>
        <w:tc>
          <w:tcPr>
            <w:tcW w:w="2310" w:type="auto"/>
          </w:tcPr>
          <w:p w:rsidR="00DC5E34" w:rsidRDefault="00645B27">
            <w:r>
              <w:rPr>
                <w:sz w:val="18"/>
                <w:szCs w:val="18"/>
              </w:rPr>
              <w:t>RIO CALIBORO - VIII REGION</w:t>
            </w:r>
          </w:p>
        </w:tc>
        <w:tc>
          <w:tcPr>
            <w:tcW w:w="2310" w:type="auto"/>
          </w:tcPr>
          <w:p w:rsidR="00DC5E34" w:rsidRDefault="00645B27">
            <w:r>
              <w:rPr>
                <w:sz w:val="18"/>
                <w:szCs w:val="18"/>
              </w:rPr>
              <w:t>13041</w:t>
            </w:r>
          </w:p>
        </w:tc>
        <w:tc>
          <w:tcPr>
            <w:tcW w:w="2310" w:type="auto"/>
          </w:tcPr>
          <w:p w:rsidR="00DC5E34" w:rsidRDefault="00645B27">
            <w:r>
              <w:rPr>
                <w:sz w:val="18"/>
                <w:szCs w:val="18"/>
              </w:rPr>
              <w:t>44</w:t>
            </w:r>
          </w:p>
        </w:tc>
        <w:tc>
          <w:tcPr>
            <w:tcW w:w="2310" w:type="auto"/>
          </w:tcPr>
          <w:p w:rsidR="00DC5E34" w:rsidRDefault="00DC5E34"/>
        </w:tc>
        <w:tc>
          <w:tcPr>
            <w:tcW w:w="2310" w:type="auto"/>
          </w:tcPr>
          <w:p w:rsidR="00DC5E34" w:rsidRDefault="00645B27">
            <w:r>
              <w:rPr>
                <w:sz w:val="18"/>
                <w:szCs w:val="18"/>
              </w:rPr>
              <w:t>753194</w:t>
            </w:r>
          </w:p>
        </w:tc>
        <w:tc>
          <w:tcPr>
            <w:tcW w:w="2310" w:type="auto"/>
          </w:tcPr>
          <w:p w:rsidR="00DC5E34" w:rsidRDefault="00645B27">
            <w:r>
              <w:rPr>
                <w:sz w:val="18"/>
                <w:szCs w:val="18"/>
              </w:rPr>
              <w:t>5870048</w:t>
            </w:r>
          </w:p>
        </w:tc>
        <w:tc>
          <w:tcPr>
            <w:tcW w:w="2310" w:type="auto"/>
          </w:tcPr>
          <w:p w:rsidR="00DC5E34" w:rsidRDefault="00645B27">
            <w:r>
              <w:rPr>
                <w:sz w:val="18"/>
                <w:szCs w:val="18"/>
              </w:rPr>
              <w:t>3740</w:t>
            </w:r>
          </w:p>
        </w:tc>
        <w:tc>
          <w:tcPr>
            <w:tcW w:w="2310" w:type="auto"/>
          </w:tcPr>
          <w:p w:rsidR="00DC5E34" w:rsidRDefault="00645B27">
            <w:r>
              <w:rPr>
                <w:sz w:val="18"/>
                <w:szCs w:val="18"/>
              </w:rPr>
              <w:t>28-08-2012</w:t>
            </w:r>
          </w:p>
        </w:tc>
        <w:tc>
          <w:tcPr>
            <w:tcW w:w="2310" w:type="auto"/>
          </w:tcPr>
          <w:p w:rsidR="00DC5E34" w:rsidRDefault="00DC5E34"/>
        </w:tc>
      </w:tr>
    </w:tbl>
    <w:p w:rsidR="00DC5E34" w:rsidRDefault="00645B27">
      <w:r>
        <w:rPr>
          <w:b/>
        </w:rPr>
        <w:br/>
      </w:r>
      <w:r>
        <w:rPr>
          <w:b/>
        </w:rPr>
        <w:tab/>
        <w:t>4.2. Resumen de resultados de la información proporcionada</w:t>
      </w:r>
    </w:p>
    <w:p w:rsidR="00DC5E34" w:rsidRDefault="00DC5E34"/>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DC5E34">
        <w:trPr>
          <w:jc w:val="center"/>
        </w:trPr>
        <w:tc>
          <w:tcPr>
            <w:tcW w:w="2310" w:type="auto"/>
          </w:tcPr>
          <w:p w:rsidR="00DC5E34" w:rsidRDefault="00DC5E34"/>
        </w:tc>
        <w:tc>
          <w:tcPr>
            <w:tcW w:w="2310" w:type="auto"/>
          </w:tcPr>
          <w:p w:rsidR="00DC5E34" w:rsidRDefault="00DC5E34"/>
        </w:tc>
        <w:tc>
          <w:tcPr>
            <w:tcW w:w="2310" w:type="auto"/>
            <w:gridSpan w:val="8"/>
          </w:tcPr>
          <w:p w:rsidR="00DC5E34" w:rsidRDefault="00645B27">
            <w:pPr>
              <w:jc w:val="center"/>
            </w:pPr>
            <w:r>
              <w:rPr>
                <w:sz w:val="18"/>
                <w:szCs w:val="18"/>
              </w:rPr>
              <w:t>N° de hechos constatados</w:t>
            </w:r>
          </w:p>
        </w:tc>
      </w:tr>
      <w:tr w:rsidR="00DC5E34">
        <w:trPr>
          <w:jc w:val="center"/>
        </w:trPr>
        <w:tc>
          <w:tcPr>
            <w:tcW w:w="2310" w:type="auto"/>
          </w:tcPr>
          <w:p w:rsidR="00DC5E34" w:rsidRDefault="00DC5E34"/>
        </w:tc>
        <w:tc>
          <w:tcPr>
            <w:tcW w:w="2310" w:type="auto"/>
          </w:tcPr>
          <w:p w:rsidR="00DC5E34" w:rsidRDefault="00DC5E34"/>
        </w:tc>
        <w:tc>
          <w:tcPr>
            <w:tcW w:w="2310" w:type="auto"/>
          </w:tcPr>
          <w:p w:rsidR="00DC5E34" w:rsidRDefault="00645B27">
            <w:pPr>
              <w:jc w:val="center"/>
            </w:pPr>
            <w:r>
              <w:rPr>
                <w:sz w:val="18"/>
                <w:szCs w:val="18"/>
              </w:rPr>
              <w:t>1</w:t>
            </w:r>
          </w:p>
        </w:tc>
        <w:tc>
          <w:tcPr>
            <w:tcW w:w="2310" w:type="auto"/>
          </w:tcPr>
          <w:p w:rsidR="00DC5E34" w:rsidRDefault="00645B27">
            <w:pPr>
              <w:jc w:val="center"/>
            </w:pPr>
            <w:r>
              <w:rPr>
                <w:sz w:val="18"/>
                <w:szCs w:val="18"/>
              </w:rPr>
              <w:t>2</w:t>
            </w:r>
          </w:p>
        </w:tc>
        <w:tc>
          <w:tcPr>
            <w:tcW w:w="2310" w:type="auto"/>
          </w:tcPr>
          <w:p w:rsidR="00DC5E34" w:rsidRDefault="00645B27">
            <w:pPr>
              <w:jc w:val="center"/>
            </w:pPr>
            <w:r>
              <w:rPr>
                <w:sz w:val="18"/>
                <w:szCs w:val="18"/>
              </w:rPr>
              <w:t>3</w:t>
            </w:r>
          </w:p>
        </w:tc>
        <w:tc>
          <w:tcPr>
            <w:tcW w:w="2310" w:type="auto"/>
          </w:tcPr>
          <w:p w:rsidR="00DC5E34" w:rsidRDefault="00645B27">
            <w:pPr>
              <w:jc w:val="center"/>
            </w:pPr>
            <w:r>
              <w:rPr>
                <w:sz w:val="18"/>
                <w:szCs w:val="18"/>
              </w:rPr>
              <w:t>4</w:t>
            </w:r>
          </w:p>
        </w:tc>
        <w:tc>
          <w:tcPr>
            <w:tcW w:w="2310" w:type="auto"/>
          </w:tcPr>
          <w:p w:rsidR="00DC5E34" w:rsidRDefault="00645B27">
            <w:pPr>
              <w:jc w:val="center"/>
            </w:pPr>
            <w:r>
              <w:rPr>
                <w:sz w:val="18"/>
                <w:szCs w:val="18"/>
              </w:rPr>
              <w:t>5</w:t>
            </w:r>
          </w:p>
        </w:tc>
        <w:tc>
          <w:tcPr>
            <w:tcW w:w="2310" w:type="auto"/>
          </w:tcPr>
          <w:p w:rsidR="00DC5E34" w:rsidRDefault="00645B27">
            <w:pPr>
              <w:jc w:val="center"/>
            </w:pPr>
            <w:r>
              <w:rPr>
                <w:sz w:val="18"/>
                <w:szCs w:val="18"/>
              </w:rPr>
              <w:t>6</w:t>
            </w:r>
          </w:p>
        </w:tc>
        <w:tc>
          <w:tcPr>
            <w:tcW w:w="2310" w:type="auto"/>
          </w:tcPr>
          <w:p w:rsidR="00DC5E34" w:rsidRDefault="00645B27">
            <w:pPr>
              <w:jc w:val="center"/>
            </w:pPr>
            <w:r>
              <w:rPr>
                <w:sz w:val="18"/>
                <w:szCs w:val="18"/>
              </w:rPr>
              <w:t>7</w:t>
            </w:r>
          </w:p>
        </w:tc>
        <w:tc>
          <w:tcPr>
            <w:tcW w:w="2310" w:type="auto"/>
          </w:tcPr>
          <w:p w:rsidR="00DC5E34" w:rsidRDefault="00645B27">
            <w:pPr>
              <w:jc w:val="center"/>
            </w:pPr>
            <w:r>
              <w:rPr>
                <w:sz w:val="18"/>
                <w:szCs w:val="18"/>
              </w:rPr>
              <w:t>8</w:t>
            </w:r>
          </w:p>
        </w:tc>
      </w:tr>
      <w:tr w:rsidR="00DC5E34">
        <w:trPr>
          <w:jc w:val="center"/>
        </w:trPr>
        <w:tc>
          <w:tcPr>
            <w:tcW w:w="4500" w:type="dxa"/>
          </w:tcPr>
          <w:p w:rsidR="00DC5E34" w:rsidRDefault="00645B27">
            <w:pPr>
              <w:jc w:val="center"/>
            </w:pPr>
            <w:r>
              <w:rPr>
                <w:sz w:val="18"/>
                <w:szCs w:val="18"/>
              </w:rPr>
              <w:t>Código interno</w:t>
            </w:r>
          </w:p>
        </w:tc>
        <w:tc>
          <w:tcPr>
            <w:tcW w:w="4500" w:type="dxa"/>
          </w:tcPr>
          <w:p w:rsidR="00DC5E34" w:rsidRDefault="00645B27">
            <w:pPr>
              <w:jc w:val="center"/>
            </w:pPr>
            <w:r>
              <w:rPr>
                <w:sz w:val="18"/>
                <w:szCs w:val="18"/>
              </w:rPr>
              <w:t>Punto Descarga</w:t>
            </w:r>
          </w:p>
        </w:tc>
        <w:tc>
          <w:tcPr>
            <w:tcW w:w="3000" w:type="dxa"/>
          </w:tcPr>
          <w:p w:rsidR="00DC5E34" w:rsidRDefault="00645B27">
            <w:pPr>
              <w:jc w:val="center"/>
            </w:pPr>
            <w:r>
              <w:rPr>
                <w:sz w:val="18"/>
                <w:szCs w:val="18"/>
              </w:rPr>
              <w:t>Informa</w:t>
            </w:r>
          </w:p>
        </w:tc>
        <w:tc>
          <w:tcPr>
            <w:tcW w:w="3000" w:type="dxa"/>
          </w:tcPr>
          <w:p w:rsidR="00DC5E34" w:rsidRDefault="00645B27">
            <w:pPr>
              <w:jc w:val="center"/>
            </w:pPr>
            <w:r>
              <w:rPr>
                <w:sz w:val="18"/>
                <w:szCs w:val="18"/>
              </w:rPr>
              <w:t>Efectúa descarga</w:t>
            </w:r>
          </w:p>
        </w:tc>
        <w:tc>
          <w:tcPr>
            <w:tcW w:w="3000" w:type="dxa"/>
          </w:tcPr>
          <w:p w:rsidR="00DC5E34" w:rsidRDefault="00645B27">
            <w:pPr>
              <w:jc w:val="center"/>
            </w:pPr>
            <w:r>
              <w:rPr>
                <w:sz w:val="18"/>
                <w:szCs w:val="18"/>
              </w:rPr>
              <w:t>Entrega dentro de plazo</w:t>
            </w:r>
          </w:p>
        </w:tc>
        <w:tc>
          <w:tcPr>
            <w:tcW w:w="3000" w:type="dxa"/>
          </w:tcPr>
          <w:p w:rsidR="00DC5E34" w:rsidRDefault="00645B27">
            <w:pPr>
              <w:jc w:val="center"/>
            </w:pPr>
            <w:r>
              <w:rPr>
                <w:sz w:val="18"/>
                <w:szCs w:val="18"/>
              </w:rPr>
              <w:t>Entrega parámetros solicitados</w:t>
            </w:r>
          </w:p>
        </w:tc>
        <w:tc>
          <w:tcPr>
            <w:tcW w:w="3000" w:type="dxa"/>
          </w:tcPr>
          <w:p w:rsidR="00DC5E34" w:rsidRDefault="00645B27">
            <w:pPr>
              <w:jc w:val="center"/>
            </w:pPr>
            <w:r>
              <w:rPr>
                <w:sz w:val="18"/>
                <w:szCs w:val="18"/>
              </w:rPr>
              <w:t>Entrega con frecuencia solicitada</w:t>
            </w:r>
          </w:p>
        </w:tc>
        <w:tc>
          <w:tcPr>
            <w:tcW w:w="3000" w:type="dxa"/>
          </w:tcPr>
          <w:p w:rsidR="00DC5E34" w:rsidRDefault="00645B27">
            <w:pPr>
              <w:jc w:val="center"/>
            </w:pPr>
            <w:r>
              <w:rPr>
                <w:sz w:val="18"/>
                <w:szCs w:val="18"/>
              </w:rPr>
              <w:t>Caudal se encuentra bajo Resolución</w:t>
            </w:r>
          </w:p>
        </w:tc>
        <w:tc>
          <w:tcPr>
            <w:tcW w:w="3000" w:type="dxa"/>
          </w:tcPr>
          <w:p w:rsidR="00DC5E34" w:rsidRDefault="00645B27">
            <w:pPr>
              <w:jc w:val="center"/>
            </w:pPr>
            <w:r>
              <w:rPr>
                <w:sz w:val="18"/>
                <w:szCs w:val="18"/>
              </w:rPr>
              <w:t>Parámetros se encuentran bajo norma</w:t>
            </w:r>
          </w:p>
        </w:tc>
        <w:tc>
          <w:tcPr>
            <w:tcW w:w="3000" w:type="dxa"/>
          </w:tcPr>
          <w:p w:rsidR="00DC5E34" w:rsidRDefault="00645B27">
            <w:pPr>
              <w:jc w:val="center"/>
            </w:pPr>
            <w:r>
              <w:rPr>
                <w:sz w:val="18"/>
                <w:szCs w:val="18"/>
              </w:rPr>
              <w:t>Presenta Remuestras</w:t>
            </w:r>
          </w:p>
        </w:tc>
      </w:tr>
      <w:tr w:rsidR="00DC5E34">
        <w:trPr>
          <w:jc w:val="center"/>
        </w:trPr>
        <w:tc>
          <w:tcPr>
            <w:tcW w:w="2310" w:type="auto"/>
          </w:tcPr>
          <w:p w:rsidR="00DC5E34" w:rsidRDefault="00645B27">
            <w:pPr>
              <w:jc w:val="center"/>
            </w:pPr>
            <w:r>
              <w:rPr>
                <w:sz w:val="18"/>
                <w:szCs w:val="18"/>
              </w:rPr>
              <w:t>76095878-6-1148-1574</w:t>
            </w:r>
          </w:p>
        </w:tc>
        <w:tc>
          <w:tcPr>
            <w:tcW w:w="2310" w:type="auto"/>
          </w:tcPr>
          <w:p w:rsidR="00DC5E34" w:rsidRDefault="00645B27">
            <w:pPr>
              <w:jc w:val="center"/>
            </w:pPr>
            <w:r>
              <w:rPr>
                <w:sz w:val="18"/>
                <w:szCs w:val="18"/>
              </w:rPr>
              <w:t>PUNTO 1 (RIO CALIBORO)</w:t>
            </w:r>
          </w:p>
        </w:tc>
        <w:tc>
          <w:tcPr>
            <w:tcW w:w="2310" w:type="auto"/>
          </w:tcPr>
          <w:p w:rsidR="00DC5E34" w:rsidRDefault="00645B27">
            <w:pPr>
              <w:jc w:val="center"/>
            </w:pPr>
            <w:r>
              <w:rPr>
                <w:sz w:val="18"/>
                <w:szCs w:val="18"/>
              </w:rPr>
              <w:t>SI</w:t>
            </w:r>
          </w:p>
        </w:tc>
        <w:tc>
          <w:tcPr>
            <w:tcW w:w="2310" w:type="auto"/>
          </w:tcPr>
          <w:p w:rsidR="00DC5E34" w:rsidRDefault="00645B27">
            <w:pPr>
              <w:jc w:val="center"/>
            </w:pPr>
            <w:r>
              <w:rPr>
                <w:sz w:val="18"/>
                <w:szCs w:val="18"/>
              </w:rPr>
              <w:t>SI</w:t>
            </w:r>
          </w:p>
        </w:tc>
        <w:tc>
          <w:tcPr>
            <w:tcW w:w="2310" w:type="auto"/>
          </w:tcPr>
          <w:p w:rsidR="00DC5E34" w:rsidRDefault="00645B27">
            <w:pPr>
              <w:jc w:val="center"/>
            </w:pPr>
            <w:r>
              <w:rPr>
                <w:sz w:val="18"/>
                <w:szCs w:val="18"/>
              </w:rPr>
              <w:t>SI</w:t>
            </w:r>
          </w:p>
        </w:tc>
        <w:tc>
          <w:tcPr>
            <w:tcW w:w="2310" w:type="auto"/>
          </w:tcPr>
          <w:p w:rsidR="00DC5E34" w:rsidRDefault="00645B27">
            <w:pPr>
              <w:jc w:val="center"/>
            </w:pPr>
            <w:r>
              <w:rPr>
                <w:sz w:val="18"/>
                <w:szCs w:val="18"/>
              </w:rPr>
              <w:t>SI</w:t>
            </w:r>
          </w:p>
        </w:tc>
        <w:tc>
          <w:tcPr>
            <w:tcW w:w="2310" w:type="auto"/>
          </w:tcPr>
          <w:p w:rsidR="00DC5E34" w:rsidRDefault="00645B27">
            <w:pPr>
              <w:jc w:val="center"/>
            </w:pPr>
            <w:r>
              <w:rPr>
                <w:sz w:val="18"/>
                <w:szCs w:val="18"/>
              </w:rPr>
              <w:t>NO</w:t>
            </w:r>
          </w:p>
        </w:tc>
        <w:tc>
          <w:tcPr>
            <w:tcW w:w="2310" w:type="auto"/>
          </w:tcPr>
          <w:p w:rsidR="00DC5E34" w:rsidRDefault="00645B27">
            <w:pPr>
              <w:jc w:val="center"/>
            </w:pPr>
            <w:r>
              <w:rPr>
                <w:sz w:val="18"/>
                <w:szCs w:val="18"/>
              </w:rPr>
              <w:t>SI</w:t>
            </w:r>
          </w:p>
        </w:tc>
        <w:tc>
          <w:tcPr>
            <w:tcW w:w="2310" w:type="auto"/>
          </w:tcPr>
          <w:p w:rsidR="00DC5E34" w:rsidRDefault="00645B27">
            <w:pPr>
              <w:jc w:val="center"/>
            </w:pPr>
            <w:r>
              <w:rPr>
                <w:sz w:val="18"/>
                <w:szCs w:val="18"/>
              </w:rPr>
              <w:t>SI</w:t>
            </w:r>
          </w:p>
        </w:tc>
        <w:tc>
          <w:tcPr>
            <w:tcW w:w="2310" w:type="auto"/>
          </w:tcPr>
          <w:p w:rsidR="00DC5E34" w:rsidRDefault="00645B27">
            <w:pPr>
              <w:jc w:val="center"/>
            </w:pPr>
            <w:r>
              <w:rPr>
                <w:sz w:val="18"/>
                <w:szCs w:val="18"/>
              </w:rPr>
              <w:t>NO APLICA</w:t>
            </w:r>
          </w:p>
        </w:tc>
      </w:tr>
    </w:tbl>
    <w:p w:rsidR="00DC5E34" w:rsidRDefault="00645B27">
      <w:r>
        <w:rPr>
          <w:b/>
        </w:rPr>
        <w:br/>
        <w:t>5. CONCLUSIONES</w:t>
      </w:r>
    </w:p>
    <w:p w:rsidR="00DC5E34" w:rsidRDefault="00645B27">
      <w:r>
        <w:br/>
        <w:t>Del total de exigencias verificadas, se identificó la siguiente no conformidad:</w:t>
      </w:r>
    </w:p>
    <w:p w:rsidR="00DC5E34" w:rsidRDefault="00DC5E34"/>
    <w:tbl>
      <w:tblPr>
        <w:tblStyle w:val="Tablaconcuadrcula"/>
        <w:tblW w:w="5000" w:type="auto"/>
        <w:jc w:val="center"/>
        <w:tblLook w:val="04A0" w:firstRow="1" w:lastRow="0" w:firstColumn="1" w:lastColumn="0" w:noHBand="0" w:noVBand="1"/>
      </w:tblPr>
      <w:tblGrid>
        <w:gridCol w:w="1967"/>
        <w:gridCol w:w="4238"/>
        <w:gridCol w:w="7969"/>
      </w:tblGrid>
      <w:tr w:rsidR="00DC5E34">
        <w:trPr>
          <w:jc w:val="center"/>
        </w:trPr>
        <w:tc>
          <w:tcPr>
            <w:tcW w:w="4500" w:type="dxa"/>
          </w:tcPr>
          <w:p w:rsidR="00DC5E34" w:rsidRDefault="00645B27">
            <w:pPr>
              <w:jc w:val="center"/>
            </w:pPr>
            <w:r>
              <w:t>N° de Hecho Constatado</w:t>
            </w:r>
          </w:p>
        </w:tc>
        <w:tc>
          <w:tcPr>
            <w:tcW w:w="15000" w:type="dxa"/>
          </w:tcPr>
          <w:p w:rsidR="00DC5E34" w:rsidRDefault="00645B27">
            <w:pPr>
              <w:jc w:val="center"/>
            </w:pPr>
            <w:r>
              <w:t>Exigencia Asociada</w:t>
            </w:r>
          </w:p>
        </w:tc>
        <w:tc>
          <w:tcPr>
            <w:tcW w:w="30000" w:type="dxa"/>
          </w:tcPr>
          <w:p w:rsidR="00DC5E34" w:rsidRDefault="00645B27">
            <w:pPr>
              <w:jc w:val="center"/>
            </w:pPr>
            <w:r>
              <w:t>Descripción de la No Conformidad</w:t>
            </w:r>
          </w:p>
        </w:tc>
      </w:tr>
      <w:tr w:rsidR="00DC5E34">
        <w:trPr>
          <w:jc w:val="center"/>
        </w:trPr>
        <w:tc>
          <w:tcPr>
            <w:tcW w:w="2310" w:type="auto"/>
          </w:tcPr>
          <w:p w:rsidR="00DC5E34" w:rsidRDefault="00645B27">
            <w:pPr>
              <w:jc w:val="center"/>
            </w:pPr>
            <w:r>
              <w:t>5</w:t>
            </w:r>
          </w:p>
        </w:tc>
        <w:tc>
          <w:tcPr>
            <w:tcW w:w="2310" w:type="auto"/>
          </w:tcPr>
          <w:p w:rsidR="00DC5E34" w:rsidRDefault="00645B27">
            <w:r>
              <w:t>Entregar con frecuencia solicitada</w:t>
            </w:r>
          </w:p>
        </w:tc>
        <w:tc>
          <w:tcPr>
            <w:tcW w:w="2310" w:type="auto"/>
          </w:tcPr>
          <w:p w:rsidR="00DC5E34" w:rsidRDefault="00645B27">
            <w:r>
              <w:t>El establecimiento industrial no informa en su autocontrol todas las muestras del período controlado indicadas en su programa de monitoreo.</w:t>
            </w:r>
          </w:p>
        </w:tc>
      </w:tr>
    </w:tbl>
    <w:p w:rsidR="00DC5E34" w:rsidRDefault="00645B27">
      <w:r>
        <w:rPr>
          <w:b/>
        </w:rPr>
        <w:br/>
        <w:t>6. ANEXOS</w:t>
      </w:r>
    </w:p>
    <w:p w:rsidR="00DC5E34" w:rsidRDefault="00DC5E34"/>
    <w:tbl>
      <w:tblPr>
        <w:tblStyle w:val="Tablaconcuadrcula"/>
        <w:tblW w:w="5000" w:type="auto"/>
        <w:jc w:val="center"/>
        <w:tblLook w:val="04A0" w:firstRow="1" w:lastRow="0" w:firstColumn="1" w:lastColumn="0" w:noHBand="0" w:noVBand="1"/>
      </w:tblPr>
      <w:tblGrid>
        <w:gridCol w:w="3365"/>
        <w:gridCol w:w="10809"/>
      </w:tblGrid>
      <w:tr w:rsidR="00DC5E34">
        <w:trPr>
          <w:jc w:val="center"/>
        </w:trPr>
        <w:tc>
          <w:tcPr>
            <w:tcW w:w="4500" w:type="dxa"/>
          </w:tcPr>
          <w:p w:rsidR="00DC5E34" w:rsidRDefault="00645B27">
            <w:pPr>
              <w:jc w:val="center"/>
            </w:pPr>
            <w:r>
              <w:t>N° Anexo</w:t>
            </w:r>
          </w:p>
        </w:tc>
        <w:tc>
          <w:tcPr>
            <w:tcW w:w="15000" w:type="dxa"/>
          </w:tcPr>
          <w:p w:rsidR="00DC5E34" w:rsidRDefault="00645B27">
            <w:pPr>
              <w:jc w:val="center"/>
            </w:pPr>
            <w:r>
              <w:t xml:space="preserve">Nombre Anexo </w:t>
            </w:r>
          </w:p>
        </w:tc>
      </w:tr>
      <w:tr w:rsidR="00DC5E34">
        <w:trPr>
          <w:jc w:val="center"/>
        </w:trPr>
        <w:tc>
          <w:tcPr>
            <w:tcW w:w="2310" w:type="auto"/>
          </w:tcPr>
          <w:p w:rsidR="00DC5E34" w:rsidRDefault="00645B27">
            <w:pPr>
              <w:jc w:val="center"/>
            </w:pPr>
            <w:r>
              <w:t>1</w:t>
            </w:r>
          </w:p>
        </w:tc>
        <w:tc>
          <w:tcPr>
            <w:tcW w:w="2310" w:type="auto"/>
          </w:tcPr>
          <w:p w:rsidR="00DC5E34" w:rsidRDefault="00645B27">
            <w:r>
              <w:t>Ficha de resultados de autocontrol PUNTO 1 (RIO CALIBORO)</w:t>
            </w:r>
          </w:p>
        </w:tc>
      </w:tr>
    </w:tbl>
    <w:p w:rsidR="004017ED" w:rsidRDefault="004017ED"/>
    <w:sectPr w:rsidR="004017ED"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17ED" w:rsidRDefault="00645B27">
      <w:r>
        <w:separator/>
      </w:r>
    </w:p>
  </w:endnote>
  <w:endnote w:type="continuationSeparator" w:id="0">
    <w:p w:rsidR="004017ED" w:rsidRDefault="00645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6487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6487C"/>
  <w:p w:rsidR="00DC5E34" w:rsidRDefault="00645B2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6487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17ED" w:rsidRDefault="00645B27">
      <w:r>
        <w:separator/>
      </w:r>
    </w:p>
  </w:footnote>
  <w:footnote w:type="continuationSeparator" w:id="0">
    <w:p w:rsidR="004017ED" w:rsidRDefault="00645B2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017ED"/>
    <w:rsid w:val="00645B27"/>
    <w:rsid w:val="00A906D8"/>
    <w:rsid w:val="00AB5A74"/>
    <w:rsid w:val="00DC5E34"/>
    <w:rsid w:val="00E6487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45B27"/>
    <w:rPr>
      <w:rFonts w:ascii="Tahoma" w:hAnsi="Tahoma" w:cs="Tahoma"/>
      <w:sz w:val="16"/>
      <w:szCs w:val="16"/>
    </w:rPr>
  </w:style>
  <w:style w:type="character" w:customStyle="1" w:styleId="TextodegloboCar">
    <w:name w:val="Texto de globo Car"/>
    <w:basedOn w:val="Fuentedeprrafopredeter"/>
    <w:link w:val="Textodeglobo"/>
    <w:uiPriority w:val="99"/>
    <w:semiHidden/>
    <w:rsid w:val="00645B2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ZBnECyGiEjJlSjHzbTSspAW2ENE=</DigestValue>
    </Reference>
    <Reference URI="#idOfficeObject" Type="http://www.w3.org/2000/09/xmldsig#Object">
      <DigestMethod Algorithm="http://www.w3.org/2000/09/xmldsig#sha1"/>
      <DigestValue>O3apLHcLhJQ9U5qYZcYWYBIepIU=</DigestValue>
    </Reference>
    <Reference URI="#idSignedProperties" Type="http://uri.etsi.org/01903#SignedProperties">
      <Transforms>
        <Transform Algorithm="http://www.w3.org/TR/2001/REC-xml-c14n-20010315"/>
      </Transforms>
      <DigestMethod Algorithm="http://www.w3.org/2000/09/xmldsig#sha1"/>
      <DigestValue>w/dg+u3FRrPQjwVujUThJjKH2qI=</DigestValue>
    </Reference>
    <Reference URI="#idValidSigLnImg" Type="http://www.w3.org/2000/09/xmldsig#Object">
      <DigestMethod Algorithm="http://www.w3.org/2000/09/xmldsig#sha1"/>
      <DigestValue>45ucK1vhgcb50SOkQaccbI00F7s=</DigestValue>
    </Reference>
    <Reference URI="#idInvalidSigLnImg" Type="http://www.w3.org/2000/09/xmldsig#Object">
      <DigestMethod Algorithm="http://www.w3.org/2000/09/xmldsig#sha1"/>
      <DigestValue>8ed+xG16ft5QQSiYSHxzqsvdgC4=</DigestValue>
    </Reference>
  </SignedInfo>
  <SignatureValue>aIjfOJ5GY9xqzGY9PmWJ1rI5ss03syVZflkNLtzwj+zn62Z/cn/ZgCYu6eB0oasHBjetyPj3+uea
EQqZYT7lROaUeLyt46k8GeEWnuPZoP+DKf8hK3SEdwpzaRFCLQxSdwdJ/ycmHYtk1lWpBhQudCZV
tczgja5POz0EMDoadQxSwR4/0/4pYNuMjTkC/747cmMzeb3mB13QY0TXMLzFqfdHnTYpZrblH0Eu
1FcZr/1+8qhq+A2UYSm3vDQO3HREbaXgvuLxk0vdYeK8/bhWqFt7ABUHFhRBo85n0/7V7aVISogd
IZfA1Xkd/hZkLpRL474XwAj7xqQtu9x67RhuzQ==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GkWNqJjMbko3bSQUvPmqmp6S9us=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B45NcQzillXtfpE2SsKUQiQ3jt4=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zFawKoKX4cR+/pQo5dWEWmrr8IY=</DigestValue>
      </Reference>
      <Reference URI="/word/footer3.xml?ContentType=application/vnd.openxmlformats-officedocument.wordprocessingml.footer+xml">
        <DigestMethod Algorithm="http://www.w3.org/2000/09/xmldsig#sha1"/>
        <DigestValue>D0KuxYa95FXInIBy8Y84aGlsYRY=</DigestValue>
      </Reference>
      <Reference URI="/word/document.xml?ContentType=application/vnd.openxmlformats-officedocument.wordprocessingml.document.main+xml">
        <DigestMethod Algorithm="http://www.w3.org/2000/09/xmldsig#sha1"/>
        <DigestValue>sPdMbMKcqU2OYU5GdEhsv/a3JkE=</DigestValue>
      </Reference>
      <Reference URI="/word/footnotes.xml?ContentType=application/vnd.openxmlformats-officedocument.wordprocessingml.footnotes+xml">
        <DigestMethod Algorithm="http://www.w3.org/2000/09/xmldsig#sha1"/>
        <DigestValue>LyP9f+QCBL8xLWkctaFOtFkF9dg=</DigestValue>
      </Reference>
      <Reference URI="/word/footer1.xml?ContentType=application/vnd.openxmlformats-officedocument.wordprocessingml.footer+xml">
        <DigestMethod Algorithm="http://www.w3.org/2000/09/xmldsig#sha1"/>
        <DigestValue>D0KuxYa95FXInIBy8Y84aGlsYRY=</DigestValue>
      </Reference>
      <Reference URI="/word/footer2.xml?ContentType=application/vnd.openxmlformats-officedocument.wordprocessingml.footer+xml">
        <DigestMethod Algorithm="http://www.w3.org/2000/09/xmldsig#sha1"/>
        <DigestValue>9nI0bU6Fc2x/9ggF6ZY/p/J+OrY=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2014-01-24T23:11:20Z</mdssi:Value>
        </mdssi:SignatureTime>
      </SignatureProperty>
    </SignatureProperties>
  </Object>
  <Object Id="idOfficeObject">
    <SignatureProperties>
      <SignatureProperty Id="idOfficeV1Details" Target="idPackageSignature">
        <SignatureInfoV1 xmlns="http://schemas.microsoft.com/office/2006/digsig">
          <SetupID>{5D7E7CCC-9AC5-4553-AE57-58666AAF7480}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2014-01-24T23:11:20Z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hESACY8FoH1AAAAGsQIaY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ERIAOjcWgfUAAAAzxAhzi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539</Words>
  <Characters>2968</Characters>
  <Application>Microsoft Office Word</Application>
  <DocSecurity>0</DocSecurity>
  <Lines>24</Lines>
  <Paragraphs>6</Paragraphs>
  <ScaleCrop>false</ScaleCrop>
  <Company>HP</Company>
  <LinksUpToDate>false</LinksUpToDate>
  <CharactersWithSpaces>3501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2014-01-24T23:08:00Z</dcterms:created>
  <dcterms:modified xsi:type="dcterms:W3CDTF">2014-01-24T23:11:00Z</dcterms:modified>
</cp:coreProperties>
</file>