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4349" w:rsidRDefault="00524DF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B4349" w:rsidRDefault="00524DF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B4349" w:rsidRDefault="00524DF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B4349" w:rsidRDefault="00524DFC">
      <w:pPr>
        <w:jc w:val="center"/>
      </w:pPr>
      <w:r>
        <w:rPr>
          <w:b/>
          <w:sz w:val="32"/>
          <w:szCs w:val="32"/>
        </w:rPr>
        <w:br/>
        <w:t>AGROINDUSTRIAL PEDREGAL S.A. (LAUTARO)</w:t>
      </w:r>
    </w:p>
    <w:p w:rsidR="00AB4349" w:rsidRDefault="00524DFC">
      <w:pPr>
        <w:jc w:val="center"/>
      </w:pPr>
      <w:r>
        <w:rPr>
          <w:b/>
          <w:sz w:val="32"/>
          <w:szCs w:val="32"/>
        </w:rPr>
        <w:br/>
        <w:t>DFZ-2013-6281-IX-NE-EI</w:t>
      </w:r>
    </w:p>
    <w:p w:rsidR="00AB4349" w:rsidRDefault="00AB434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B4349">
        <w:trPr>
          <w:jc w:val="center"/>
        </w:trPr>
        <w:tc>
          <w:tcPr>
            <w:tcW w:w="1500" w:type="dxa"/>
          </w:tcPr>
          <w:p w:rsidR="00AB4349" w:rsidRDefault="00AB4349"/>
        </w:tc>
        <w:tc>
          <w:tcPr>
            <w:tcW w:w="375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B4349">
        <w:trPr>
          <w:jc w:val="center"/>
        </w:trPr>
        <w:tc>
          <w:tcPr>
            <w:tcW w:w="231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B4349" w:rsidRPr="00524DFC" w:rsidRDefault="00524DFC">
            <w:pPr>
              <w:jc w:val="center"/>
              <w:rPr>
                <w:sz w:val="18"/>
              </w:rPr>
            </w:pPr>
            <w:r w:rsidRPr="00524DF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B4349" w:rsidRDefault="00524DF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7CDE04E-8BB8-4C27-8E0C-E0C28E8BF30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B4349">
        <w:trPr>
          <w:jc w:val="center"/>
        </w:trPr>
        <w:tc>
          <w:tcPr>
            <w:tcW w:w="231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B4349" w:rsidRDefault="00524DFC">
      <w:r>
        <w:br w:type="page"/>
      </w:r>
    </w:p>
    <w:p w:rsidR="00AB4349" w:rsidRDefault="00524DFC">
      <w:r>
        <w:rPr>
          <w:b/>
        </w:rPr>
        <w:lastRenderedPageBreak/>
        <w:br/>
        <w:t>1. RESUMEN.</w:t>
      </w:r>
    </w:p>
    <w:p w:rsidR="00AB4349" w:rsidRDefault="00524DFC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“AGROINDUSTRIAL PEDREGAL S.A. (LAUTARO)”, en el marco de la norma de emisión DS.46/02 para el reporte del período correspondiente a SEPTIEMBR</w:t>
      </w:r>
      <w:r>
        <w:t>E del año 2013.</w:t>
      </w:r>
    </w:p>
    <w:p w:rsidR="00AB4349" w:rsidRDefault="00524DFC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El período controlado presenta parámetros que exceden el valor límite indicado </w:t>
      </w:r>
      <w:r>
        <w:t xml:space="preserve">en la norma; El establecimiento industrial no informa remuestreo para el período controlado; </w:t>
      </w:r>
    </w:p>
    <w:p w:rsidR="00AB4349" w:rsidRDefault="00524DFC">
      <w:r>
        <w:rPr>
          <w:b/>
        </w:rPr>
        <w:br/>
        <w:t>2. IDENTIFICACIÓN DEL PROYECTO, ACTIVIDAD O FUENTE FISCALIZADA</w:t>
      </w:r>
    </w:p>
    <w:p w:rsidR="00AB4349" w:rsidRDefault="00AB434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B4349">
        <w:trPr>
          <w:jc w:val="center"/>
        </w:trPr>
        <w:tc>
          <w:tcPr>
            <w:tcW w:w="2310" w:type="pct"/>
            <w:gridSpan w:val="2"/>
          </w:tcPr>
          <w:p w:rsidR="00AB4349" w:rsidRDefault="00524DFC">
            <w:r>
              <w:rPr>
                <w:b/>
              </w:rPr>
              <w:t>Titular de la actividad, proyecto o fuente fiscalizada:</w:t>
            </w:r>
            <w:r>
              <w:br/>
              <w:t>AGROINDUSTRIAL PEDREGAL S.A.</w:t>
            </w:r>
          </w:p>
        </w:tc>
        <w:tc>
          <w:tcPr>
            <w:tcW w:w="2310" w:type="pct"/>
            <w:gridSpan w:val="2"/>
          </w:tcPr>
          <w:p w:rsidR="00AB4349" w:rsidRDefault="00524DFC">
            <w:r>
              <w:rPr>
                <w:b/>
              </w:rPr>
              <w:t>RUT o RUN:</w:t>
            </w:r>
            <w:r>
              <w:br/>
            </w:r>
            <w:r>
              <w:t>77486460-1</w:t>
            </w:r>
          </w:p>
        </w:tc>
      </w:tr>
      <w:tr w:rsidR="00AB4349">
        <w:trPr>
          <w:jc w:val="center"/>
        </w:trPr>
        <w:tc>
          <w:tcPr>
            <w:tcW w:w="2310" w:type="pct"/>
            <w:gridSpan w:val="4"/>
          </w:tcPr>
          <w:p w:rsidR="00AB4349" w:rsidRDefault="00524DFC">
            <w:r>
              <w:rPr>
                <w:b/>
              </w:rPr>
              <w:t>Identificación de la actividad, proyecto o fuente fiscalizada:</w:t>
            </w:r>
            <w:r>
              <w:br/>
              <w:t>AGROINDUSTRIAL PEDREGAL S.A. (LAUTARO)</w:t>
            </w:r>
          </w:p>
        </w:tc>
      </w:tr>
      <w:tr w:rsidR="00AB4349">
        <w:trPr>
          <w:jc w:val="center"/>
        </w:trPr>
        <w:tc>
          <w:tcPr>
            <w:tcW w:w="15000" w:type="dxa"/>
          </w:tcPr>
          <w:p w:rsidR="00AB4349" w:rsidRDefault="00524DFC">
            <w:r>
              <w:rPr>
                <w:b/>
              </w:rPr>
              <w:t>Dirección:</w:t>
            </w:r>
            <w:r>
              <w:br/>
              <w:t>CAMINO LAUTARO CURACAUTIN KM 2</w:t>
            </w:r>
          </w:p>
        </w:tc>
        <w:tc>
          <w:tcPr>
            <w:tcW w:w="15000" w:type="dxa"/>
          </w:tcPr>
          <w:p w:rsidR="00AB4349" w:rsidRDefault="00524DFC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AB4349" w:rsidRDefault="00524DFC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AB4349" w:rsidRDefault="00524DFC">
            <w:r>
              <w:rPr>
                <w:b/>
              </w:rPr>
              <w:t>Comuna:</w:t>
            </w:r>
            <w:r>
              <w:br/>
              <w:t>LAUTARO</w:t>
            </w:r>
          </w:p>
        </w:tc>
      </w:tr>
      <w:tr w:rsidR="00AB4349">
        <w:trPr>
          <w:jc w:val="center"/>
        </w:trPr>
        <w:tc>
          <w:tcPr>
            <w:tcW w:w="2310" w:type="pct"/>
            <w:gridSpan w:val="2"/>
          </w:tcPr>
          <w:p w:rsidR="00AB4349" w:rsidRDefault="00524DFC">
            <w:r>
              <w:rPr>
                <w:b/>
              </w:rPr>
              <w:t>Correo electrónico:</w:t>
            </w:r>
            <w:r>
              <w:br/>
              <w:t>VERONICA.G</w:t>
            </w:r>
            <w:r>
              <w:t>ONZALEZ@SMA.GOB.CL</w:t>
            </w:r>
          </w:p>
        </w:tc>
        <w:tc>
          <w:tcPr>
            <w:tcW w:w="2310" w:type="pct"/>
            <w:gridSpan w:val="2"/>
          </w:tcPr>
          <w:p w:rsidR="00AB4349" w:rsidRDefault="00524DF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B4349" w:rsidRDefault="00524DFC">
      <w:r>
        <w:rPr>
          <w:b/>
        </w:rPr>
        <w:br/>
        <w:t>3. ANTECEDENTES DE LA ACTIVIDAD DE FISCALIZACIÓN</w:t>
      </w:r>
    </w:p>
    <w:p w:rsidR="00AB4349" w:rsidRDefault="00AB434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B4349">
        <w:trPr>
          <w:jc w:val="center"/>
        </w:trPr>
        <w:tc>
          <w:tcPr>
            <w:tcW w:w="12000" w:type="dxa"/>
          </w:tcPr>
          <w:p w:rsidR="00AB4349" w:rsidRDefault="00524DFC">
            <w:r>
              <w:t>Motivo de la Actividad de Fiscalización:</w:t>
            </w:r>
          </w:p>
        </w:tc>
        <w:tc>
          <w:tcPr>
            <w:tcW w:w="30000" w:type="dxa"/>
          </w:tcPr>
          <w:p w:rsidR="00AB4349" w:rsidRDefault="00524DFC">
            <w:r>
              <w:t xml:space="preserve">Actividad Programada de Seguimiento Ambiental de Normas de Emisión referentes a la descarga de Residuos Líquidos para el período de </w:t>
            </w:r>
            <w:r>
              <w:t>SEPTIEMBRE del 2013.</w:t>
            </w:r>
          </w:p>
        </w:tc>
      </w:tr>
      <w:tr w:rsidR="00AB4349">
        <w:trPr>
          <w:jc w:val="center"/>
        </w:trPr>
        <w:tc>
          <w:tcPr>
            <w:tcW w:w="2310" w:type="auto"/>
          </w:tcPr>
          <w:p w:rsidR="00AB4349" w:rsidRDefault="00524DFC">
            <w:r>
              <w:t>Materia Específica Objeto de la Fiscalización:</w:t>
            </w:r>
          </w:p>
        </w:tc>
        <w:tc>
          <w:tcPr>
            <w:tcW w:w="2310" w:type="auto"/>
          </w:tcPr>
          <w:p w:rsidR="00AB4349" w:rsidRDefault="00524DFC">
            <w:r>
              <w:t>Analizar los resultados analíticos de la calidad de los Residuos Líquidos descargados por la actividad industrial individualizada anteriormente, según la siguiente Resolución de Monitoreo</w:t>
            </w:r>
            <w:r>
              <w:t xml:space="preserve"> (RPM):</w:t>
            </w:r>
            <w:r>
              <w:br/>
              <w:t>SISS N° 5586 de fecha 14-12-2012</w:t>
            </w:r>
          </w:p>
        </w:tc>
      </w:tr>
      <w:tr w:rsidR="00AB4349">
        <w:trPr>
          <w:jc w:val="center"/>
        </w:trPr>
        <w:tc>
          <w:tcPr>
            <w:tcW w:w="2310" w:type="auto"/>
          </w:tcPr>
          <w:p w:rsidR="00AB4349" w:rsidRDefault="00524DF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B4349" w:rsidRDefault="00524DFC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AB4349" w:rsidRDefault="00524DFC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AB4349" w:rsidRDefault="00524DFC">
      <w:r>
        <w:rPr>
          <w:b/>
        </w:rPr>
        <w:br/>
      </w:r>
      <w:r>
        <w:rPr>
          <w:b/>
        </w:rPr>
        <w:tab/>
        <w:t>4.1. Identificación de la descarga</w:t>
      </w:r>
    </w:p>
    <w:p w:rsidR="00AB4349" w:rsidRDefault="00AB434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AB4349">
        <w:trPr>
          <w:jc w:val="center"/>
        </w:trPr>
        <w:tc>
          <w:tcPr>
            <w:tcW w:w="60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B4349">
        <w:trPr>
          <w:jc w:val="center"/>
        </w:trPr>
        <w:tc>
          <w:tcPr>
            <w:tcW w:w="2310" w:type="auto"/>
          </w:tcPr>
          <w:p w:rsidR="00AB4349" w:rsidRDefault="00524DFC">
            <w:r>
              <w:rPr>
                <w:sz w:val="18"/>
                <w:szCs w:val="18"/>
              </w:rPr>
              <w:t>77486460-1-1211-1644</w:t>
            </w:r>
          </w:p>
        </w:tc>
        <w:tc>
          <w:tcPr>
            <w:tcW w:w="2310" w:type="auto"/>
          </w:tcPr>
          <w:p w:rsidR="00AB4349" w:rsidRDefault="00524DFC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AB4349" w:rsidRDefault="00524DFC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AB4349" w:rsidRDefault="00524DF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B4349" w:rsidRDefault="00524DFC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AB4349" w:rsidRDefault="00524DFC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AB4349" w:rsidRDefault="00524DFC">
            <w:r>
              <w:rPr>
                <w:sz w:val="18"/>
                <w:szCs w:val="18"/>
              </w:rPr>
              <w:t>31161</w:t>
            </w:r>
          </w:p>
        </w:tc>
        <w:tc>
          <w:tcPr>
            <w:tcW w:w="2310" w:type="auto"/>
          </w:tcPr>
          <w:p w:rsidR="00AB4349" w:rsidRDefault="00524DFC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AB4349" w:rsidRDefault="00AB4349"/>
        </w:tc>
        <w:tc>
          <w:tcPr>
            <w:tcW w:w="2310" w:type="auto"/>
          </w:tcPr>
          <w:p w:rsidR="00AB4349" w:rsidRDefault="00524DFC">
            <w:r>
              <w:rPr>
                <w:sz w:val="18"/>
                <w:szCs w:val="18"/>
              </w:rPr>
              <w:t>725234</w:t>
            </w:r>
          </w:p>
        </w:tc>
        <w:tc>
          <w:tcPr>
            <w:tcW w:w="2310" w:type="auto"/>
          </w:tcPr>
          <w:p w:rsidR="00AB4349" w:rsidRDefault="00524DFC">
            <w:r>
              <w:rPr>
                <w:sz w:val="18"/>
                <w:szCs w:val="18"/>
              </w:rPr>
              <w:t>5732381</w:t>
            </w:r>
          </w:p>
        </w:tc>
        <w:tc>
          <w:tcPr>
            <w:tcW w:w="2310" w:type="auto"/>
          </w:tcPr>
          <w:p w:rsidR="00AB4349" w:rsidRDefault="00524DFC">
            <w:r>
              <w:rPr>
                <w:sz w:val="18"/>
                <w:szCs w:val="18"/>
              </w:rPr>
              <w:t>5586</w:t>
            </w:r>
          </w:p>
        </w:tc>
        <w:tc>
          <w:tcPr>
            <w:tcW w:w="2310" w:type="auto"/>
          </w:tcPr>
          <w:p w:rsidR="00AB4349" w:rsidRDefault="00524DFC">
            <w:r>
              <w:rPr>
                <w:sz w:val="18"/>
                <w:szCs w:val="18"/>
              </w:rPr>
              <w:t>14-12-2012</w:t>
            </w:r>
          </w:p>
        </w:tc>
        <w:tc>
          <w:tcPr>
            <w:tcW w:w="2310" w:type="auto"/>
          </w:tcPr>
          <w:p w:rsidR="00AB4349" w:rsidRDefault="00AB4349"/>
        </w:tc>
      </w:tr>
    </w:tbl>
    <w:p w:rsidR="00AB4349" w:rsidRDefault="00524DF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B4349" w:rsidRDefault="00AB434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AB4349">
        <w:trPr>
          <w:jc w:val="center"/>
        </w:trPr>
        <w:tc>
          <w:tcPr>
            <w:tcW w:w="2310" w:type="auto"/>
          </w:tcPr>
          <w:p w:rsidR="00AB4349" w:rsidRDefault="00AB4349"/>
        </w:tc>
        <w:tc>
          <w:tcPr>
            <w:tcW w:w="2310" w:type="auto"/>
          </w:tcPr>
          <w:p w:rsidR="00AB4349" w:rsidRDefault="00AB4349"/>
        </w:tc>
        <w:tc>
          <w:tcPr>
            <w:tcW w:w="2310" w:type="auto"/>
            <w:gridSpan w:val="8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AB4349">
        <w:trPr>
          <w:jc w:val="center"/>
        </w:trPr>
        <w:tc>
          <w:tcPr>
            <w:tcW w:w="2310" w:type="auto"/>
          </w:tcPr>
          <w:p w:rsidR="00AB4349" w:rsidRDefault="00AB4349"/>
        </w:tc>
        <w:tc>
          <w:tcPr>
            <w:tcW w:w="2310" w:type="auto"/>
          </w:tcPr>
          <w:p w:rsidR="00AB4349" w:rsidRDefault="00AB4349"/>
        </w:tc>
        <w:tc>
          <w:tcPr>
            <w:tcW w:w="2310" w:type="auto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B4349">
        <w:trPr>
          <w:jc w:val="center"/>
        </w:trPr>
        <w:tc>
          <w:tcPr>
            <w:tcW w:w="45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AB4349">
        <w:trPr>
          <w:jc w:val="center"/>
        </w:trPr>
        <w:tc>
          <w:tcPr>
            <w:tcW w:w="2310" w:type="auto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77486460-1-1211-1644</w:t>
            </w:r>
          </w:p>
        </w:tc>
        <w:tc>
          <w:tcPr>
            <w:tcW w:w="2310" w:type="auto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B4349" w:rsidRDefault="00524DF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AB4349" w:rsidRDefault="00524DFC">
      <w:r>
        <w:rPr>
          <w:b/>
        </w:rPr>
        <w:br/>
        <w:t>5. CONCLUSIONES</w:t>
      </w:r>
    </w:p>
    <w:p w:rsidR="00AB4349" w:rsidRDefault="00524DFC">
      <w:r>
        <w:br/>
        <w:t>Del total de exigencias verificadas, se identificaron las siguientes no conformidades:</w:t>
      </w:r>
    </w:p>
    <w:p w:rsidR="00AB4349" w:rsidRDefault="00AB434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AB4349">
        <w:trPr>
          <w:jc w:val="center"/>
        </w:trPr>
        <w:tc>
          <w:tcPr>
            <w:tcW w:w="4500" w:type="dxa"/>
          </w:tcPr>
          <w:p w:rsidR="00AB4349" w:rsidRDefault="00524DF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B4349" w:rsidRDefault="00524DF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B4349" w:rsidRDefault="00524DFC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AB4349">
        <w:trPr>
          <w:jc w:val="center"/>
        </w:trPr>
        <w:tc>
          <w:tcPr>
            <w:tcW w:w="2310" w:type="auto"/>
          </w:tcPr>
          <w:p w:rsidR="00AB4349" w:rsidRDefault="00524DFC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AB4349" w:rsidRDefault="00524DFC">
            <w:r>
              <w:t>Entregar dentro de plazo</w:t>
            </w:r>
          </w:p>
        </w:tc>
        <w:tc>
          <w:tcPr>
            <w:tcW w:w="2310" w:type="auto"/>
          </w:tcPr>
          <w:p w:rsidR="00AB4349" w:rsidRDefault="00524DFC">
            <w:r>
              <w:t>El establecimiento industrial entrega el autocontrol fuera del plazo establecido.</w:t>
            </w:r>
          </w:p>
        </w:tc>
      </w:tr>
      <w:tr w:rsidR="00AB4349">
        <w:trPr>
          <w:jc w:val="center"/>
        </w:trPr>
        <w:tc>
          <w:tcPr>
            <w:tcW w:w="2310" w:type="auto"/>
          </w:tcPr>
          <w:p w:rsidR="00AB4349" w:rsidRDefault="00524DFC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AB4349" w:rsidRDefault="00524DFC">
            <w:r>
              <w:t>Parámetros bajo norma</w:t>
            </w:r>
          </w:p>
        </w:tc>
        <w:tc>
          <w:tcPr>
            <w:tcW w:w="2310" w:type="auto"/>
          </w:tcPr>
          <w:p w:rsidR="00AB4349" w:rsidRDefault="00524DFC">
            <w:r>
              <w:t>El período controlado presenta parámetros que exceden el valor límite indicado en la norma.</w:t>
            </w:r>
          </w:p>
        </w:tc>
      </w:tr>
      <w:tr w:rsidR="00AB4349">
        <w:trPr>
          <w:jc w:val="center"/>
        </w:trPr>
        <w:tc>
          <w:tcPr>
            <w:tcW w:w="2310" w:type="auto"/>
          </w:tcPr>
          <w:p w:rsidR="00AB4349" w:rsidRDefault="00524DFC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AB4349" w:rsidRDefault="00524DFC">
            <w:r>
              <w:t xml:space="preserve">Presentar </w:t>
            </w:r>
            <w:r>
              <w:t>Remuestras</w:t>
            </w:r>
          </w:p>
        </w:tc>
        <w:tc>
          <w:tcPr>
            <w:tcW w:w="2310" w:type="auto"/>
          </w:tcPr>
          <w:p w:rsidR="00AB4349" w:rsidRDefault="00524DFC">
            <w:r>
              <w:t>El establecimiento industrial no informa remuestreo para el período controlado.</w:t>
            </w:r>
          </w:p>
        </w:tc>
      </w:tr>
    </w:tbl>
    <w:p w:rsidR="00AB4349" w:rsidRDefault="00524DFC">
      <w:r>
        <w:rPr>
          <w:b/>
        </w:rPr>
        <w:br/>
        <w:t>6. ANEXOS</w:t>
      </w:r>
    </w:p>
    <w:p w:rsidR="00AB4349" w:rsidRDefault="00AB434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AB4349">
        <w:trPr>
          <w:jc w:val="center"/>
        </w:trPr>
        <w:tc>
          <w:tcPr>
            <w:tcW w:w="4500" w:type="dxa"/>
          </w:tcPr>
          <w:p w:rsidR="00AB4349" w:rsidRDefault="00524DF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B4349" w:rsidRDefault="00524DFC">
            <w:pPr>
              <w:jc w:val="center"/>
            </w:pPr>
            <w:r>
              <w:t xml:space="preserve">Nombre Anexo </w:t>
            </w:r>
          </w:p>
        </w:tc>
      </w:tr>
      <w:tr w:rsidR="00AB4349">
        <w:trPr>
          <w:jc w:val="center"/>
        </w:trPr>
        <w:tc>
          <w:tcPr>
            <w:tcW w:w="2310" w:type="auto"/>
          </w:tcPr>
          <w:p w:rsidR="00AB4349" w:rsidRDefault="00524DF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B4349" w:rsidRDefault="00524DFC">
            <w:r>
              <w:t>Ficha de resultados de autocontrol PUNTO 1 (INFILTRACION)</w:t>
            </w:r>
          </w:p>
        </w:tc>
      </w:tr>
    </w:tbl>
    <w:p w:rsidR="00000000" w:rsidRDefault="00524DF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24DFC">
      <w:r>
        <w:separator/>
      </w:r>
    </w:p>
  </w:endnote>
  <w:endnote w:type="continuationSeparator" w:id="0">
    <w:p w:rsidR="00000000" w:rsidRDefault="00524D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24DF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24DFC"/>
  <w:p w:rsidR="00AB4349" w:rsidRDefault="00524DF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24DF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24DFC">
      <w:r>
        <w:separator/>
      </w:r>
    </w:p>
  </w:footnote>
  <w:footnote w:type="continuationSeparator" w:id="0">
    <w:p w:rsidR="00000000" w:rsidRDefault="00524D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24DFC"/>
    <w:rsid w:val="00A906D8"/>
    <w:rsid w:val="00AB4349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24DF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24DF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KW73PUrmzXuSkqtSrJteDbAcD/s=</DigestValue>
    </Reference>
    <Reference URI="#idOfficeObject" Type="http://www.w3.org/2000/09/xmldsig#Object">
      <DigestMethod Algorithm="http://www.w3.org/2000/09/xmldsig#sha1"/>
      <DigestValue>G+wdbVCqIRoOekZVcJwV5GGmFbY=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hDZbwUOOWnPW0HFhwxDv4qudWeU=</DigestValue>
    </Reference>
    <Reference URI="#idValidSigLnImg" Type="http://www.w3.org/2000/09/xmldsig#Object">
      <DigestMethod Algorithm="http://www.w3.org/2000/09/xmldsig#sha1"/>
      <DigestValue>rPSakaTH7jziZsjysZQv1CBI4q8=</DigestValue>
    </Reference>
    <Reference URI="#idInvalidSigLnImg" Type="http://www.w3.org/2000/09/xmldsig#Object">
      <DigestMethod Algorithm="http://www.w3.org/2000/09/xmldsig#sha1"/>
      <DigestValue>fxVCJW8n1kEwOrfP8ZtWD+ry+QA=</DigestValue>
    </Reference>
  </SignedInfo>
  <SignatureValue>btUVMGADNLEWh0PTSm0/ictDfPJFazCPGlk8bOdnuE3M0xgZ+ut1Yf42xU9vWhJm9el4u1IOpSkM
V9Zq7+1UB5hkWCnnfL/2IYEs+l7wP1+CAyuXOguOiRhpIvUGyNvcybNSpu0Ku4A27QKStdUIoS2g
2xE/EVT3lrE5cQ8SyDCEQsUeevYCR6W42Gzz+tenf8G7YYVDB7+cDtZklz4lYxEtnT86D05Ju+K9
IBdaztxcbMWXPRFOtZ2gYCoaC9R9ledUbDFbN46EBsuUD4/fjb1ayBo0K4ClpCaptDl21Mmc9bUT
YWr5X86kMwAvTWe7NJkxdpauPmZL9wbuJQWmGQ==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BrK7f2UsU2RqBc2ty1YF357q114=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fcXno5vaLBkWMiqZZupVh142LMs=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fVdjGycNPcGZ78IR8eDOjE573uU=</DigestValue>
      </Reference>
      <Reference URI="/word/footer3.xml?ContentType=application/vnd.openxmlformats-officedocument.wordprocessingml.footer+xml">
        <DigestMethod Algorithm="http://www.w3.org/2000/09/xmldsig#sha1"/>
        <DigestValue>rsTXm4Jx6VGLfw59GbLiBdZdBeY=</DigestValue>
      </Reference>
      <Reference URI="/word/document.xml?ContentType=application/vnd.openxmlformats-officedocument.wordprocessingml.document.main+xml">
        <DigestMethod Algorithm="http://www.w3.org/2000/09/xmldsig#sha1"/>
        <DigestValue>4OR02hMms+q3SG4tko8Ur++N/EI=</DigestValue>
      </Reference>
      <Reference URI="/word/footnotes.xml?ContentType=application/vnd.openxmlformats-officedocument.wordprocessingml.footnotes+xml">
        <DigestMethod Algorithm="http://www.w3.org/2000/09/xmldsig#sha1"/>
        <DigestValue>Obexp07uaJAnImoxZNnpg+kjwX4=</DigestValue>
      </Reference>
      <Reference URI="/word/footer1.xml?ContentType=application/vnd.openxmlformats-officedocument.wordprocessingml.footer+xml">
        <DigestMethod Algorithm="http://www.w3.org/2000/09/xmldsig#sha1"/>
        <DigestValue>rsTXm4Jx6VGLfw59GbLiBdZdBeY=</DigestValue>
      </Reference>
      <Reference URI="/word/footer2.xml?ContentType=application/vnd.openxmlformats-officedocument.wordprocessingml.footer+xml">
        <DigestMethod Algorithm="http://www.w3.org/2000/09/xmldsig#sha1"/>
        <DigestValue>OrLUYZei0uW5uwgJSOMve9u08Lw=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2014-01-24T23:20:31Z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{E7CDE04E-8BB8-4C27-8E0C-E0C28E8BF300}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2014-01-24T23:20:31Z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7gcbwegBRQF1AAAAOQQIUw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IDBvByC3DwXUAAAA4BAhRi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541</Words>
  <Characters>2979</Characters>
  <Application>Microsoft Office Word</Application>
  <DocSecurity>0</DocSecurity>
  <Lines>24</Lines>
  <Paragraphs>7</Paragraphs>
  <ScaleCrop>false</ScaleCrop>
  <Company>HP</Company>
  <LinksUpToDate>false</LinksUpToDate>
  <CharactersWithSpaces>3513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2014-01-24T23:20:00Z</dcterms:created>
  <dcterms:modified xsi:type="dcterms:W3CDTF">2014-01-24T23:20:00Z</dcterms:modified>
</cp:coreProperties>
</file>