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4EC7" w:rsidRDefault="00AE53C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84EC7" w:rsidRDefault="00AE53CD">
      <w:pPr>
        <w:jc w:val="center"/>
      </w:pPr>
      <w:r>
        <w:rPr>
          <w:b/>
          <w:sz w:val="32"/>
          <w:szCs w:val="32"/>
        </w:rPr>
        <w:t>INFORME DE FISCALIZACIÓN AMBIENTAL</w:t>
      </w:r>
    </w:p>
    <w:p w:rsidR="00684EC7" w:rsidRDefault="00AE53CD">
      <w:pPr>
        <w:jc w:val="center"/>
      </w:pPr>
      <w:r>
        <w:rPr>
          <w:b/>
          <w:sz w:val="32"/>
          <w:szCs w:val="32"/>
        </w:rPr>
        <w:br/>
        <w:t>Normas de Emisión</w:t>
      </w:r>
    </w:p>
    <w:p w:rsidR="00684EC7" w:rsidRPr="00F53E0C" w:rsidRDefault="00AE53CD">
      <w:pPr>
        <w:jc w:val="center"/>
        <w:rPr>
          <w:lang w:val="en-US"/>
        </w:rPr>
      </w:pPr>
      <w:r w:rsidRPr="00274DEC">
        <w:rPr>
          <w:b/>
          <w:sz w:val="32"/>
          <w:szCs w:val="32"/>
          <w:lang w:val="en-US"/>
        </w:rPr>
        <w:br/>
      </w:r>
      <w:r w:rsidRPr="00F53E0C">
        <w:rPr>
          <w:b/>
          <w:sz w:val="32"/>
          <w:szCs w:val="32"/>
          <w:lang w:val="en-US"/>
        </w:rPr>
        <w:t>MARINE HARVEST (PISC. PICHICHANLELFU)</w:t>
      </w:r>
    </w:p>
    <w:p w:rsidR="00684EC7" w:rsidRPr="00F53E0C" w:rsidRDefault="00AE53CD">
      <w:pPr>
        <w:jc w:val="center"/>
        <w:rPr>
          <w:lang w:val="en-US"/>
        </w:rPr>
      </w:pPr>
      <w:r w:rsidRPr="00F53E0C">
        <w:rPr>
          <w:b/>
          <w:sz w:val="32"/>
          <w:szCs w:val="32"/>
          <w:lang w:val="en-US"/>
        </w:rPr>
        <w:br/>
        <w:t>DFZ-2013-6863-X-NE-EI</w:t>
      </w:r>
    </w:p>
    <w:p w:rsidR="00684EC7" w:rsidRPr="00F53E0C" w:rsidRDefault="00684EC7">
      <w:pPr>
        <w:rPr>
          <w:lang w:val="en-US"/>
        </w:rPr>
      </w:pPr>
    </w:p>
    <w:tbl>
      <w:tblPr>
        <w:tblStyle w:val="Tablaconcuadrcula"/>
        <w:tblW w:w="0" w:type="auto"/>
        <w:jc w:val="center"/>
        <w:tblLayout w:type="fixed"/>
        <w:tblLook w:val="04A0" w:firstRow="1" w:lastRow="0" w:firstColumn="1" w:lastColumn="0" w:noHBand="0" w:noVBand="1"/>
      </w:tblPr>
      <w:tblGrid>
        <w:gridCol w:w="2310"/>
        <w:gridCol w:w="3750"/>
        <w:gridCol w:w="3750"/>
      </w:tblGrid>
      <w:tr w:rsidR="00AE53CD" w:rsidTr="00AE53CD">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E53CD" w:rsidRPr="00F53E0C" w:rsidRDefault="00AE53CD">
            <w:pPr>
              <w:rPr>
                <w:lang w:val="en-US"/>
              </w:rPr>
            </w:pP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E53CD" w:rsidRDefault="00AE53CD">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E53CD" w:rsidRDefault="00AE53CD">
            <w:pPr>
              <w:jc w:val="center"/>
            </w:pPr>
            <w:r>
              <w:rPr>
                <w:sz w:val="18"/>
                <w:szCs w:val="18"/>
              </w:rPr>
              <w:t>Firma</w:t>
            </w:r>
          </w:p>
        </w:tc>
      </w:tr>
      <w:tr w:rsidR="00AE53CD" w:rsidTr="00274DEC">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AE53CD" w:rsidRDefault="00AE53CD">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E53CD" w:rsidRPr="00274DEC" w:rsidRDefault="00274DEC">
            <w:pPr>
              <w:jc w:val="center"/>
              <w:rPr>
                <w:sz w:val="18"/>
              </w:rPr>
            </w:pPr>
            <w:r w:rsidRPr="00274DEC">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E53CD" w:rsidRDefault="00274DEC">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55pt;height:88.3pt">
                  <v:imagedata r:id="rId8" o:title=""/>
                  <o:lock v:ext="edit" ungrouping="t" rotation="t" cropping="t" verticies="t" text="t" grouping="t"/>
                  <o:signatureline v:ext="edit" id="{C585FB30-5AC1-4DE8-92BB-4AB692A0C382}" provid="{00000000-0000-0000-0000-000000000000}" showsigndate="f" issignatureline="t"/>
                </v:shape>
              </w:pict>
            </w:r>
            <w:bookmarkStart w:id="0" w:name="_GoBack"/>
            <w:bookmarkEnd w:id="0"/>
          </w:p>
        </w:tc>
      </w:tr>
      <w:tr w:rsidR="00AE53CD" w:rsidTr="00AE53CD">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E53CD" w:rsidRDefault="00AE53CD">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E53CD" w:rsidRDefault="00AE53CD">
            <w:pPr>
              <w:jc w:val="center"/>
            </w:pPr>
            <w:r>
              <w:rPr>
                <w:sz w:val="18"/>
                <w:szCs w:val="18"/>
              </w:rPr>
              <w:t>VERÓNICA GONZÁLEZ DELFÍN</w:t>
            </w:r>
          </w:p>
        </w:tc>
      </w:tr>
    </w:tbl>
    <w:p w:rsidR="00684EC7" w:rsidRDefault="00AE53CD">
      <w:r>
        <w:br w:type="page"/>
      </w:r>
    </w:p>
    <w:p w:rsidR="00684EC7" w:rsidRDefault="00AE53CD">
      <w:r>
        <w:rPr>
          <w:b/>
        </w:rPr>
        <w:lastRenderedPageBreak/>
        <w:t>1. RESUMEN.</w:t>
      </w:r>
    </w:p>
    <w:p w:rsidR="00684EC7" w:rsidRDefault="00AE53CD">
      <w:pPr>
        <w:jc w:val="both"/>
      </w:pPr>
      <w:r>
        <w:b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JULIO del año 2013.</w:t>
      </w:r>
    </w:p>
    <w:p w:rsidR="00684EC7" w:rsidRDefault="00AE53CD">
      <w:pPr>
        <w:jc w:val="both"/>
      </w:pPr>
      <w:r>
        <w:br/>
        <w:t>Entre los principales hechos constatados como no conformidades se encuentran: El volumen de descarga informado excede el valor límite indicado en su programa de monitoreo.</w:t>
      </w:r>
    </w:p>
    <w:p w:rsidR="00684EC7" w:rsidRDefault="00AE53CD">
      <w:r>
        <w:rPr>
          <w:b/>
        </w:rPr>
        <w:br/>
        <w:t>2. IDENTIFICACIÓN DEL PROYECTO, ACTIVIDAD O FUENTE FISCALIZADA</w:t>
      </w:r>
    </w:p>
    <w:p w:rsidR="00684EC7" w:rsidRDefault="00684EC7"/>
    <w:tbl>
      <w:tblPr>
        <w:tblStyle w:val="Tablaconcuadrcula"/>
        <w:tblW w:w="5000" w:type="pct"/>
        <w:jc w:val="center"/>
        <w:tblLook w:val="04A0" w:firstRow="1" w:lastRow="0" w:firstColumn="1" w:lastColumn="0" w:noHBand="0" w:noVBand="1"/>
      </w:tblPr>
      <w:tblGrid>
        <w:gridCol w:w="3543"/>
        <w:gridCol w:w="3543"/>
        <w:gridCol w:w="3544"/>
        <w:gridCol w:w="3544"/>
      </w:tblGrid>
      <w:tr w:rsidR="00684EC7">
        <w:trPr>
          <w:jc w:val="center"/>
        </w:trPr>
        <w:tc>
          <w:tcPr>
            <w:tcW w:w="2310" w:type="pct"/>
            <w:gridSpan w:val="2"/>
          </w:tcPr>
          <w:p w:rsidR="00684EC7" w:rsidRDefault="00AE53CD">
            <w:r>
              <w:rPr>
                <w:b/>
              </w:rPr>
              <w:t>Titular de la actividad, proyecto o fuente fiscalizada:</w:t>
            </w:r>
            <w:r>
              <w:br/>
              <w:t>MARINE HARVEST CHILE S.A.</w:t>
            </w:r>
          </w:p>
        </w:tc>
        <w:tc>
          <w:tcPr>
            <w:tcW w:w="2310" w:type="pct"/>
            <w:gridSpan w:val="2"/>
          </w:tcPr>
          <w:p w:rsidR="00684EC7" w:rsidRDefault="00AE53CD">
            <w:r>
              <w:rPr>
                <w:b/>
              </w:rPr>
              <w:t>RUT o RUN:</w:t>
            </w:r>
            <w:r>
              <w:br/>
              <w:t>96</w:t>
            </w:r>
            <w:r w:rsidR="00F53E0C">
              <w:t>.</w:t>
            </w:r>
            <w:r>
              <w:t>633</w:t>
            </w:r>
            <w:r w:rsidR="00F53E0C">
              <w:t>.</w:t>
            </w:r>
            <w:r>
              <w:t>780-K</w:t>
            </w:r>
          </w:p>
        </w:tc>
      </w:tr>
      <w:tr w:rsidR="00684EC7">
        <w:trPr>
          <w:jc w:val="center"/>
        </w:trPr>
        <w:tc>
          <w:tcPr>
            <w:tcW w:w="2310" w:type="pct"/>
            <w:gridSpan w:val="4"/>
          </w:tcPr>
          <w:p w:rsidR="00684EC7" w:rsidRDefault="00AE53CD">
            <w:r>
              <w:rPr>
                <w:b/>
              </w:rPr>
              <w:t>Identificación de la actividad, proyecto o fuente fiscalizada:</w:t>
            </w:r>
            <w:r>
              <w:br/>
              <w:t>MARINE HARVEST (PISC. PICHICHANLELFU)</w:t>
            </w:r>
          </w:p>
        </w:tc>
      </w:tr>
      <w:tr w:rsidR="00684EC7">
        <w:trPr>
          <w:jc w:val="center"/>
        </w:trPr>
        <w:tc>
          <w:tcPr>
            <w:tcW w:w="15000" w:type="dxa"/>
          </w:tcPr>
          <w:p w:rsidR="00684EC7" w:rsidRDefault="00AE53CD">
            <w:r>
              <w:rPr>
                <w:b/>
              </w:rPr>
              <w:t>Dirección:</w:t>
            </w:r>
            <w:r>
              <w:br/>
              <w:t>RIO PICHICHANLELFU.</w:t>
            </w:r>
          </w:p>
        </w:tc>
        <w:tc>
          <w:tcPr>
            <w:tcW w:w="15000" w:type="dxa"/>
          </w:tcPr>
          <w:p w:rsidR="00684EC7" w:rsidRDefault="00AE53CD">
            <w:r>
              <w:rPr>
                <w:b/>
              </w:rPr>
              <w:t>Región:</w:t>
            </w:r>
            <w:r>
              <w:br/>
              <w:t>X REGIÓN DE LOS LAGOS</w:t>
            </w:r>
          </w:p>
        </w:tc>
        <w:tc>
          <w:tcPr>
            <w:tcW w:w="15000" w:type="dxa"/>
          </w:tcPr>
          <w:p w:rsidR="00684EC7" w:rsidRDefault="00AE53CD">
            <w:r>
              <w:rPr>
                <w:b/>
              </w:rPr>
              <w:t>Provincia:</w:t>
            </w:r>
            <w:r>
              <w:br/>
              <w:t>OSORNO</w:t>
            </w:r>
          </w:p>
        </w:tc>
        <w:tc>
          <w:tcPr>
            <w:tcW w:w="15000" w:type="dxa"/>
          </w:tcPr>
          <w:p w:rsidR="00684EC7" w:rsidRDefault="00AE53CD">
            <w:r>
              <w:rPr>
                <w:b/>
              </w:rPr>
              <w:t>Comuna:</w:t>
            </w:r>
            <w:r>
              <w:br/>
              <w:t>PUYEHUE</w:t>
            </w:r>
          </w:p>
        </w:tc>
      </w:tr>
      <w:tr w:rsidR="00684EC7">
        <w:trPr>
          <w:jc w:val="center"/>
        </w:trPr>
        <w:tc>
          <w:tcPr>
            <w:tcW w:w="2310" w:type="pct"/>
            <w:gridSpan w:val="2"/>
          </w:tcPr>
          <w:p w:rsidR="00684EC7" w:rsidRDefault="00AE53CD">
            <w:r>
              <w:rPr>
                <w:b/>
              </w:rPr>
              <w:t>Correo electrónico:</w:t>
            </w:r>
            <w:r>
              <w:br/>
              <w:t>MARIA.CECILIA.ARANDA@MARINEHARVEST.COM</w:t>
            </w:r>
          </w:p>
        </w:tc>
        <w:tc>
          <w:tcPr>
            <w:tcW w:w="2310" w:type="pct"/>
            <w:gridSpan w:val="2"/>
          </w:tcPr>
          <w:p w:rsidR="00684EC7" w:rsidRDefault="00AE53CD">
            <w:r>
              <w:rPr>
                <w:b/>
              </w:rPr>
              <w:t>Teléfono:</w:t>
            </w:r>
            <w:r>
              <w:br/>
            </w:r>
          </w:p>
        </w:tc>
      </w:tr>
    </w:tbl>
    <w:p w:rsidR="00684EC7" w:rsidRDefault="00AE53CD">
      <w:r>
        <w:rPr>
          <w:b/>
        </w:rPr>
        <w:br/>
        <w:t>3. ANTECEDENTES DE LA ACTIVIDAD DE FISCALIZACIÓN</w:t>
      </w:r>
    </w:p>
    <w:p w:rsidR="00684EC7" w:rsidRDefault="00684EC7"/>
    <w:tbl>
      <w:tblPr>
        <w:tblStyle w:val="Tablaconcuadrcula"/>
        <w:tblW w:w="0" w:type="auto"/>
        <w:jc w:val="center"/>
        <w:tblLook w:val="04A0" w:firstRow="1" w:lastRow="0" w:firstColumn="1" w:lastColumn="0" w:noHBand="0" w:noVBand="1"/>
      </w:tblPr>
      <w:tblGrid>
        <w:gridCol w:w="3510"/>
        <w:gridCol w:w="10664"/>
      </w:tblGrid>
      <w:tr w:rsidR="00684EC7" w:rsidTr="00AE53CD">
        <w:trPr>
          <w:jc w:val="center"/>
        </w:trPr>
        <w:tc>
          <w:tcPr>
            <w:tcW w:w="3510" w:type="dxa"/>
          </w:tcPr>
          <w:p w:rsidR="00684EC7" w:rsidRDefault="00AE53CD">
            <w:r>
              <w:t>Motivo de la Actividad de Fiscalización:</w:t>
            </w:r>
          </w:p>
        </w:tc>
        <w:tc>
          <w:tcPr>
            <w:tcW w:w="10664" w:type="dxa"/>
          </w:tcPr>
          <w:p w:rsidR="00684EC7" w:rsidRDefault="00AE53CD">
            <w:r>
              <w:t>Actividad Programada de Seguimiento Ambiental de Normas de Emisión referentes a la descarga de Residuos Líquidos para el período de JULIO del 2013.</w:t>
            </w:r>
          </w:p>
        </w:tc>
      </w:tr>
      <w:tr w:rsidR="00684EC7" w:rsidTr="00AE53CD">
        <w:trPr>
          <w:jc w:val="center"/>
        </w:trPr>
        <w:tc>
          <w:tcPr>
            <w:tcW w:w="3510" w:type="dxa"/>
          </w:tcPr>
          <w:p w:rsidR="00684EC7" w:rsidRDefault="00AE53CD">
            <w:r>
              <w:t>Materia Específica Objeto de la Fiscalización:</w:t>
            </w:r>
          </w:p>
        </w:tc>
        <w:tc>
          <w:tcPr>
            <w:tcW w:w="10664" w:type="dxa"/>
          </w:tcPr>
          <w:p w:rsidR="00684EC7" w:rsidRDefault="00AE53CD">
            <w:r>
              <w:t>Analizar los resultados analíticos de la calidad de los Residuos Líquidos descargados por la actividad industrial individualizada anteriormente, según la siguiente Resolución de Monitoreo (RPM):</w:t>
            </w:r>
            <w:r>
              <w:br/>
              <w:t>SISS N° 4526 de fecha 18-12-2006</w:t>
            </w:r>
          </w:p>
        </w:tc>
      </w:tr>
      <w:tr w:rsidR="00684EC7" w:rsidTr="00AE53CD">
        <w:trPr>
          <w:jc w:val="center"/>
        </w:trPr>
        <w:tc>
          <w:tcPr>
            <w:tcW w:w="3510" w:type="dxa"/>
          </w:tcPr>
          <w:p w:rsidR="00684EC7" w:rsidRDefault="00AE53CD">
            <w:r>
              <w:t>Instrumentos de Gestión Ambiental que Regulan la Actividad Fiscalizada:</w:t>
            </w:r>
          </w:p>
        </w:tc>
        <w:tc>
          <w:tcPr>
            <w:tcW w:w="10664" w:type="dxa"/>
          </w:tcPr>
          <w:p w:rsidR="00684EC7" w:rsidRDefault="00AE53CD">
            <w:r>
              <w:t>La Resolución de Calificación Ambiental que regula la actividad es:</w:t>
            </w:r>
            <w:r>
              <w:br/>
              <w:t>RCA N°120 de fecha 27-12-2010</w:t>
            </w:r>
            <w:r>
              <w:br/>
              <w:t>La Norma de Emisión que regula la actividad es:</w:t>
            </w:r>
            <w:r>
              <w:br/>
              <w:t>N° 90/2000 Establece Norma de Emisión para la Regulación de Contaminantes Asociados a las Descargas de Residuos Líquidos a Aguas Marinas y Continentales Superficiales</w:t>
            </w:r>
          </w:p>
        </w:tc>
      </w:tr>
    </w:tbl>
    <w:p w:rsidR="00F53E0C" w:rsidRDefault="00F53E0C">
      <w:pPr>
        <w:rPr>
          <w:b/>
        </w:rPr>
      </w:pPr>
    </w:p>
    <w:p w:rsidR="00684EC7" w:rsidRDefault="00AE53CD">
      <w:r>
        <w:rPr>
          <w:b/>
        </w:rPr>
        <w:lastRenderedPageBreak/>
        <w:t>4. ACTIVIDADES DE FISCALIZACIÓN REALIZADAS Y RESULTADOS</w:t>
      </w:r>
    </w:p>
    <w:p w:rsidR="00684EC7" w:rsidRDefault="00AE53CD">
      <w:r>
        <w:rPr>
          <w:b/>
        </w:rPr>
        <w:br/>
      </w:r>
      <w:r>
        <w:rPr>
          <w:b/>
        </w:rPr>
        <w:tab/>
        <w:t>4.1. Identificación de la descarga</w:t>
      </w:r>
    </w:p>
    <w:p w:rsidR="00684EC7" w:rsidRDefault="00684EC7"/>
    <w:tbl>
      <w:tblPr>
        <w:tblStyle w:val="Tablaconcuadrcula"/>
        <w:tblW w:w="5000" w:type="auto"/>
        <w:jc w:val="center"/>
        <w:tblLook w:val="04A0" w:firstRow="1" w:lastRow="0" w:firstColumn="1" w:lastColumn="0" w:noHBand="0" w:noVBand="1"/>
      </w:tblPr>
      <w:tblGrid>
        <w:gridCol w:w="1181"/>
        <w:gridCol w:w="1689"/>
        <w:gridCol w:w="965"/>
        <w:gridCol w:w="1296"/>
        <w:gridCol w:w="997"/>
        <w:gridCol w:w="1535"/>
        <w:gridCol w:w="804"/>
        <w:gridCol w:w="794"/>
        <w:gridCol w:w="730"/>
        <w:gridCol w:w="844"/>
        <w:gridCol w:w="932"/>
        <w:gridCol w:w="668"/>
        <w:gridCol w:w="871"/>
        <w:gridCol w:w="868"/>
      </w:tblGrid>
      <w:tr w:rsidR="00684EC7">
        <w:trPr>
          <w:jc w:val="center"/>
        </w:trPr>
        <w:tc>
          <w:tcPr>
            <w:tcW w:w="6000" w:type="dxa"/>
          </w:tcPr>
          <w:p w:rsidR="00684EC7" w:rsidRDefault="00AE53CD">
            <w:pPr>
              <w:jc w:val="center"/>
            </w:pPr>
            <w:r>
              <w:rPr>
                <w:sz w:val="18"/>
                <w:szCs w:val="18"/>
              </w:rPr>
              <w:t>Código interno</w:t>
            </w:r>
          </w:p>
        </w:tc>
        <w:tc>
          <w:tcPr>
            <w:tcW w:w="6000" w:type="dxa"/>
          </w:tcPr>
          <w:p w:rsidR="00684EC7" w:rsidRDefault="00AE53CD">
            <w:pPr>
              <w:jc w:val="center"/>
            </w:pPr>
            <w:r>
              <w:rPr>
                <w:sz w:val="18"/>
                <w:szCs w:val="18"/>
              </w:rPr>
              <w:t>Punto Descarga</w:t>
            </w:r>
          </w:p>
        </w:tc>
        <w:tc>
          <w:tcPr>
            <w:tcW w:w="3000" w:type="dxa"/>
          </w:tcPr>
          <w:p w:rsidR="00684EC7" w:rsidRDefault="00AE53CD">
            <w:pPr>
              <w:jc w:val="center"/>
            </w:pPr>
            <w:r>
              <w:rPr>
                <w:sz w:val="18"/>
                <w:szCs w:val="18"/>
              </w:rPr>
              <w:t>Norma</w:t>
            </w:r>
          </w:p>
        </w:tc>
        <w:tc>
          <w:tcPr>
            <w:tcW w:w="3000" w:type="dxa"/>
          </w:tcPr>
          <w:p w:rsidR="00684EC7" w:rsidRDefault="00AE53CD">
            <w:pPr>
              <w:jc w:val="center"/>
            </w:pPr>
            <w:r>
              <w:rPr>
                <w:sz w:val="18"/>
                <w:szCs w:val="18"/>
              </w:rPr>
              <w:t>Tabla cumplimiento</w:t>
            </w:r>
          </w:p>
        </w:tc>
        <w:tc>
          <w:tcPr>
            <w:tcW w:w="3000" w:type="dxa"/>
          </w:tcPr>
          <w:p w:rsidR="00684EC7" w:rsidRDefault="00AE53CD">
            <w:pPr>
              <w:jc w:val="center"/>
            </w:pPr>
            <w:r>
              <w:rPr>
                <w:sz w:val="18"/>
                <w:szCs w:val="18"/>
              </w:rPr>
              <w:t>Mes control Tabla Completa</w:t>
            </w:r>
          </w:p>
        </w:tc>
        <w:tc>
          <w:tcPr>
            <w:tcW w:w="3000" w:type="dxa"/>
          </w:tcPr>
          <w:p w:rsidR="00684EC7" w:rsidRDefault="00AE53CD">
            <w:pPr>
              <w:jc w:val="center"/>
            </w:pPr>
            <w:r>
              <w:rPr>
                <w:sz w:val="18"/>
                <w:szCs w:val="18"/>
              </w:rPr>
              <w:t>Cuerpo receptor</w:t>
            </w:r>
          </w:p>
        </w:tc>
        <w:tc>
          <w:tcPr>
            <w:tcW w:w="3000" w:type="dxa"/>
          </w:tcPr>
          <w:p w:rsidR="00684EC7" w:rsidRDefault="00AE53CD">
            <w:pPr>
              <w:jc w:val="center"/>
            </w:pPr>
            <w:r>
              <w:rPr>
                <w:sz w:val="18"/>
                <w:szCs w:val="18"/>
              </w:rPr>
              <w:t xml:space="preserve">Código CIIU </w:t>
            </w:r>
          </w:p>
        </w:tc>
        <w:tc>
          <w:tcPr>
            <w:tcW w:w="3000" w:type="dxa"/>
          </w:tcPr>
          <w:p w:rsidR="00684EC7" w:rsidRDefault="00AE53CD">
            <w:pPr>
              <w:jc w:val="center"/>
            </w:pPr>
            <w:r>
              <w:rPr>
                <w:sz w:val="18"/>
                <w:szCs w:val="18"/>
              </w:rPr>
              <w:t>Datum</w:t>
            </w:r>
          </w:p>
        </w:tc>
        <w:tc>
          <w:tcPr>
            <w:tcW w:w="3000" w:type="dxa"/>
          </w:tcPr>
          <w:p w:rsidR="00684EC7" w:rsidRDefault="00AE53CD">
            <w:pPr>
              <w:jc w:val="center"/>
            </w:pPr>
            <w:r>
              <w:rPr>
                <w:sz w:val="18"/>
                <w:szCs w:val="18"/>
              </w:rPr>
              <w:t>HUSO</w:t>
            </w:r>
          </w:p>
        </w:tc>
        <w:tc>
          <w:tcPr>
            <w:tcW w:w="3000" w:type="dxa"/>
          </w:tcPr>
          <w:p w:rsidR="00684EC7" w:rsidRDefault="00AE53CD">
            <w:pPr>
              <w:jc w:val="center"/>
            </w:pPr>
            <w:r>
              <w:rPr>
                <w:sz w:val="18"/>
                <w:szCs w:val="18"/>
              </w:rPr>
              <w:t>UTM Este</w:t>
            </w:r>
          </w:p>
        </w:tc>
        <w:tc>
          <w:tcPr>
            <w:tcW w:w="3000" w:type="dxa"/>
          </w:tcPr>
          <w:p w:rsidR="00684EC7" w:rsidRDefault="00AE53CD">
            <w:pPr>
              <w:jc w:val="center"/>
            </w:pPr>
            <w:r>
              <w:rPr>
                <w:sz w:val="18"/>
                <w:szCs w:val="18"/>
              </w:rPr>
              <w:t>UTM Norte</w:t>
            </w:r>
          </w:p>
        </w:tc>
        <w:tc>
          <w:tcPr>
            <w:tcW w:w="3000" w:type="dxa"/>
          </w:tcPr>
          <w:p w:rsidR="00684EC7" w:rsidRDefault="00AE53CD">
            <w:pPr>
              <w:jc w:val="center"/>
            </w:pPr>
            <w:r>
              <w:rPr>
                <w:sz w:val="18"/>
                <w:szCs w:val="18"/>
              </w:rPr>
              <w:t>N° RPM</w:t>
            </w:r>
          </w:p>
        </w:tc>
        <w:tc>
          <w:tcPr>
            <w:tcW w:w="3000" w:type="dxa"/>
          </w:tcPr>
          <w:p w:rsidR="00684EC7" w:rsidRDefault="00AE53CD">
            <w:pPr>
              <w:jc w:val="center"/>
            </w:pPr>
            <w:r>
              <w:rPr>
                <w:sz w:val="18"/>
                <w:szCs w:val="18"/>
              </w:rPr>
              <w:t>Fecha emisión RPM</w:t>
            </w:r>
          </w:p>
        </w:tc>
        <w:tc>
          <w:tcPr>
            <w:tcW w:w="3000" w:type="dxa"/>
          </w:tcPr>
          <w:p w:rsidR="00684EC7" w:rsidRDefault="00AE53CD">
            <w:pPr>
              <w:jc w:val="center"/>
            </w:pPr>
            <w:r>
              <w:rPr>
                <w:sz w:val="18"/>
                <w:szCs w:val="18"/>
              </w:rPr>
              <w:t>Último período Control Directo</w:t>
            </w:r>
          </w:p>
        </w:tc>
      </w:tr>
      <w:tr w:rsidR="00684EC7">
        <w:trPr>
          <w:jc w:val="center"/>
        </w:trPr>
        <w:tc>
          <w:tcPr>
            <w:tcW w:w="2310" w:type="auto"/>
          </w:tcPr>
          <w:p w:rsidR="00684EC7" w:rsidRDefault="00AE53CD">
            <w:r>
              <w:rPr>
                <w:sz w:val="18"/>
                <w:szCs w:val="18"/>
              </w:rPr>
              <w:t>96633780-K-8-88</w:t>
            </w:r>
          </w:p>
        </w:tc>
        <w:tc>
          <w:tcPr>
            <w:tcW w:w="2310" w:type="auto"/>
          </w:tcPr>
          <w:p w:rsidR="00684EC7" w:rsidRDefault="00AE53CD">
            <w:r>
              <w:rPr>
                <w:sz w:val="18"/>
                <w:szCs w:val="18"/>
              </w:rPr>
              <w:t>PUNTO 1 (RIO PICHICHANLELFU)</w:t>
            </w:r>
          </w:p>
        </w:tc>
        <w:tc>
          <w:tcPr>
            <w:tcW w:w="2310" w:type="auto"/>
          </w:tcPr>
          <w:p w:rsidR="00684EC7" w:rsidRDefault="00AE53CD">
            <w:r>
              <w:rPr>
                <w:sz w:val="18"/>
                <w:szCs w:val="18"/>
              </w:rPr>
              <w:t>DS.90/00</w:t>
            </w:r>
          </w:p>
        </w:tc>
        <w:tc>
          <w:tcPr>
            <w:tcW w:w="2310" w:type="auto"/>
          </w:tcPr>
          <w:p w:rsidR="00684EC7" w:rsidRDefault="00AE53CD">
            <w:r>
              <w:rPr>
                <w:sz w:val="18"/>
                <w:szCs w:val="18"/>
              </w:rPr>
              <w:t>TABLA 3</w:t>
            </w:r>
          </w:p>
        </w:tc>
        <w:tc>
          <w:tcPr>
            <w:tcW w:w="2310" w:type="auto"/>
          </w:tcPr>
          <w:p w:rsidR="00684EC7" w:rsidRDefault="00AE53CD">
            <w:r>
              <w:rPr>
                <w:sz w:val="18"/>
                <w:szCs w:val="18"/>
              </w:rPr>
              <w:t>NO TIENE</w:t>
            </w:r>
          </w:p>
        </w:tc>
        <w:tc>
          <w:tcPr>
            <w:tcW w:w="2310" w:type="auto"/>
          </w:tcPr>
          <w:p w:rsidR="00684EC7" w:rsidRDefault="00AE53CD">
            <w:r>
              <w:rPr>
                <w:sz w:val="18"/>
                <w:szCs w:val="18"/>
              </w:rPr>
              <w:t>RIO PICHICHANLELFU (PUYEHUE, X REG.)</w:t>
            </w:r>
          </w:p>
        </w:tc>
        <w:tc>
          <w:tcPr>
            <w:tcW w:w="2310" w:type="auto"/>
          </w:tcPr>
          <w:p w:rsidR="00684EC7" w:rsidRDefault="00AE53CD">
            <w:r>
              <w:rPr>
                <w:sz w:val="18"/>
                <w:szCs w:val="18"/>
              </w:rPr>
              <w:t>13041</w:t>
            </w:r>
          </w:p>
        </w:tc>
        <w:tc>
          <w:tcPr>
            <w:tcW w:w="2310" w:type="auto"/>
          </w:tcPr>
          <w:p w:rsidR="00684EC7" w:rsidRDefault="00684EC7"/>
        </w:tc>
        <w:tc>
          <w:tcPr>
            <w:tcW w:w="2310" w:type="auto"/>
          </w:tcPr>
          <w:p w:rsidR="00684EC7" w:rsidRDefault="00684EC7"/>
        </w:tc>
        <w:tc>
          <w:tcPr>
            <w:tcW w:w="2310" w:type="auto"/>
          </w:tcPr>
          <w:p w:rsidR="00684EC7" w:rsidRDefault="00AE53CD">
            <w:r>
              <w:rPr>
                <w:sz w:val="18"/>
                <w:szCs w:val="18"/>
              </w:rPr>
              <w:t>727185</w:t>
            </w:r>
          </w:p>
        </w:tc>
        <w:tc>
          <w:tcPr>
            <w:tcW w:w="2310" w:type="auto"/>
          </w:tcPr>
          <w:p w:rsidR="00684EC7" w:rsidRDefault="00AE53CD">
            <w:r>
              <w:rPr>
                <w:sz w:val="18"/>
                <w:szCs w:val="18"/>
              </w:rPr>
              <w:t>5490688</w:t>
            </w:r>
          </w:p>
        </w:tc>
        <w:tc>
          <w:tcPr>
            <w:tcW w:w="2310" w:type="auto"/>
          </w:tcPr>
          <w:p w:rsidR="00684EC7" w:rsidRDefault="00AE53CD">
            <w:r>
              <w:rPr>
                <w:sz w:val="18"/>
                <w:szCs w:val="18"/>
              </w:rPr>
              <w:t>4526</w:t>
            </w:r>
          </w:p>
        </w:tc>
        <w:tc>
          <w:tcPr>
            <w:tcW w:w="2310" w:type="auto"/>
          </w:tcPr>
          <w:p w:rsidR="00684EC7" w:rsidRDefault="00AE53CD">
            <w:r>
              <w:rPr>
                <w:sz w:val="18"/>
                <w:szCs w:val="18"/>
              </w:rPr>
              <w:t>18-12-2006</w:t>
            </w:r>
          </w:p>
        </w:tc>
        <w:tc>
          <w:tcPr>
            <w:tcW w:w="2310" w:type="auto"/>
          </w:tcPr>
          <w:p w:rsidR="00684EC7" w:rsidRDefault="00AE53CD">
            <w:r>
              <w:rPr>
                <w:sz w:val="18"/>
                <w:szCs w:val="18"/>
              </w:rPr>
              <w:t>07-2013</w:t>
            </w:r>
          </w:p>
        </w:tc>
      </w:tr>
    </w:tbl>
    <w:p w:rsidR="00684EC7" w:rsidRDefault="00AE53CD">
      <w:r>
        <w:rPr>
          <w:b/>
        </w:rPr>
        <w:br/>
      </w:r>
      <w:r>
        <w:rPr>
          <w:b/>
        </w:rPr>
        <w:tab/>
        <w:t>4.2. Resumen de resultados de la información proporcionada</w:t>
      </w:r>
    </w:p>
    <w:p w:rsidR="00684EC7" w:rsidRDefault="00684EC7"/>
    <w:tbl>
      <w:tblPr>
        <w:tblStyle w:val="Tablaconcuadrcula"/>
        <w:tblW w:w="5000" w:type="auto"/>
        <w:jc w:val="center"/>
        <w:tblLook w:val="04A0" w:firstRow="1" w:lastRow="0" w:firstColumn="1" w:lastColumn="0" w:noHBand="0" w:noVBand="1"/>
      </w:tblPr>
      <w:tblGrid>
        <w:gridCol w:w="1611"/>
        <w:gridCol w:w="2048"/>
        <w:gridCol w:w="1184"/>
        <w:gridCol w:w="1240"/>
        <w:gridCol w:w="1170"/>
        <w:gridCol w:w="1406"/>
        <w:gridCol w:w="1335"/>
        <w:gridCol w:w="1359"/>
        <w:gridCol w:w="1404"/>
        <w:gridCol w:w="1417"/>
      </w:tblGrid>
      <w:tr w:rsidR="00684EC7">
        <w:trPr>
          <w:jc w:val="center"/>
        </w:trPr>
        <w:tc>
          <w:tcPr>
            <w:tcW w:w="2310" w:type="auto"/>
          </w:tcPr>
          <w:p w:rsidR="00684EC7" w:rsidRDefault="00684EC7"/>
        </w:tc>
        <w:tc>
          <w:tcPr>
            <w:tcW w:w="2310" w:type="auto"/>
          </w:tcPr>
          <w:p w:rsidR="00684EC7" w:rsidRDefault="00684EC7"/>
        </w:tc>
        <w:tc>
          <w:tcPr>
            <w:tcW w:w="2310" w:type="auto"/>
            <w:gridSpan w:val="8"/>
          </w:tcPr>
          <w:p w:rsidR="00684EC7" w:rsidRDefault="00AE53CD">
            <w:pPr>
              <w:jc w:val="center"/>
            </w:pPr>
            <w:r>
              <w:rPr>
                <w:sz w:val="18"/>
                <w:szCs w:val="18"/>
              </w:rPr>
              <w:t>N° de hechos constatados</w:t>
            </w:r>
          </w:p>
        </w:tc>
      </w:tr>
      <w:tr w:rsidR="00684EC7">
        <w:trPr>
          <w:jc w:val="center"/>
        </w:trPr>
        <w:tc>
          <w:tcPr>
            <w:tcW w:w="2310" w:type="auto"/>
          </w:tcPr>
          <w:p w:rsidR="00684EC7" w:rsidRDefault="00684EC7"/>
        </w:tc>
        <w:tc>
          <w:tcPr>
            <w:tcW w:w="2310" w:type="auto"/>
          </w:tcPr>
          <w:p w:rsidR="00684EC7" w:rsidRDefault="00684EC7"/>
        </w:tc>
        <w:tc>
          <w:tcPr>
            <w:tcW w:w="2310" w:type="auto"/>
          </w:tcPr>
          <w:p w:rsidR="00684EC7" w:rsidRDefault="00AE53CD">
            <w:pPr>
              <w:jc w:val="center"/>
            </w:pPr>
            <w:r>
              <w:rPr>
                <w:sz w:val="18"/>
                <w:szCs w:val="18"/>
              </w:rPr>
              <w:t>1</w:t>
            </w:r>
          </w:p>
        </w:tc>
        <w:tc>
          <w:tcPr>
            <w:tcW w:w="2310" w:type="auto"/>
          </w:tcPr>
          <w:p w:rsidR="00684EC7" w:rsidRDefault="00AE53CD">
            <w:pPr>
              <w:jc w:val="center"/>
            </w:pPr>
            <w:r>
              <w:rPr>
                <w:sz w:val="18"/>
                <w:szCs w:val="18"/>
              </w:rPr>
              <w:t>2</w:t>
            </w:r>
          </w:p>
        </w:tc>
        <w:tc>
          <w:tcPr>
            <w:tcW w:w="2310" w:type="auto"/>
          </w:tcPr>
          <w:p w:rsidR="00684EC7" w:rsidRDefault="00AE53CD">
            <w:pPr>
              <w:jc w:val="center"/>
            </w:pPr>
            <w:r>
              <w:rPr>
                <w:sz w:val="18"/>
                <w:szCs w:val="18"/>
              </w:rPr>
              <w:t>3</w:t>
            </w:r>
          </w:p>
        </w:tc>
        <w:tc>
          <w:tcPr>
            <w:tcW w:w="2310" w:type="auto"/>
          </w:tcPr>
          <w:p w:rsidR="00684EC7" w:rsidRDefault="00AE53CD">
            <w:pPr>
              <w:jc w:val="center"/>
            </w:pPr>
            <w:r>
              <w:rPr>
                <w:sz w:val="18"/>
                <w:szCs w:val="18"/>
              </w:rPr>
              <w:t>4</w:t>
            </w:r>
          </w:p>
        </w:tc>
        <w:tc>
          <w:tcPr>
            <w:tcW w:w="2310" w:type="auto"/>
          </w:tcPr>
          <w:p w:rsidR="00684EC7" w:rsidRDefault="00AE53CD">
            <w:pPr>
              <w:jc w:val="center"/>
            </w:pPr>
            <w:r>
              <w:rPr>
                <w:sz w:val="18"/>
                <w:szCs w:val="18"/>
              </w:rPr>
              <w:t>5</w:t>
            </w:r>
          </w:p>
        </w:tc>
        <w:tc>
          <w:tcPr>
            <w:tcW w:w="2310" w:type="auto"/>
          </w:tcPr>
          <w:p w:rsidR="00684EC7" w:rsidRDefault="00AE53CD">
            <w:pPr>
              <w:jc w:val="center"/>
            </w:pPr>
            <w:r>
              <w:rPr>
                <w:sz w:val="18"/>
                <w:szCs w:val="18"/>
              </w:rPr>
              <w:t>6</w:t>
            </w:r>
          </w:p>
        </w:tc>
        <w:tc>
          <w:tcPr>
            <w:tcW w:w="2310" w:type="auto"/>
          </w:tcPr>
          <w:p w:rsidR="00684EC7" w:rsidRDefault="00AE53CD">
            <w:pPr>
              <w:jc w:val="center"/>
            </w:pPr>
            <w:r>
              <w:rPr>
                <w:sz w:val="18"/>
                <w:szCs w:val="18"/>
              </w:rPr>
              <w:t>7</w:t>
            </w:r>
          </w:p>
        </w:tc>
        <w:tc>
          <w:tcPr>
            <w:tcW w:w="2310" w:type="auto"/>
          </w:tcPr>
          <w:p w:rsidR="00684EC7" w:rsidRDefault="00AE53CD">
            <w:pPr>
              <w:jc w:val="center"/>
            </w:pPr>
            <w:r>
              <w:rPr>
                <w:sz w:val="18"/>
                <w:szCs w:val="18"/>
              </w:rPr>
              <w:t>8</w:t>
            </w:r>
          </w:p>
        </w:tc>
      </w:tr>
      <w:tr w:rsidR="00684EC7">
        <w:trPr>
          <w:jc w:val="center"/>
        </w:trPr>
        <w:tc>
          <w:tcPr>
            <w:tcW w:w="4500" w:type="dxa"/>
          </w:tcPr>
          <w:p w:rsidR="00684EC7" w:rsidRDefault="00AE53CD">
            <w:pPr>
              <w:jc w:val="center"/>
            </w:pPr>
            <w:r>
              <w:rPr>
                <w:sz w:val="18"/>
                <w:szCs w:val="18"/>
              </w:rPr>
              <w:t>Código interno</w:t>
            </w:r>
          </w:p>
        </w:tc>
        <w:tc>
          <w:tcPr>
            <w:tcW w:w="4500" w:type="dxa"/>
          </w:tcPr>
          <w:p w:rsidR="00684EC7" w:rsidRDefault="00AE53CD">
            <w:pPr>
              <w:jc w:val="center"/>
            </w:pPr>
            <w:r>
              <w:rPr>
                <w:sz w:val="18"/>
                <w:szCs w:val="18"/>
              </w:rPr>
              <w:t>Punto Descarga</w:t>
            </w:r>
          </w:p>
        </w:tc>
        <w:tc>
          <w:tcPr>
            <w:tcW w:w="3000" w:type="dxa"/>
          </w:tcPr>
          <w:p w:rsidR="00684EC7" w:rsidRDefault="00AE53CD">
            <w:pPr>
              <w:jc w:val="center"/>
            </w:pPr>
            <w:r>
              <w:rPr>
                <w:sz w:val="18"/>
                <w:szCs w:val="18"/>
              </w:rPr>
              <w:t>Informa</w:t>
            </w:r>
          </w:p>
        </w:tc>
        <w:tc>
          <w:tcPr>
            <w:tcW w:w="3000" w:type="dxa"/>
          </w:tcPr>
          <w:p w:rsidR="00684EC7" w:rsidRDefault="00AE53CD">
            <w:pPr>
              <w:jc w:val="center"/>
            </w:pPr>
            <w:r>
              <w:rPr>
                <w:sz w:val="18"/>
                <w:szCs w:val="18"/>
              </w:rPr>
              <w:t>Efectúa descarga</w:t>
            </w:r>
          </w:p>
        </w:tc>
        <w:tc>
          <w:tcPr>
            <w:tcW w:w="3000" w:type="dxa"/>
          </w:tcPr>
          <w:p w:rsidR="00684EC7" w:rsidRDefault="00AE53CD">
            <w:pPr>
              <w:jc w:val="center"/>
            </w:pPr>
            <w:r>
              <w:rPr>
                <w:sz w:val="18"/>
                <w:szCs w:val="18"/>
              </w:rPr>
              <w:t>Entrega dentro de plazo</w:t>
            </w:r>
          </w:p>
        </w:tc>
        <w:tc>
          <w:tcPr>
            <w:tcW w:w="3000" w:type="dxa"/>
          </w:tcPr>
          <w:p w:rsidR="00684EC7" w:rsidRDefault="00AE53CD">
            <w:pPr>
              <w:jc w:val="center"/>
            </w:pPr>
            <w:r>
              <w:rPr>
                <w:sz w:val="18"/>
                <w:szCs w:val="18"/>
              </w:rPr>
              <w:t>Entrega parámetros solicitados</w:t>
            </w:r>
          </w:p>
        </w:tc>
        <w:tc>
          <w:tcPr>
            <w:tcW w:w="3000" w:type="dxa"/>
          </w:tcPr>
          <w:p w:rsidR="00684EC7" w:rsidRDefault="00AE53CD">
            <w:pPr>
              <w:jc w:val="center"/>
            </w:pPr>
            <w:r>
              <w:rPr>
                <w:sz w:val="18"/>
                <w:szCs w:val="18"/>
              </w:rPr>
              <w:t>Entrega con frecuencia solicitada</w:t>
            </w:r>
          </w:p>
        </w:tc>
        <w:tc>
          <w:tcPr>
            <w:tcW w:w="3000" w:type="dxa"/>
          </w:tcPr>
          <w:p w:rsidR="00684EC7" w:rsidRDefault="00AE53CD">
            <w:pPr>
              <w:jc w:val="center"/>
            </w:pPr>
            <w:r>
              <w:rPr>
                <w:sz w:val="18"/>
                <w:szCs w:val="18"/>
              </w:rPr>
              <w:t>Caudal se encuentra bajo Resolución</w:t>
            </w:r>
          </w:p>
        </w:tc>
        <w:tc>
          <w:tcPr>
            <w:tcW w:w="3000" w:type="dxa"/>
          </w:tcPr>
          <w:p w:rsidR="00684EC7" w:rsidRDefault="00AE53CD">
            <w:pPr>
              <w:jc w:val="center"/>
            </w:pPr>
            <w:r>
              <w:rPr>
                <w:sz w:val="18"/>
                <w:szCs w:val="18"/>
              </w:rPr>
              <w:t>Parámetros se encuentran bajo norma</w:t>
            </w:r>
          </w:p>
        </w:tc>
        <w:tc>
          <w:tcPr>
            <w:tcW w:w="3000" w:type="dxa"/>
          </w:tcPr>
          <w:p w:rsidR="00684EC7" w:rsidRDefault="00AE53CD">
            <w:pPr>
              <w:jc w:val="center"/>
            </w:pPr>
            <w:r>
              <w:rPr>
                <w:sz w:val="18"/>
                <w:szCs w:val="18"/>
              </w:rPr>
              <w:t>Presenta Remuestras</w:t>
            </w:r>
          </w:p>
        </w:tc>
      </w:tr>
      <w:tr w:rsidR="00684EC7">
        <w:trPr>
          <w:jc w:val="center"/>
        </w:trPr>
        <w:tc>
          <w:tcPr>
            <w:tcW w:w="2310" w:type="auto"/>
          </w:tcPr>
          <w:p w:rsidR="00684EC7" w:rsidRDefault="00AE53CD">
            <w:pPr>
              <w:jc w:val="center"/>
            </w:pPr>
            <w:r>
              <w:rPr>
                <w:sz w:val="18"/>
                <w:szCs w:val="18"/>
              </w:rPr>
              <w:t>96633780-K-8-88</w:t>
            </w:r>
          </w:p>
        </w:tc>
        <w:tc>
          <w:tcPr>
            <w:tcW w:w="2310" w:type="auto"/>
          </w:tcPr>
          <w:p w:rsidR="00684EC7" w:rsidRDefault="00AE53CD">
            <w:pPr>
              <w:jc w:val="center"/>
            </w:pPr>
            <w:r>
              <w:rPr>
                <w:sz w:val="18"/>
                <w:szCs w:val="18"/>
              </w:rPr>
              <w:t>PUNTO 1 (RIO PICHICHANLELFU)</w:t>
            </w:r>
          </w:p>
        </w:tc>
        <w:tc>
          <w:tcPr>
            <w:tcW w:w="2310" w:type="auto"/>
          </w:tcPr>
          <w:p w:rsidR="00684EC7" w:rsidRDefault="00AE53CD">
            <w:pPr>
              <w:jc w:val="center"/>
            </w:pPr>
            <w:r>
              <w:rPr>
                <w:sz w:val="18"/>
                <w:szCs w:val="18"/>
              </w:rPr>
              <w:t>SI</w:t>
            </w:r>
          </w:p>
        </w:tc>
        <w:tc>
          <w:tcPr>
            <w:tcW w:w="2310" w:type="auto"/>
          </w:tcPr>
          <w:p w:rsidR="00684EC7" w:rsidRDefault="00AE53CD">
            <w:pPr>
              <w:jc w:val="center"/>
            </w:pPr>
            <w:r>
              <w:rPr>
                <w:sz w:val="18"/>
                <w:szCs w:val="18"/>
              </w:rPr>
              <w:t>SI</w:t>
            </w:r>
          </w:p>
        </w:tc>
        <w:tc>
          <w:tcPr>
            <w:tcW w:w="2310" w:type="auto"/>
          </w:tcPr>
          <w:p w:rsidR="00684EC7" w:rsidRDefault="00AE53CD">
            <w:pPr>
              <w:jc w:val="center"/>
            </w:pPr>
            <w:r>
              <w:rPr>
                <w:sz w:val="18"/>
                <w:szCs w:val="18"/>
              </w:rPr>
              <w:t>SI</w:t>
            </w:r>
          </w:p>
        </w:tc>
        <w:tc>
          <w:tcPr>
            <w:tcW w:w="2310" w:type="auto"/>
          </w:tcPr>
          <w:p w:rsidR="00684EC7" w:rsidRDefault="00AE53CD">
            <w:pPr>
              <w:jc w:val="center"/>
            </w:pPr>
            <w:r>
              <w:rPr>
                <w:sz w:val="18"/>
                <w:szCs w:val="18"/>
              </w:rPr>
              <w:t>SI</w:t>
            </w:r>
          </w:p>
        </w:tc>
        <w:tc>
          <w:tcPr>
            <w:tcW w:w="2310" w:type="auto"/>
          </w:tcPr>
          <w:p w:rsidR="00684EC7" w:rsidRDefault="00AE53CD">
            <w:pPr>
              <w:jc w:val="center"/>
            </w:pPr>
            <w:r>
              <w:rPr>
                <w:sz w:val="18"/>
                <w:szCs w:val="18"/>
              </w:rPr>
              <w:t>SI</w:t>
            </w:r>
          </w:p>
        </w:tc>
        <w:tc>
          <w:tcPr>
            <w:tcW w:w="2310" w:type="auto"/>
          </w:tcPr>
          <w:p w:rsidR="00684EC7" w:rsidRDefault="00AE53CD">
            <w:pPr>
              <w:jc w:val="center"/>
            </w:pPr>
            <w:r>
              <w:rPr>
                <w:sz w:val="18"/>
                <w:szCs w:val="18"/>
              </w:rPr>
              <w:t>NO</w:t>
            </w:r>
          </w:p>
        </w:tc>
        <w:tc>
          <w:tcPr>
            <w:tcW w:w="2310" w:type="auto"/>
          </w:tcPr>
          <w:p w:rsidR="00684EC7" w:rsidRDefault="00AE53CD">
            <w:pPr>
              <w:jc w:val="center"/>
            </w:pPr>
            <w:r>
              <w:rPr>
                <w:sz w:val="18"/>
                <w:szCs w:val="18"/>
              </w:rPr>
              <w:t>SI</w:t>
            </w:r>
          </w:p>
        </w:tc>
        <w:tc>
          <w:tcPr>
            <w:tcW w:w="2310" w:type="auto"/>
          </w:tcPr>
          <w:p w:rsidR="00684EC7" w:rsidRDefault="00AE53CD">
            <w:pPr>
              <w:jc w:val="center"/>
            </w:pPr>
            <w:r>
              <w:rPr>
                <w:sz w:val="18"/>
                <w:szCs w:val="18"/>
              </w:rPr>
              <w:t>NO APLICA</w:t>
            </w:r>
          </w:p>
        </w:tc>
      </w:tr>
    </w:tbl>
    <w:p w:rsidR="00684EC7" w:rsidRDefault="00AE53CD">
      <w:r>
        <w:rPr>
          <w:b/>
        </w:rPr>
        <w:br/>
      </w:r>
      <w:r>
        <w:rPr>
          <w:b/>
        </w:rPr>
        <w:tab/>
        <w:t>4.3. Otros hechos</w:t>
      </w:r>
    </w:p>
    <w:p w:rsidR="00684EC7" w:rsidRDefault="00AE53CD" w:rsidP="00AE53CD">
      <w:pPr>
        <w:jc w:val="both"/>
      </w:pPr>
      <w:r>
        <w:br/>
        <w:t xml:space="preserve">     4.3.1. En el curso del período evaluado, el establecimiento industrial fue sometido a fiscalización a través de medición y análisis, realizado al punto de descarga PUNTO 1 (RIO PICHICHANLELFU). Los resultados están incluidos en el presente informe.</w:t>
      </w:r>
    </w:p>
    <w:p w:rsidR="00684EC7" w:rsidRDefault="00AE53CD">
      <w:r>
        <w:rPr>
          <w:b/>
        </w:rPr>
        <w:br/>
        <w:t>5. CONCLUSIONES</w:t>
      </w:r>
    </w:p>
    <w:p w:rsidR="00684EC7" w:rsidRDefault="00AE53CD">
      <w:r>
        <w:br/>
        <w:t>Del total de exigencias verificadas, se identificó la siguiente no conformidad:</w:t>
      </w:r>
    </w:p>
    <w:p w:rsidR="00684EC7" w:rsidRDefault="00684EC7"/>
    <w:tbl>
      <w:tblPr>
        <w:tblStyle w:val="Tablaconcuadrcula"/>
        <w:tblW w:w="5000" w:type="auto"/>
        <w:jc w:val="center"/>
        <w:tblLook w:val="04A0" w:firstRow="1" w:lastRow="0" w:firstColumn="1" w:lastColumn="0" w:noHBand="0" w:noVBand="1"/>
      </w:tblPr>
      <w:tblGrid>
        <w:gridCol w:w="1980"/>
        <w:gridCol w:w="4320"/>
        <w:gridCol w:w="7874"/>
      </w:tblGrid>
      <w:tr w:rsidR="00684EC7">
        <w:trPr>
          <w:jc w:val="center"/>
        </w:trPr>
        <w:tc>
          <w:tcPr>
            <w:tcW w:w="4500" w:type="dxa"/>
          </w:tcPr>
          <w:p w:rsidR="00684EC7" w:rsidRDefault="00AE53CD">
            <w:pPr>
              <w:jc w:val="center"/>
            </w:pPr>
            <w:r>
              <w:t>N° de Hecho Constatado</w:t>
            </w:r>
          </w:p>
        </w:tc>
        <w:tc>
          <w:tcPr>
            <w:tcW w:w="15000" w:type="dxa"/>
          </w:tcPr>
          <w:p w:rsidR="00684EC7" w:rsidRDefault="00AE53CD">
            <w:pPr>
              <w:jc w:val="center"/>
            </w:pPr>
            <w:r>
              <w:t>Exigencia Asociada</w:t>
            </w:r>
          </w:p>
        </w:tc>
        <w:tc>
          <w:tcPr>
            <w:tcW w:w="30000" w:type="dxa"/>
          </w:tcPr>
          <w:p w:rsidR="00684EC7" w:rsidRDefault="00AE53CD">
            <w:pPr>
              <w:jc w:val="center"/>
            </w:pPr>
            <w:r>
              <w:t>Descripción de la No Conformidad</w:t>
            </w:r>
          </w:p>
        </w:tc>
      </w:tr>
      <w:tr w:rsidR="00684EC7">
        <w:trPr>
          <w:jc w:val="center"/>
        </w:trPr>
        <w:tc>
          <w:tcPr>
            <w:tcW w:w="2310" w:type="auto"/>
          </w:tcPr>
          <w:p w:rsidR="00684EC7" w:rsidRDefault="00AE53CD">
            <w:pPr>
              <w:jc w:val="center"/>
            </w:pPr>
            <w:r>
              <w:t>6</w:t>
            </w:r>
          </w:p>
        </w:tc>
        <w:tc>
          <w:tcPr>
            <w:tcW w:w="2310" w:type="auto"/>
          </w:tcPr>
          <w:p w:rsidR="00684EC7" w:rsidRDefault="00AE53CD">
            <w:r>
              <w:t>Caudal bajo Resolución</w:t>
            </w:r>
          </w:p>
        </w:tc>
        <w:tc>
          <w:tcPr>
            <w:tcW w:w="2310" w:type="auto"/>
          </w:tcPr>
          <w:p w:rsidR="00684EC7" w:rsidRDefault="00AE53CD">
            <w:r>
              <w:t xml:space="preserve">El volumen de descarga informado excede el valor límite indicado en su programa de </w:t>
            </w:r>
            <w:r>
              <w:lastRenderedPageBreak/>
              <w:t>monitoreo.</w:t>
            </w:r>
          </w:p>
        </w:tc>
      </w:tr>
    </w:tbl>
    <w:p w:rsidR="00684EC7" w:rsidRDefault="00AE53CD">
      <w:r>
        <w:rPr>
          <w:b/>
        </w:rPr>
        <w:lastRenderedPageBreak/>
        <w:br/>
        <w:t>6. ANEXOS</w:t>
      </w:r>
    </w:p>
    <w:p w:rsidR="00684EC7" w:rsidRDefault="00684EC7"/>
    <w:tbl>
      <w:tblPr>
        <w:tblStyle w:val="Tablaconcuadrcula"/>
        <w:tblW w:w="0" w:type="auto"/>
        <w:jc w:val="center"/>
        <w:tblLook w:val="04A0" w:firstRow="1" w:lastRow="0" w:firstColumn="1" w:lastColumn="0" w:noHBand="0" w:noVBand="1"/>
      </w:tblPr>
      <w:tblGrid>
        <w:gridCol w:w="1951"/>
        <w:gridCol w:w="12223"/>
      </w:tblGrid>
      <w:tr w:rsidR="00684EC7" w:rsidTr="00AE53CD">
        <w:trPr>
          <w:jc w:val="center"/>
        </w:trPr>
        <w:tc>
          <w:tcPr>
            <w:tcW w:w="1951" w:type="dxa"/>
          </w:tcPr>
          <w:p w:rsidR="00684EC7" w:rsidRDefault="00AE53CD">
            <w:pPr>
              <w:jc w:val="center"/>
            </w:pPr>
            <w:r>
              <w:t>N° Anexo</w:t>
            </w:r>
          </w:p>
        </w:tc>
        <w:tc>
          <w:tcPr>
            <w:tcW w:w="12223" w:type="dxa"/>
          </w:tcPr>
          <w:p w:rsidR="00684EC7" w:rsidRDefault="00AE53CD">
            <w:pPr>
              <w:jc w:val="center"/>
            </w:pPr>
            <w:r>
              <w:t xml:space="preserve">Nombre Anexo </w:t>
            </w:r>
          </w:p>
        </w:tc>
      </w:tr>
      <w:tr w:rsidR="00684EC7" w:rsidTr="00AE53CD">
        <w:trPr>
          <w:jc w:val="center"/>
        </w:trPr>
        <w:tc>
          <w:tcPr>
            <w:tcW w:w="1951" w:type="dxa"/>
          </w:tcPr>
          <w:p w:rsidR="00684EC7" w:rsidRDefault="00AE53CD">
            <w:pPr>
              <w:jc w:val="center"/>
            </w:pPr>
            <w:r>
              <w:t>1</w:t>
            </w:r>
          </w:p>
        </w:tc>
        <w:tc>
          <w:tcPr>
            <w:tcW w:w="12223" w:type="dxa"/>
          </w:tcPr>
          <w:p w:rsidR="00684EC7" w:rsidRDefault="00AE53CD">
            <w:r>
              <w:t>Ficha de resultados de autocontrol PUNTO 1 (RIO PICHICHANLELFU)</w:t>
            </w:r>
          </w:p>
        </w:tc>
      </w:tr>
      <w:tr w:rsidR="00684EC7" w:rsidRPr="00274DEC" w:rsidTr="00AE53CD">
        <w:trPr>
          <w:jc w:val="center"/>
        </w:trPr>
        <w:tc>
          <w:tcPr>
            <w:tcW w:w="1951" w:type="dxa"/>
          </w:tcPr>
          <w:p w:rsidR="00684EC7" w:rsidRDefault="00AE53CD">
            <w:pPr>
              <w:jc w:val="center"/>
            </w:pPr>
            <w:r>
              <w:t>2</w:t>
            </w:r>
          </w:p>
        </w:tc>
        <w:tc>
          <w:tcPr>
            <w:tcW w:w="12223" w:type="dxa"/>
          </w:tcPr>
          <w:p w:rsidR="00684EC7" w:rsidRPr="00F53E0C" w:rsidRDefault="00AE53CD" w:rsidP="00AE53CD">
            <w:pPr>
              <w:rPr>
                <w:lang w:val="en-US"/>
              </w:rPr>
            </w:pPr>
            <w:r w:rsidRPr="00F53E0C">
              <w:rPr>
                <w:lang w:val="en-US"/>
              </w:rPr>
              <w:t>CONTROL DIRECTO Julio 2013_Marine Harvest (Pisc. Pichichanlelfu)</w:t>
            </w:r>
          </w:p>
        </w:tc>
      </w:tr>
    </w:tbl>
    <w:p w:rsidR="00A30B38" w:rsidRPr="00F53E0C" w:rsidRDefault="00A30B38">
      <w:pPr>
        <w:rPr>
          <w:lang w:val="en-US"/>
        </w:rPr>
      </w:pPr>
    </w:p>
    <w:sectPr w:rsidR="00A30B38" w:rsidRPr="00F53E0C"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0B38" w:rsidRDefault="00AE53CD">
      <w:r>
        <w:separator/>
      </w:r>
    </w:p>
  </w:endnote>
  <w:endnote w:type="continuationSeparator" w:id="0">
    <w:p w:rsidR="00A30B38" w:rsidRDefault="00AE5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74DE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74DEC"/>
  <w:p w:rsidR="00684EC7" w:rsidRDefault="00AE53C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74DE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0B38" w:rsidRDefault="00AE53CD">
      <w:r>
        <w:separator/>
      </w:r>
    </w:p>
  </w:footnote>
  <w:footnote w:type="continuationSeparator" w:id="0">
    <w:p w:rsidR="00A30B38" w:rsidRDefault="00AE53C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74DEC"/>
    <w:rsid w:val="00684EC7"/>
    <w:rsid w:val="00A30B38"/>
    <w:rsid w:val="00A906D8"/>
    <w:rsid w:val="00AB5A74"/>
    <w:rsid w:val="00AE53CD"/>
    <w:rsid w:val="00F071AE"/>
    <w:rsid w:val="00F53E0C"/>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AE53CD"/>
    <w:rPr>
      <w:rFonts w:ascii="Tahoma" w:hAnsi="Tahoma" w:cs="Tahoma"/>
      <w:sz w:val="16"/>
      <w:szCs w:val="16"/>
    </w:rPr>
  </w:style>
  <w:style w:type="character" w:customStyle="1" w:styleId="TextodegloboCar">
    <w:name w:val="Texto de globo Car"/>
    <w:basedOn w:val="Fuentedeprrafopredeter"/>
    <w:link w:val="Textodeglobo"/>
    <w:uiPriority w:val="99"/>
    <w:semiHidden/>
    <w:rsid w:val="00AE53C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86453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//zj8EMHm0BbDRIiIUycr0d3KqE=</DigestValue>
    </Reference>
    <Reference URI="#idOfficeObject" Type="http://www.w3.org/2000/09/xmldsig#Object">
      <DigestMethod Algorithm="http://www.w3.org/2000/09/xmldsig#sha1"/>
      <DigestValue>B9/bG6mT/khD+EBvnV86FZ+dM1o=</DigestValue>
    </Reference>
    <Reference URI="#idSignedProperties" Type="http://uri.etsi.org/01903#SignedProperties">
      <Transforms>
        <Transform Algorithm="http://www.w3.org/TR/2001/REC-xml-c14n-20010315"/>
      </Transforms>
      <DigestMethod Algorithm="http://www.w3.org/2000/09/xmldsig#sha1"/>
      <DigestValue>D4w4vEsmuO2uLKOQLkhXf6zUGpw=</DigestValue>
    </Reference>
    <Reference URI="#idValidSigLnImg" Type="http://www.w3.org/2000/09/xmldsig#Object">
      <DigestMethod Algorithm="http://www.w3.org/2000/09/xmldsig#sha1"/>
      <DigestValue>3c/mqaGigTKud60Y++Jiufwsm0I=</DigestValue>
    </Reference>
    <Reference URI="#idInvalidSigLnImg" Type="http://www.w3.org/2000/09/xmldsig#Object">
      <DigestMethod Algorithm="http://www.w3.org/2000/09/xmldsig#sha1"/>
      <DigestValue>KyYrYOHmc7HViNNbGGfgez3DdJk=</DigestValue>
    </Reference>
  </SignedInfo>
  <SignatureValue>Pg7k9/dlXsVi5VbRJX1QDjFiODIU3Ew8a7ydZewiHqPvxJCAjdStDAqIRWWe3cDFWObPHMdqvJkc
avOfheZ/T6qCFiLtCCblxQNvICs1am4Vf5a7fQbwiuXCLjhjs9aV1m0Yc5MKGd0XiXTjBiF12jLq
/7Gkf/0vzNnZDnOyCNZHs9fPus8caZXuI8F4oiPcwoIARn+rTY216kmJqE4GS21pf9uMqaubKOMW
TjPiRRSJoa3QiGBJi2qJriR49c7HS0PFXzhrjxZEpFidU7rIuDpFaxh/ICiO0mAfhu2cYCtvrEc7
dSG+qkoGOXmsecSnSV3wu9sb2+6C8Q2umNZMdA==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g/7rxbTnF45X3UIBlmRLZgEDBf0=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jsu0HOcyG+YZx+j6JXoRb6gBOFw=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Knge2cQnQkl4OGGCQd1I58Au3YY=</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pTcTwKQ39R9M4YCj8N/n9Dv/Pvw=</DigestValue>
      </Reference>
      <Reference URI="/word/footer3.xml?ContentType=application/vnd.openxmlformats-officedocument.wordprocessingml.footer+xml">
        <DigestMethod Algorithm="http://www.w3.org/2000/09/xmldsig#sha1"/>
        <DigestValue>BuKgJEsHc/SDdw15kEoi9ItaPd0=</DigestValue>
      </Reference>
      <Reference URI="/word/document.xml?ContentType=application/vnd.openxmlformats-officedocument.wordprocessingml.document.main+xml">
        <DigestMethod Algorithm="http://www.w3.org/2000/09/xmldsig#sha1"/>
        <DigestValue>HTpJrcJUFNPFzSp9oZfjXQn8OXE=</DigestValue>
      </Reference>
      <Reference URI="/word/footnotes.xml?ContentType=application/vnd.openxmlformats-officedocument.wordprocessingml.footnotes+xml">
        <DigestMethod Algorithm="http://www.w3.org/2000/09/xmldsig#sha1"/>
        <DigestValue>Je/VFhGMK2+dfRJTgWWwQtnTiPs=</DigestValue>
      </Reference>
      <Reference URI="/word/footer1.xml?ContentType=application/vnd.openxmlformats-officedocument.wordprocessingml.footer+xml">
        <DigestMethod Algorithm="http://www.w3.org/2000/09/xmldsig#sha1"/>
        <DigestValue>BuKgJEsHc/SDdw15kEoi9ItaPd0=</DigestValue>
      </Reference>
      <Reference URI="/word/footer2.xml?ContentType=application/vnd.openxmlformats-officedocument.wordprocessingml.footer+xml">
        <DigestMethod Algorithm="http://www.w3.org/2000/09/xmldsig#sha1"/>
        <DigestValue>IBU6Pcby7qAIAwzMPC45PGBFFX0=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2014-09-02T21:46:54Z</mdssi:Value>
        </mdssi:SignatureTime>
      </SignatureProperty>
    </SignatureProperties>
  </Object>
  <Object Id="idOfficeObject">
    <SignatureProperties>
      <SignatureProperty Id="idOfficeV1Details" Target="idPackageSignature">
        <SignatureInfoV1 xmlns="http://schemas.microsoft.com/office/2006/digsig">
          <SetupID>{C585FB30-5AC1-4DE8-92BB-4AB692A0C382}</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2014-09-02T21:46:54Z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9AUgQs4UXAG1AAAAPEaIco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L0W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530BSBC0ihXQvUAAAADRohRS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H/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2</TotalTime>
  <Pages>4</Pages>
  <Words>564</Words>
  <Characters>3105</Characters>
  <Application>Microsoft Office Word</Application>
  <DocSecurity>0</DocSecurity>
  <Lines>25</Lines>
  <Paragraphs>7</Paragraphs>
  <ScaleCrop>false</ScaleCrop>
  <Company>Toshiba</Company>
  <LinksUpToDate>false</LinksUpToDate>
  <CharactersWithSpaces>3662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2014-08-12T03:47:00Z</dcterms:created>
  <dcterms:modified xsi:type="dcterms:W3CDTF">2014-09-02T21:46:00Z</dcterms:modified>
</cp:coreProperties>
</file>