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4dfe2c17cd8411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2edec2d36ae43ed"/>
      <w:footerReference w:type="even" r:id="R048533a603dc443c"/>
      <w:footerReference w:type="first" r:id="R501c751c17a440d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c1ca045d2734f0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DFZ-2016-6113-V-NE-EI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3f5d7d9bf07410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MARZO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volumen de descarga informado excede el valor límite indicado en su programa de monitoreo;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MARZO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MARZO de 2016.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a1c3a7cddced4b3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15b04b778f04fba" /><Relationship Type="http://schemas.openxmlformats.org/officeDocument/2006/relationships/numbering" Target="/word/numbering.xml" Id="R09d4fca709424173" /><Relationship Type="http://schemas.openxmlformats.org/officeDocument/2006/relationships/settings" Target="/word/settings.xml" Id="R1e3ac8d49943417f" /><Relationship Type="http://schemas.openxmlformats.org/officeDocument/2006/relationships/image" Target="/word/media/1bb19101-a83d-4eaa-8cab-630da32e029a.png" Id="Rec1ca045d2734f0b" /><Relationship Type="http://schemas.openxmlformats.org/officeDocument/2006/relationships/image" Target="/word/media/4c304bc1-8c62-4dda-97a0-09e3e1356592.png" Id="R43f5d7d9bf074104" /><Relationship Type="http://schemas.openxmlformats.org/officeDocument/2006/relationships/footer" Target="/word/footer1.xml" Id="Rc2edec2d36ae43ed" /><Relationship Type="http://schemas.openxmlformats.org/officeDocument/2006/relationships/footer" Target="/word/footer2.xml" Id="R048533a603dc443c" /><Relationship Type="http://schemas.openxmlformats.org/officeDocument/2006/relationships/footer" Target="/word/footer3.xml" Id="R501c751c17a440d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a1c3a7cddced4b3b" /></Relationships>
</file>