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17F" w:rsidRDefault="00D85EF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3517F" w:rsidRDefault="00D85EF4">
      <w:pPr>
        <w:jc w:val="center"/>
      </w:pPr>
      <w:r>
        <w:rPr>
          <w:b/>
          <w:sz w:val="32"/>
          <w:szCs w:val="32"/>
        </w:rPr>
        <w:t xml:space="preserve">INFORME DE FISCALIZACIÓN </w:t>
      </w:r>
      <w:r>
        <w:rPr>
          <w:b/>
          <w:sz w:val="32"/>
          <w:szCs w:val="32"/>
        </w:rPr>
        <w:t>AMBIENTAL</w:t>
      </w:r>
    </w:p>
    <w:p w:rsidR="0053517F" w:rsidRDefault="00D85EF4">
      <w:pPr>
        <w:jc w:val="center"/>
      </w:pPr>
      <w:r>
        <w:rPr>
          <w:b/>
          <w:sz w:val="32"/>
          <w:szCs w:val="32"/>
        </w:rPr>
        <w:br/>
        <w:t>Normas de Emisión</w:t>
      </w:r>
    </w:p>
    <w:p w:rsidR="0053517F" w:rsidRDefault="00D85EF4">
      <w:pPr>
        <w:jc w:val="center"/>
      </w:pPr>
      <w:r>
        <w:rPr>
          <w:b/>
          <w:sz w:val="32"/>
          <w:szCs w:val="32"/>
        </w:rPr>
        <w:br/>
        <w:t>AGRICOLA VIZCAYA (FUNDO SAN JOSE CHANQUEAHUE)</w:t>
      </w:r>
    </w:p>
    <w:p w:rsidR="0053517F" w:rsidRDefault="00D85EF4">
      <w:pPr>
        <w:jc w:val="center"/>
      </w:pPr>
      <w:r>
        <w:rPr>
          <w:b/>
          <w:sz w:val="32"/>
          <w:szCs w:val="32"/>
        </w:rPr>
        <w:br/>
        <w:t>DFZ-2013-4403-VI-NE-EI</w:t>
      </w:r>
    </w:p>
    <w:p w:rsidR="0053517F" w:rsidRDefault="0053517F"/>
    <w:tbl>
      <w:tblPr>
        <w:tblStyle w:val="Tablaconcuadrcula"/>
        <w:tblW w:w="5000" w:type="auto"/>
        <w:jc w:val="center"/>
        <w:tblLayout w:type="fixed"/>
        <w:tblLook w:val="04A0" w:firstRow="1" w:lastRow="0" w:firstColumn="1" w:lastColumn="0" w:noHBand="0" w:noVBand="1"/>
      </w:tblPr>
      <w:tblGrid>
        <w:gridCol w:w="2310"/>
        <w:gridCol w:w="3750"/>
        <w:gridCol w:w="3750"/>
      </w:tblGrid>
      <w:tr w:rsidR="0053517F">
        <w:trPr>
          <w:jc w:val="center"/>
        </w:trPr>
        <w:tc>
          <w:tcPr>
            <w:tcW w:w="1500" w:type="dxa"/>
          </w:tcPr>
          <w:p w:rsidR="0053517F" w:rsidRDefault="0053517F"/>
        </w:tc>
        <w:tc>
          <w:tcPr>
            <w:tcW w:w="3750" w:type="dxa"/>
          </w:tcPr>
          <w:p w:rsidR="0053517F" w:rsidRDefault="00D85EF4">
            <w:pPr>
              <w:jc w:val="center"/>
            </w:pPr>
            <w:r>
              <w:rPr>
                <w:sz w:val="18"/>
                <w:szCs w:val="18"/>
              </w:rPr>
              <w:t>Nombre</w:t>
            </w:r>
          </w:p>
        </w:tc>
        <w:tc>
          <w:tcPr>
            <w:tcW w:w="3750" w:type="dxa"/>
          </w:tcPr>
          <w:p w:rsidR="0053517F" w:rsidRDefault="00D85EF4">
            <w:pPr>
              <w:jc w:val="center"/>
            </w:pPr>
            <w:r>
              <w:rPr>
                <w:sz w:val="18"/>
                <w:szCs w:val="18"/>
              </w:rPr>
              <w:t>Firma</w:t>
            </w:r>
          </w:p>
        </w:tc>
      </w:tr>
      <w:tr w:rsidR="0053517F">
        <w:trPr>
          <w:jc w:val="center"/>
        </w:trPr>
        <w:tc>
          <w:tcPr>
            <w:tcW w:w="2310" w:type="dxa"/>
          </w:tcPr>
          <w:p w:rsidR="0053517F" w:rsidRDefault="00D85EF4">
            <w:pPr>
              <w:jc w:val="center"/>
            </w:pPr>
            <w:r>
              <w:rPr>
                <w:sz w:val="18"/>
                <w:szCs w:val="18"/>
              </w:rPr>
              <w:t>Aprobado</w:t>
            </w:r>
          </w:p>
        </w:tc>
        <w:tc>
          <w:tcPr>
            <w:tcW w:w="2310" w:type="dxa"/>
          </w:tcPr>
          <w:p w:rsidR="0053517F" w:rsidRPr="00D85EF4" w:rsidRDefault="00D85EF4">
            <w:pPr>
              <w:jc w:val="center"/>
              <w:rPr>
                <w:sz w:val="18"/>
              </w:rPr>
            </w:pPr>
            <w:r w:rsidRPr="00D85EF4">
              <w:rPr>
                <w:sz w:val="18"/>
              </w:rPr>
              <w:t>JUAN EDUARDO JOHNSON VIDAL</w:t>
            </w:r>
          </w:p>
        </w:tc>
        <w:tc>
          <w:tcPr>
            <w:tcW w:w="2310" w:type="dxa"/>
          </w:tcPr>
          <w:p w:rsidR="0053517F" w:rsidRDefault="00D85EF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54BB6F0-9AD7-45F6-9387-24A88EB38955}" provid="{00000000-0000-0000-0000-000000000000}" showsigndate="f" issignatureline="t"/>
                </v:shape>
              </w:pict>
            </w:r>
            <w:bookmarkStart w:id="0" w:name="_GoBack"/>
            <w:bookmarkEnd w:id="0"/>
          </w:p>
        </w:tc>
      </w:tr>
      <w:tr w:rsidR="0053517F">
        <w:trPr>
          <w:jc w:val="center"/>
        </w:trPr>
        <w:tc>
          <w:tcPr>
            <w:tcW w:w="2310" w:type="dxa"/>
          </w:tcPr>
          <w:p w:rsidR="0053517F" w:rsidRDefault="00D85EF4">
            <w:pPr>
              <w:jc w:val="center"/>
            </w:pPr>
            <w:r>
              <w:rPr>
                <w:sz w:val="18"/>
                <w:szCs w:val="18"/>
              </w:rPr>
              <w:t>Elaborado</w:t>
            </w:r>
          </w:p>
        </w:tc>
        <w:tc>
          <w:tcPr>
            <w:tcW w:w="2310" w:type="dxa"/>
            <w:gridSpan w:val="2"/>
          </w:tcPr>
          <w:p w:rsidR="0053517F" w:rsidRDefault="00D85EF4">
            <w:pPr>
              <w:jc w:val="center"/>
            </w:pPr>
            <w:r>
              <w:rPr>
                <w:sz w:val="18"/>
                <w:szCs w:val="18"/>
              </w:rPr>
              <w:t>VERÓNICA ALEJANDRA GONZÁLEZ DELFÍN</w:t>
            </w:r>
          </w:p>
        </w:tc>
      </w:tr>
    </w:tbl>
    <w:p w:rsidR="0053517F" w:rsidRDefault="00D85EF4">
      <w:r>
        <w:br w:type="page"/>
      </w:r>
    </w:p>
    <w:p w:rsidR="0053517F" w:rsidRDefault="00D85EF4">
      <w:r>
        <w:rPr>
          <w:b/>
        </w:rPr>
        <w:lastRenderedPageBreak/>
        <w:br/>
        <w:t>1. RESUMEN.</w:t>
      </w:r>
    </w:p>
    <w:p w:rsidR="0053517F" w:rsidRDefault="00D85EF4">
      <w:pPr>
        <w:jc w:val="both"/>
      </w:pPr>
      <w:r>
        <w:br/>
        <w:t xml:space="preserve">El presente documento da cuenta del </w:t>
      </w:r>
      <w:r>
        <w:t>informe de examen de la información realizado por la Superintendencia del Medio Ambiente (SMA), al establecimiento industrial “AGRICOLA VIZCAYA (FUNDO SAN JOSE CHANQUEAHUE)”, en el marco de la norma de emisión DS.46/02 para el reporte del período correspon</w:t>
      </w:r>
      <w:r>
        <w:t>diente a JUNIO del año 2013.</w:t>
      </w:r>
    </w:p>
    <w:p w:rsidR="0053517F" w:rsidRDefault="00D85EF4">
      <w:pPr>
        <w:jc w:val="both"/>
      </w:pPr>
      <w:r>
        <w:br/>
        <w:t>Entre los principales hechos constatados como no conformidades se encuentran: El establecimiento industrial entrega el autocontrol fuera del plazo establecido; El establecimiento industrial no informa remuestreo para el períod</w:t>
      </w:r>
      <w:r>
        <w:t xml:space="preserve">o controlado; </w:t>
      </w:r>
    </w:p>
    <w:p w:rsidR="0053517F" w:rsidRDefault="00D85EF4">
      <w:r>
        <w:rPr>
          <w:b/>
        </w:rPr>
        <w:br/>
        <w:t>2. IDENTIFICACIÓN DEL PROYECTO, ACTIVIDAD O FUENTE FISCALIZADA</w:t>
      </w:r>
    </w:p>
    <w:p w:rsidR="0053517F" w:rsidRDefault="0053517F"/>
    <w:tbl>
      <w:tblPr>
        <w:tblStyle w:val="Tablaconcuadrcula"/>
        <w:tblW w:w="5000" w:type="pct"/>
        <w:jc w:val="center"/>
        <w:tblLook w:val="04A0" w:firstRow="1" w:lastRow="0" w:firstColumn="1" w:lastColumn="0" w:noHBand="0" w:noVBand="1"/>
      </w:tblPr>
      <w:tblGrid>
        <w:gridCol w:w="3543"/>
        <w:gridCol w:w="3543"/>
        <w:gridCol w:w="3544"/>
        <w:gridCol w:w="3544"/>
      </w:tblGrid>
      <w:tr w:rsidR="0053517F">
        <w:trPr>
          <w:jc w:val="center"/>
        </w:trPr>
        <w:tc>
          <w:tcPr>
            <w:tcW w:w="2310" w:type="pct"/>
            <w:gridSpan w:val="2"/>
          </w:tcPr>
          <w:p w:rsidR="0053517F" w:rsidRDefault="00D85EF4">
            <w:r>
              <w:rPr>
                <w:b/>
              </w:rPr>
              <w:t>Titular de la actividad, proyecto o fuente fiscalizada:</w:t>
            </w:r>
            <w:r>
              <w:br/>
              <w:t>AGRICOLA VIZCAYA LTDA.</w:t>
            </w:r>
          </w:p>
        </w:tc>
        <w:tc>
          <w:tcPr>
            <w:tcW w:w="2310" w:type="pct"/>
            <w:gridSpan w:val="2"/>
          </w:tcPr>
          <w:p w:rsidR="0053517F" w:rsidRDefault="00D85EF4">
            <w:r>
              <w:rPr>
                <w:b/>
              </w:rPr>
              <w:t>RUT o RUN:</w:t>
            </w:r>
            <w:r>
              <w:br/>
              <w:t>78105000-8</w:t>
            </w:r>
          </w:p>
        </w:tc>
      </w:tr>
      <w:tr w:rsidR="0053517F">
        <w:trPr>
          <w:jc w:val="center"/>
        </w:trPr>
        <w:tc>
          <w:tcPr>
            <w:tcW w:w="2310" w:type="pct"/>
            <w:gridSpan w:val="4"/>
          </w:tcPr>
          <w:p w:rsidR="0053517F" w:rsidRDefault="00D85EF4">
            <w:r>
              <w:rPr>
                <w:b/>
              </w:rPr>
              <w:t>Identificación de la actividad, proyecto o fuente fiscalizada:</w:t>
            </w:r>
            <w:r>
              <w:br/>
              <w:t xml:space="preserve">AGRICOLA </w:t>
            </w:r>
            <w:r>
              <w:t>VIZCAYA (FUNDO SAN JOSE CHANQUEAHUE)</w:t>
            </w:r>
          </w:p>
        </w:tc>
      </w:tr>
      <w:tr w:rsidR="0053517F">
        <w:trPr>
          <w:jc w:val="center"/>
        </w:trPr>
        <w:tc>
          <w:tcPr>
            <w:tcW w:w="15000" w:type="dxa"/>
          </w:tcPr>
          <w:p w:rsidR="0053517F" w:rsidRDefault="00D85EF4">
            <w:r>
              <w:rPr>
                <w:b/>
              </w:rPr>
              <w:t>Dirección:</w:t>
            </w:r>
            <w:r>
              <w:br/>
              <w:t>FUNDO SAN JOSE CHANQUEAHUE S/N, SECTOR CHANQUEAHUE</w:t>
            </w:r>
          </w:p>
        </w:tc>
        <w:tc>
          <w:tcPr>
            <w:tcW w:w="15000" w:type="dxa"/>
          </w:tcPr>
          <w:p w:rsidR="0053517F" w:rsidRDefault="00D85EF4">
            <w:r>
              <w:rPr>
                <w:b/>
              </w:rPr>
              <w:t>Región:</w:t>
            </w:r>
            <w:r>
              <w:br/>
              <w:t>VI REGIÓN DEL LIBERTADOR GENERAL BERNARDO O'HIGGINS</w:t>
            </w:r>
          </w:p>
        </w:tc>
        <w:tc>
          <w:tcPr>
            <w:tcW w:w="15000" w:type="dxa"/>
          </w:tcPr>
          <w:p w:rsidR="0053517F" w:rsidRDefault="00D85EF4">
            <w:r>
              <w:rPr>
                <w:b/>
              </w:rPr>
              <w:t>Provincia:</w:t>
            </w:r>
            <w:r>
              <w:br/>
              <w:t>CACHAPOAL</w:t>
            </w:r>
          </w:p>
        </w:tc>
        <w:tc>
          <w:tcPr>
            <w:tcW w:w="15000" w:type="dxa"/>
          </w:tcPr>
          <w:p w:rsidR="0053517F" w:rsidRDefault="00D85EF4">
            <w:r>
              <w:rPr>
                <w:b/>
              </w:rPr>
              <w:t>Comuna:</w:t>
            </w:r>
            <w:r>
              <w:br/>
              <w:t>RENGO</w:t>
            </w:r>
          </w:p>
        </w:tc>
      </w:tr>
      <w:tr w:rsidR="0053517F">
        <w:trPr>
          <w:jc w:val="center"/>
        </w:trPr>
        <w:tc>
          <w:tcPr>
            <w:tcW w:w="2310" w:type="pct"/>
            <w:gridSpan w:val="2"/>
          </w:tcPr>
          <w:p w:rsidR="0053517F" w:rsidRDefault="00D85EF4">
            <w:r>
              <w:rPr>
                <w:b/>
              </w:rPr>
              <w:t>Correo electrónico:</w:t>
            </w:r>
            <w:r>
              <w:br/>
              <w:t>VERONICA.GONZALEZ@SMA.GOB.CL</w:t>
            </w:r>
          </w:p>
        </w:tc>
        <w:tc>
          <w:tcPr>
            <w:tcW w:w="2310" w:type="pct"/>
            <w:gridSpan w:val="2"/>
          </w:tcPr>
          <w:p w:rsidR="0053517F" w:rsidRDefault="00D85EF4">
            <w:r>
              <w:rPr>
                <w:b/>
              </w:rPr>
              <w:t>Teléfono:</w:t>
            </w:r>
            <w:r>
              <w:br/>
            </w:r>
          </w:p>
        </w:tc>
      </w:tr>
    </w:tbl>
    <w:p w:rsidR="0053517F" w:rsidRDefault="00D85EF4">
      <w:r>
        <w:rPr>
          <w:b/>
        </w:rPr>
        <w:br/>
        <w:t>3. ANTECEDENTES DE LA ACTIVIDAD DE FISCALIZACIÓN</w:t>
      </w:r>
    </w:p>
    <w:p w:rsidR="0053517F" w:rsidRDefault="0053517F"/>
    <w:tbl>
      <w:tblPr>
        <w:tblStyle w:val="Tablaconcuadrcula"/>
        <w:tblW w:w="5000" w:type="auto"/>
        <w:jc w:val="center"/>
        <w:tblLook w:val="04A0" w:firstRow="1" w:lastRow="0" w:firstColumn="1" w:lastColumn="0" w:noHBand="0" w:noVBand="1"/>
      </w:tblPr>
      <w:tblGrid>
        <w:gridCol w:w="4449"/>
        <w:gridCol w:w="9725"/>
      </w:tblGrid>
      <w:tr w:rsidR="0053517F">
        <w:trPr>
          <w:jc w:val="center"/>
        </w:trPr>
        <w:tc>
          <w:tcPr>
            <w:tcW w:w="12000" w:type="dxa"/>
          </w:tcPr>
          <w:p w:rsidR="0053517F" w:rsidRDefault="00D85EF4">
            <w:r>
              <w:t>Motivo de la Actividad de Fiscalización:</w:t>
            </w:r>
          </w:p>
        </w:tc>
        <w:tc>
          <w:tcPr>
            <w:tcW w:w="30000" w:type="dxa"/>
          </w:tcPr>
          <w:p w:rsidR="0053517F" w:rsidRDefault="00D85EF4">
            <w:r>
              <w:t>Actividad Programada de Seguimiento Ambiental de Normas de Emisión referentes a la descarga de Residuos Líquidos para el período de JUNIO del 2013.</w:t>
            </w:r>
          </w:p>
        </w:tc>
      </w:tr>
      <w:tr w:rsidR="0053517F">
        <w:trPr>
          <w:jc w:val="center"/>
        </w:trPr>
        <w:tc>
          <w:tcPr>
            <w:tcW w:w="2310" w:type="auto"/>
          </w:tcPr>
          <w:p w:rsidR="0053517F" w:rsidRDefault="00D85EF4">
            <w:r>
              <w:t xml:space="preserve">Materia </w:t>
            </w:r>
            <w:r>
              <w:t>Específica Objeto de la Fiscalización:</w:t>
            </w:r>
          </w:p>
        </w:tc>
        <w:tc>
          <w:tcPr>
            <w:tcW w:w="2310" w:type="auto"/>
          </w:tcPr>
          <w:p w:rsidR="0053517F" w:rsidRDefault="00D85EF4">
            <w:r>
              <w:t>Analizar los resultados analíticos de la calidad de los Residuos Líquidos descargados por la actividad industrial individualizada anteriormente, según la siguiente Resolución de Monitoreo (RPM):</w:t>
            </w:r>
            <w:r>
              <w:br/>
              <w:t xml:space="preserve">SISS N° 1989 de fecha </w:t>
            </w:r>
            <w:r>
              <w:t>11-05-2012</w:t>
            </w:r>
          </w:p>
        </w:tc>
      </w:tr>
      <w:tr w:rsidR="0053517F">
        <w:trPr>
          <w:jc w:val="center"/>
        </w:trPr>
        <w:tc>
          <w:tcPr>
            <w:tcW w:w="2310" w:type="auto"/>
          </w:tcPr>
          <w:p w:rsidR="0053517F" w:rsidRDefault="00D85EF4">
            <w:r>
              <w:t>Instrumentos de Gestión Ambiental que Regulan la Actividad Fiscalizada:</w:t>
            </w:r>
          </w:p>
        </w:tc>
        <w:tc>
          <w:tcPr>
            <w:tcW w:w="2310" w:type="auto"/>
          </w:tcPr>
          <w:p w:rsidR="0053517F" w:rsidRDefault="00D85EF4">
            <w:r>
              <w:t>La Norma de Emisión que regula la actividad es:</w:t>
            </w:r>
            <w:r>
              <w:br/>
              <w:t>N° 46/2002 Establece Norma de Emisión de Residuos Líquidos a Aguas Subterráneas</w:t>
            </w:r>
          </w:p>
        </w:tc>
      </w:tr>
    </w:tbl>
    <w:p w:rsidR="0053517F" w:rsidRDefault="00D85EF4">
      <w:r>
        <w:rPr>
          <w:b/>
        </w:rPr>
        <w:br/>
        <w:t>4. ACTIVIDADES DE FISCALIZACIÓN REALIZADAS</w:t>
      </w:r>
      <w:r>
        <w:rPr>
          <w:b/>
        </w:rPr>
        <w:t xml:space="preserve"> Y RESULTADOS</w:t>
      </w:r>
    </w:p>
    <w:p w:rsidR="0053517F" w:rsidRDefault="00D85EF4">
      <w:r>
        <w:rPr>
          <w:b/>
        </w:rPr>
        <w:lastRenderedPageBreak/>
        <w:br/>
      </w:r>
      <w:r>
        <w:rPr>
          <w:b/>
        </w:rPr>
        <w:tab/>
        <w:t>4.1. Identificación de la descarga</w:t>
      </w:r>
    </w:p>
    <w:p w:rsidR="0053517F" w:rsidRDefault="0053517F"/>
    <w:tbl>
      <w:tblPr>
        <w:tblStyle w:val="Tablaconcuadrcula"/>
        <w:tblW w:w="5000" w:type="auto"/>
        <w:jc w:val="center"/>
        <w:tblLook w:val="04A0" w:firstRow="1" w:lastRow="0" w:firstColumn="1" w:lastColumn="0" w:noHBand="0" w:noVBand="1"/>
      </w:tblPr>
      <w:tblGrid>
        <w:gridCol w:w="1169"/>
        <w:gridCol w:w="1514"/>
        <w:gridCol w:w="962"/>
        <w:gridCol w:w="1293"/>
        <w:gridCol w:w="1201"/>
        <w:gridCol w:w="1557"/>
        <w:gridCol w:w="800"/>
        <w:gridCol w:w="790"/>
        <w:gridCol w:w="726"/>
        <w:gridCol w:w="840"/>
        <w:gridCol w:w="928"/>
        <w:gridCol w:w="663"/>
        <w:gridCol w:w="867"/>
        <w:gridCol w:w="864"/>
      </w:tblGrid>
      <w:tr w:rsidR="0053517F">
        <w:trPr>
          <w:jc w:val="center"/>
        </w:trPr>
        <w:tc>
          <w:tcPr>
            <w:tcW w:w="6000" w:type="dxa"/>
          </w:tcPr>
          <w:p w:rsidR="0053517F" w:rsidRDefault="00D85EF4">
            <w:pPr>
              <w:jc w:val="center"/>
            </w:pPr>
            <w:r>
              <w:rPr>
                <w:sz w:val="18"/>
                <w:szCs w:val="18"/>
              </w:rPr>
              <w:t>Código interno</w:t>
            </w:r>
          </w:p>
        </w:tc>
        <w:tc>
          <w:tcPr>
            <w:tcW w:w="6000" w:type="dxa"/>
          </w:tcPr>
          <w:p w:rsidR="0053517F" w:rsidRDefault="00D85EF4">
            <w:pPr>
              <w:jc w:val="center"/>
            </w:pPr>
            <w:r>
              <w:rPr>
                <w:sz w:val="18"/>
                <w:szCs w:val="18"/>
              </w:rPr>
              <w:t>Punto Descarga</w:t>
            </w:r>
          </w:p>
        </w:tc>
        <w:tc>
          <w:tcPr>
            <w:tcW w:w="3000" w:type="dxa"/>
          </w:tcPr>
          <w:p w:rsidR="0053517F" w:rsidRDefault="00D85EF4">
            <w:pPr>
              <w:jc w:val="center"/>
            </w:pPr>
            <w:r>
              <w:rPr>
                <w:sz w:val="18"/>
                <w:szCs w:val="18"/>
              </w:rPr>
              <w:t>Norma</w:t>
            </w:r>
          </w:p>
        </w:tc>
        <w:tc>
          <w:tcPr>
            <w:tcW w:w="3000" w:type="dxa"/>
          </w:tcPr>
          <w:p w:rsidR="0053517F" w:rsidRDefault="00D85EF4">
            <w:pPr>
              <w:jc w:val="center"/>
            </w:pPr>
            <w:r>
              <w:rPr>
                <w:sz w:val="18"/>
                <w:szCs w:val="18"/>
              </w:rPr>
              <w:t>Tabla cumplimiento</w:t>
            </w:r>
          </w:p>
        </w:tc>
        <w:tc>
          <w:tcPr>
            <w:tcW w:w="3000" w:type="dxa"/>
          </w:tcPr>
          <w:p w:rsidR="0053517F" w:rsidRDefault="00D85EF4">
            <w:pPr>
              <w:jc w:val="center"/>
            </w:pPr>
            <w:r>
              <w:rPr>
                <w:sz w:val="18"/>
                <w:szCs w:val="18"/>
              </w:rPr>
              <w:t>Mes control Tabla Completa</w:t>
            </w:r>
          </w:p>
        </w:tc>
        <w:tc>
          <w:tcPr>
            <w:tcW w:w="3000" w:type="dxa"/>
          </w:tcPr>
          <w:p w:rsidR="0053517F" w:rsidRDefault="00D85EF4">
            <w:pPr>
              <w:jc w:val="center"/>
            </w:pPr>
            <w:r>
              <w:rPr>
                <w:sz w:val="18"/>
                <w:szCs w:val="18"/>
              </w:rPr>
              <w:t>Cuerpo receptor</w:t>
            </w:r>
          </w:p>
        </w:tc>
        <w:tc>
          <w:tcPr>
            <w:tcW w:w="3000" w:type="dxa"/>
          </w:tcPr>
          <w:p w:rsidR="0053517F" w:rsidRDefault="00D85EF4">
            <w:pPr>
              <w:jc w:val="center"/>
            </w:pPr>
            <w:r>
              <w:rPr>
                <w:sz w:val="18"/>
                <w:szCs w:val="18"/>
              </w:rPr>
              <w:t xml:space="preserve">Código CIIU </w:t>
            </w:r>
          </w:p>
        </w:tc>
        <w:tc>
          <w:tcPr>
            <w:tcW w:w="3000" w:type="dxa"/>
          </w:tcPr>
          <w:p w:rsidR="0053517F" w:rsidRDefault="00D85EF4">
            <w:pPr>
              <w:jc w:val="center"/>
            </w:pPr>
            <w:r>
              <w:rPr>
                <w:sz w:val="18"/>
                <w:szCs w:val="18"/>
              </w:rPr>
              <w:t>Datum</w:t>
            </w:r>
          </w:p>
        </w:tc>
        <w:tc>
          <w:tcPr>
            <w:tcW w:w="3000" w:type="dxa"/>
          </w:tcPr>
          <w:p w:rsidR="0053517F" w:rsidRDefault="00D85EF4">
            <w:pPr>
              <w:jc w:val="center"/>
            </w:pPr>
            <w:r>
              <w:rPr>
                <w:sz w:val="18"/>
                <w:szCs w:val="18"/>
              </w:rPr>
              <w:t>HUSO</w:t>
            </w:r>
          </w:p>
        </w:tc>
        <w:tc>
          <w:tcPr>
            <w:tcW w:w="3000" w:type="dxa"/>
          </w:tcPr>
          <w:p w:rsidR="0053517F" w:rsidRDefault="00D85EF4">
            <w:pPr>
              <w:jc w:val="center"/>
            </w:pPr>
            <w:r>
              <w:rPr>
                <w:sz w:val="18"/>
                <w:szCs w:val="18"/>
              </w:rPr>
              <w:t>UTM Este</w:t>
            </w:r>
          </w:p>
        </w:tc>
        <w:tc>
          <w:tcPr>
            <w:tcW w:w="3000" w:type="dxa"/>
          </w:tcPr>
          <w:p w:rsidR="0053517F" w:rsidRDefault="00D85EF4">
            <w:pPr>
              <w:jc w:val="center"/>
            </w:pPr>
            <w:r>
              <w:rPr>
                <w:sz w:val="18"/>
                <w:szCs w:val="18"/>
              </w:rPr>
              <w:t>UTM Norte</w:t>
            </w:r>
          </w:p>
        </w:tc>
        <w:tc>
          <w:tcPr>
            <w:tcW w:w="3000" w:type="dxa"/>
          </w:tcPr>
          <w:p w:rsidR="0053517F" w:rsidRDefault="00D85EF4">
            <w:pPr>
              <w:jc w:val="center"/>
            </w:pPr>
            <w:r>
              <w:rPr>
                <w:sz w:val="18"/>
                <w:szCs w:val="18"/>
              </w:rPr>
              <w:t>N° RPM</w:t>
            </w:r>
          </w:p>
        </w:tc>
        <w:tc>
          <w:tcPr>
            <w:tcW w:w="3000" w:type="dxa"/>
          </w:tcPr>
          <w:p w:rsidR="0053517F" w:rsidRDefault="00D85EF4">
            <w:pPr>
              <w:jc w:val="center"/>
            </w:pPr>
            <w:r>
              <w:rPr>
                <w:sz w:val="18"/>
                <w:szCs w:val="18"/>
              </w:rPr>
              <w:t>Fecha emisión RPM</w:t>
            </w:r>
          </w:p>
        </w:tc>
        <w:tc>
          <w:tcPr>
            <w:tcW w:w="3000" w:type="dxa"/>
          </w:tcPr>
          <w:p w:rsidR="0053517F" w:rsidRDefault="00D85EF4">
            <w:pPr>
              <w:jc w:val="center"/>
            </w:pPr>
            <w:r>
              <w:rPr>
                <w:sz w:val="18"/>
                <w:szCs w:val="18"/>
              </w:rPr>
              <w:t>Último período Control Directo</w:t>
            </w:r>
          </w:p>
        </w:tc>
      </w:tr>
      <w:tr w:rsidR="0053517F">
        <w:trPr>
          <w:jc w:val="center"/>
        </w:trPr>
        <w:tc>
          <w:tcPr>
            <w:tcW w:w="2310" w:type="auto"/>
          </w:tcPr>
          <w:p w:rsidR="0053517F" w:rsidRDefault="00D85EF4">
            <w:r>
              <w:rPr>
                <w:sz w:val="18"/>
                <w:szCs w:val="18"/>
              </w:rPr>
              <w:t>78105000-8-1089-1516</w:t>
            </w:r>
          </w:p>
        </w:tc>
        <w:tc>
          <w:tcPr>
            <w:tcW w:w="2310" w:type="auto"/>
          </w:tcPr>
          <w:p w:rsidR="0053517F" w:rsidRDefault="00D85EF4">
            <w:r>
              <w:rPr>
                <w:sz w:val="18"/>
                <w:szCs w:val="18"/>
              </w:rPr>
              <w:t>PUNTO 1 (INFILTRACION)</w:t>
            </w:r>
          </w:p>
        </w:tc>
        <w:tc>
          <w:tcPr>
            <w:tcW w:w="2310" w:type="auto"/>
          </w:tcPr>
          <w:p w:rsidR="0053517F" w:rsidRDefault="00D85EF4">
            <w:r>
              <w:rPr>
                <w:sz w:val="18"/>
                <w:szCs w:val="18"/>
              </w:rPr>
              <w:t>DS.46/02</w:t>
            </w:r>
          </w:p>
        </w:tc>
        <w:tc>
          <w:tcPr>
            <w:tcW w:w="2310" w:type="auto"/>
          </w:tcPr>
          <w:p w:rsidR="0053517F" w:rsidRDefault="00D85EF4">
            <w:r>
              <w:rPr>
                <w:sz w:val="18"/>
                <w:szCs w:val="18"/>
              </w:rPr>
              <w:t>TABLA 1</w:t>
            </w:r>
          </w:p>
        </w:tc>
        <w:tc>
          <w:tcPr>
            <w:tcW w:w="2310" w:type="auto"/>
          </w:tcPr>
          <w:p w:rsidR="0053517F" w:rsidRDefault="00D85EF4">
            <w:r>
              <w:rPr>
                <w:sz w:val="18"/>
                <w:szCs w:val="18"/>
              </w:rPr>
              <w:t>SEPTIEMBRE</w:t>
            </w:r>
          </w:p>
        </w:tc>
        <w:tc>
          <w:tcPr>
            <w:tcW w:w="2310" w:type="auto"/>
          </w:tcPr>
          <w:p w:rsidR="0053517F" w:rsidRDefault="00D85EF4">
            <w:r>
              <w:rPr>
                <w:sz w:val="18"/>
                <w:szCs w:val="18"/>
              </w:rPr>
              <w:t>ACUIFERO VULNERABILIDAD MEDIA</w:t>
            </w:r>
          </w:p>
        </w:tc>
        <w:tc>
          <w:tcPr>
            <w:tcW w:w="2310" w:type="auto"/>
          </w:tcPr>
          <w:p w:rsidR="0053517F" w:rsidRDefault="00D85EF4">
            <w:r>
              <w:rPr>
                <w:sz w:val="18"/>
                <w:szCs w:val="18"/>
              </w:rPr>
              <w:t>31113</w:t>
            </w:r>
          </w:p>
        </w:tc>
        <w:tc>
          <w:tcPr>
            <w:tcW w:w="2310" w:type="auto"/>
          </w:tcPr>
          <w:p w:rsidR="0053517F" w:rsidRDefault="00D85EF4">
            <w:r>
              <w:rPr>
                <w:sz w:val="18"/>
                <w:szCs w:val="18"/>
              </w:rPr>
              <w:t>42</w:t>
            </w:r>
          </w:p>
        </w:tc>
        <w:tc>
          <w:tcPr>
            <w:tcW w:w="2310" w:type="auto"/>
          </w:tcPr>
          <w:p w:rsidR="0053517F" w:rsidRDefault="0053517F"/>
        </w:tc>
        <w:tc>
          <w:tcPr>
            <w:tcW w:w="2310" w:type="auto"/>
          </w:tcPr>
          <w:p w:rsidR="0053517F" w:rsidRDefault="00D85EF4">
            <w:r>
              <w:rPr>
                <w:sz w:val="18"/>
                <w:szCs w:val="18"/>
              </w:rPr>
              <w:t>334911</w:t>
            </w:r>
          </w:p>
        </w:tc>
        <w:tc>
          <w:tcPr>
            <w:tcW w:w="2310" w:type="auto"/>
          </w:tcPr>
          <w:p w:rsidR="0053517F" w:rsidRDefault="00D85EF4">
            <w:r>
              <w:rPr>
                <w:sz w:val="18"/>
                <w:szCs w:val="18"/>
              </w:rPr>
              <w:t>6190241</w:t>
            </w:r>
          </w:p>
        </w:tc>
        <w:tc>
          <w:tcPr>
            <w:tcW w:w="2310" w:type="auto"/>
          </w:tcPr>
          <w:p w:rsidR="0053517F" w:rsidRDefault="00D85EF4">
            <w:r>
              <w:rPr>
                <w:sz w:val="18"/>
                <w:szCs w:val="18"/>
              </w:rPr>
              <w:t>1989</w:t>
            </w:r>
          </w:p>
        </w:tc>
        <w:tc>
          <w:tcPr>
            <w:tcW w:w="2310" w:type="auto"/>
          </w:tcPr>
          <w:p w:rsidR="0053517F" w:rsidRDefault="00D85EF4">
            <w:r>
              <w:rPr>
                <w:sz w:val="18"/>
                <w:szCs w:val="18"/>
              </w:rPr>
              <w:t>11-05-2012</w:t>
            </w:r>
          </w:p>
        </w:tc>
        <w:tc>
          <w:tcPr>
            <w:tcW w:w="2310" w:type="auto"/>
          </w:tcPr>
          <w:p w:rsidR="0053517F" w:rsidRDefault="0053517F"/>
        </w:tc>
      </w:tr>
    </w:tbl>
    <w:p w:rsidR="0053517F" w:rsidRDefault="00D85EF4">
      <w:r>
        <w:rPr>
          <w:b/>
        </w:rPr>
        <w:br/>
      </w:r>
      <w:r>
        <w:rPr>
          <w:b/>
        </w:rPr>
        <w:tab/>
        <w:t>4.2. Resumen de resultados de la información proporcionada</w:t>
      </w:r>
    </w:p>
    <w:p w:rsidR="0053517F" w:rsidRDefault="0053517F"/>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53517F">
        <w:trPr>
          <w:jc w:val="center"/>
        </w:trPr>
        <w:tc>
          <w:tcPr>
            <w:tcW w:w="2310" w:type="auto"/>
          </w:tcPr>
          <w:p w:rsidR="0053517F" w:rsidRDefault="0053517F"/>
        </w:tc>
        <w:tc>
          <w:tcPr>
            <w:tcW w:w="2310" w:type="auto"/>
          </w:tcPr>
          <w:p w:rsidR="0053517F" w:rsidRDefault="0053517F"/>
        </w:tc>
        <w:tc>
          <w:tcPr>
            <w:tcW w:w="2310" w:type="auto"/>
            <w:gridSpan w:val="8"/>
          </w:tcPr>
          <w:p w:rsidR="0053517F" w:rsidRDefault="00D85EF4">
            <w:pPr>
              <w:jc w:val="center"/>
            </w:pPr>
            <w:r>
              <w:rPr>
                <w:sz w:val="18"/>
                <w:szCs w:val="18"/>
              </w:rPr>
              <w:t>N° de hechos constatados</w:t>
            </w:r>
          </w:p>
        </w:tc>
      </w:tr>
      <w:tr w:rsidR="0053517F">
        <w:trPr>
          <w:jc w:val="center"/>
        </w:trPr>
        <w:tc>
          <w:tcPr>
            <w:tcW w:w="2310" w:type="auto"/>
          </w:tcPr>
          <w:p w:rsidR="0053517F" w:rsidRDefault="0053517F"/>
        </w:tc>
        <w:tc>
          <w:tcPr>
            <w:tcW w:w="2310" w:type="auto"/>
          </w:tcPr>
          <w:p w:rsidR="0053517F" w:rsidRDefault="0053517F"/>
        </w:tc>
        <w:tc>
          <w:tcPr>
            <w:tcW w:w="2310" w:type="auto"/>
          </w:tcPr>
          <w:p w:rsidR="0053517F" w:rsidRDefault="00D85EF4">
            <w:pPr>
              <w:jc w:val="center"/>
            </w:pPr>
            <w:r>
              <w:rPr>
                <w:sz w:val="18"/>
                <w:szCs w:val="18"/>
              </w:rPr>
              <w:t>1</w:t>
            </w:r>
          </w:p>
        </w:tc>
        <w:tc>
          <w:tcPr>
            <w:tcW w:w="2310" w:type="auto"/>
          </w:tcPr>
          <w:p w:rsidR="0053517F" w:rsidRDefault="00D85EF4">
            <w:pPr>
              <w:jc w:val="center"/>
            </w:pPr>
            <w:r>
              <w:rPr>
                <w:sz w:val="18"/>
                <w:szCs w:val="18"/>
              </w:rPr>
              <w:t>2</w:t>
            </w:r>
          </w:p>
        </w:tc>
        <w:tc>
          <w:tcPr>
            <w:tcW w:w="2310" w:type="auto"/>
          </w:tcPr>
          <w:p w:rsidR="0053517F" w:rsidRDefault="00D85EF4">
            <w:pPr>
              <w:jc w:val="center"/>
            </w:pPr>
            <w:r>
              <w:rPr>
                <w:sz w:val="18"/>
                <w:szCs w:val="18"/>
              </w:rPr>
              <w:t>3</w:t>
            </w:r>
          </w:p>
        </w:tc>
        <w:tc>
          <w:tcPr>
            <w:tcW w:w="2310" w:type="auto"/>
          </w:tcPr>
          <w:p w:rsidR="0053517F" w:rsidRDefault="00D85EF4">
            <w:pPr>
              <w:jc w:val="center"/>
            </w:pPr>
            <w:r>
              <w:rPr>
                <w:sz w:val="18"/>
                <w:szCs w:val="18"/>
              </w:rPr>
              <w:t>4</w:t>
            </w:r>
          </w:p>
        </w:tc>
        <w:tc>
          <w:tcPr>
            <w:tcW w:w="2310" w:type="auto"/>
          </w:tcPr>
          <w:p w:rsidR="0053517F" w:rsidRDefault="00D85EF4">
            <w:pPr>
              <w:jc w:val="center"/>
            </w:pPr>
            <w:r>
              <w:rPr>
                <w:sz w:val="18"/>
                <w:szCs w:val="18"/>
              </w:rPr>
              <w:t>5</w:t>
            </w:r>
          </w:p>
        </w:tc>
        <w:tc>
          <w:tcPr>
            <w:tcW w:w="2310" w:type="auto"/>
          </w:tcPr>
          <w:p w:rsidR="0053517F" w:rsidRDefault="00D85EF4">
            <w:pPr>
              <w:jc w:val="center"/>
            </w:pPr>
            <w:r>
              <w:rPr>
                <w:sz w:val="18"/>
                <w:szCs w:val="18"/>
              </w:rPr>
              <w:t>6</w:t>
            </w:r>
          </w:p>
        </w:tc>
        <w:tc>
          <w:tcPr>
            <w:tcW w:w="2310" w:type="auto"/>
          </w:tcPr>
          <w:p w:rsidR="0053517F" w:rsidRDefault="00D85EF4">
            <w:pPr>
              <w:jc w:val="center"/>
            </w:pPr>
            <w:r>
              <w:rPr>
                <w:sz w:val="18"/>
                <w:szCs w:val="18"/>
              </w:rPr>
              <w:t>7</w:t>
            </w:r>
          </w:p>
        </w:tc>
        <w:tc>
          <w:tcPr>
            <w:tcW w:w="2310" w:type="auto"/>
          </w:tcPr>
          <w:p w:rsidR="0053517F" w:rsidRDefault="00D85EF4">
            <w:pPr>
              <w:jc w:val="center"/>
            </w:pPr>
            <w:r>
              <w:rPr>
                <w:sz w:val="18"/>
                <w:szCs w:val="18"/>
              </w:rPr>
              <w:t>8</w:t>
            </w:r>
          </w:p>
        </w:tc>
      </w:tr>
      <w:tr w:rsidR="0053517F">
        <w:trPr>
          <w:jc w:val="center"/>
        </w:trPr>
        <w:tc>
          <w:tcPr>
            <w:tcW w:w="4500" w:type="dxa"/>
          </w:tcPr>
          <w:p w:rsidR="0053517F" w:rsidRDefault="00D85EF4">
            <w:pPr>
              <w:jc w:val="center"/>
            </w:pPr>
            <w:r>
              <w:rPr>
                <w:sz w:val="18"/>
                <w:szCs w:val="18"/>
              </w:rPr>
              <w:t>Código interno</w:t>
            </w:r>
          </w:p>
        </w:tc>
        <w:tc>
          <w:tcPr>
            <w:tcW w:w="4500" w:type="dxa"/>
          </w:tcPr>
          <w:p w:rsidR="0053517F" w:rsidRDefault="00D85EF4">
            <w:pPr>
              <w:jc w:val="center"/>
            </w:pPr>
            <w:r>
              <w:rPr>
                <w:sz w:val="18"/>
                <w:szCs w:val="18"/>
              </w:rPr>
              <w:t>Punto Descarga</w:t>
            </w:r>
          </w:p>
        </w:tc>
        <w:tc>
          <w:tcPr>
            <w:tcW w:w="3000" w:type="dxa"/>
          </w:tcPr>
          <w:p w:rsidR="0053517F" w:rsidRDefault="00D85EF4">
            <w:pPr>
              <w:jc w:val="center"/>
            </w:pPr>
            <w:r>
              <w:rPr>
                <w:sz w:val="18"/>
                <w:szCs w:val="18"/>
              </w:rPr>
              <w:t>Informa</w:t>
            </w:r>
          </w:p>
        </w:tc>
        <w:tc>
          <w:tcPr>
            <w:tcW w:w="3000" w:type="dxa"/>
          </w:tcPr>
          <w:p w:rsidR="0053517F" w:rsidRDefault="00D85EF4">
            <w:pPr>
              <w:jc w:val="center"/>
            </w:pPr>
            <w:r>
              <w:rPr>
                <w:sz w:val="18"/>
                <w:szCs w:val="18"/>
              </w:rPr>
              <w:t>Efectúa descarga</w:t>
            </w:r>
          </w:p>
        </w:tc>
        <w:tc>
          <w:tcPr>
            <w:tcW w:w="3000" w:type="dxa"/>
          </w:tcPr>
          <w:p w:rsidR="0053517F" w:rsidRDefault="00D85EF4">
            <w:pPr>
              <w:jc w:val="center"/>
            </w:pPr>
            <w:r>
              <w:rPr>
                <w:sz w:val="18"/>
                <w:szCs w:val="18"/>
              </w:rPr>
              <w:t>Entrega dentro de plazo</w:t>
            </w:r>
          </w:p>
        </w:tc>
        <w:tc>
          <w:tcPr>
            <w:tcW w:w="3000" w:type="dxa"/>
          </w:tcPr>
          <w:p w:rsidR="0053517F" w:rsidRDefault="00D85EF4">
            <w:pPr>
              <w:jc w:val="center"/>
            </w:pPr>
            <w:r>
              <w:rPr>
                <w:sz w:val="18"/>
                <w:szCs w:val="18"/>
              </w:rPr>
              <w:t>Entrega parámetros solicitados</w:t>
            </w:r>
          </w:p>
        </w:tc>
        <w:tc>
          <w:tcPr>
            <w:tcW w:w="3000" w:type="dxa"/>
          </w:tcPr>
          <w:p w:rsidR="0053517F" w:rsidRDefault="00D85EF4">
            <w:pPr>
              <w:jc w:val="center"/>
            </w:pPr>
            <w:r>
              <w:rPr>
                <w:sz w:val="18"/>
                <w:szCs w:val="18"/>
              </w:rPr>
              <w:t>Entrega con frecuencia solicitada</w:t>
            </w:r>
          </w:p>
        </w:tc>
        <w:tc>
          <w:tcPr>
            <w:tcW w:w="3000" w:type="dxa"/>
          </w:tcPr>
          <w:p w:rsidR="0053517F" w:rsidRDefault="00D85EF4">
            <w:pPr>
              <w:jc w:val="center"/>
            </w:pPr>
            <w:r>
              <w:rPr>
                <w:sz w:val="18"/>
                <w:szCs w:val="18"/>
              </w:rPr>
              <w:t>Caudal se encuentra bajo Resolución</w:t>
            </w:r>
          </w:p>
        </w:tc>
        <w:tc>
          <w:tcPr>
            <w:tcW w:w="3000" w:type="dxa"/>
          </w:tcPr>
          <w:p w:rsidR="0053517F" w:rsidRDefault="00D85EF4">
            <w:pPr>
              <w:jc w:val="center"/>
            </w:pPr>
            <w:r>
              <w:rPr>
                <w:sz w:val="18"/>
                <w:szCs w:val="18"/>
              </w:rPr>
              <w:t>Parámetros se encuentran bajo norma</w:t>
            </w:r>
          </w:p>
        </w:tc>
        <w:tc>
          <w:tcPr>
            <w:tcW w:w="3000" w:type="dxa"/>
          </w:tcPr>
          <w:p w:rsidR="0053517F" w:rsidRDefault="00D85EF4">
            <w:pPr>
              <w:jc w:val="center"/>
            </w:pPr>
            <w:r>
              <w:rPr>
                <w:sz w:val="18"/>
                <w:szCs w:val="18"/>
              </w:rPr>
              <w:t>Presenta Remuestras</w:t>
            </w:r>
          </w:p>
        </w:tc>
      </w:tr>
      <w:tr w:rsidR="0053517F">
        <w:trPr>
          <w:jc w:val="center"/>
        </w:trPr>
        <w:tc>
          <w:tcPr>
            <w:tcW w:w="2310" w:type="auto"/>
          </w:tcPr>
          <w:p w:rsidR="0053517F" w:rsidRDefault="00D85EF4">
            <w:pPr>
              <w:jc w:val="center"/>
            </w:pPr>
            <w:r>
              <w:rPr>
                <w:sz w:val="18"/>
                <w:szCs w:val="18"/>
              </w:rPr>
              <w:t>78105000-8-1089-151</w:t>
            </w:r>
            <w:r>
              <w:rPr>
                <w:sz w:val="18"/>
                <w:szCs w:val="18"/>
              </w:rPr>
              <w:t>6</w:t>
            </w:r>
          </w:p>
        </w:tc>
        <w:tc>
          <w:tcPr>
            <w:tcW w:w="2310" w:type="auto"/>
          </w:tcPr>
          <w:p w:rsidR="0053517F" w:rsidRDefault="00D85EF4">
            <w:pPr>
              <w:jc w:val="center"/>
            </w:pPr>
            <w:r>
              <w:rPr>
                <w:sz w:val="18"/>
                <w:szCs w:val="18"/>
              </w:rPr>
              <w:t>PUNTO 1 (INFILTRACION)</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NO</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SI</w:t>
            </w:r>
          </w:p>
        </w:tc>
        <w:tc>
          <w:tcPr>
            <w:tcW w:w="2310" w:type="auto"/>
          </w:tcPr>
          <w:p w:rsidR="0053517F" w:rsidRDefault="00D85EF4">
            <w:pPr>
              <w:jc w:val="center"/>
            </w:pPr>
            <w:r>
              <w:rPr>
                <w:sz w:val="18"/>
                <w:szCs w:val="18"/>
              </w:rPr>
              <w:t>NO</w:t>
            </w:r>
          </w:p>
        </w:tc>
      </w:tr>
    </w:tbl>
    <w:p w:rsidR="0053517F" w:rsidRDefault="00D85EF4">
      <w:r>
        <w:rPr>
          <w:b/>
        </w:rPr>
        <w:br/>
        <w:t>5. CONCLUSIONES</w:t>
      </w:r>
    </w:p>
    <w:p w:rsidR="0053517F" w:rsidRDefault="00D85EF4">
      <w:r>
        <w:br/>
        <w:t>Del total de exigencias verificadas, se identificaron las siguientes no conformidades:</w:t>
      </w:r>
    </w:p>
    <w:p w:rsidR="0053517F" w:rsidRDefault="0053517F"/>
    <w:tbl>
      <w:tblPr>
        <w:tblStyle w:val="Tablaconcuadrcula"/>
        <w:tblW w:w="5000" w:type="auto"/>
        <w:jc w:val="center"/>
        <w:tblLook w:val="04A0" w:firstRow="1" w:lastRow="0" w:firstColumn="1" w:lastColumn="0" w:noHBand="0" w:noVBand="1"/>
      </w:tblPr>
      <w:tblGrid>
        <w:gridCol w:w="1961"/>
        <w:gridCol w:w="4304"/>
        <w:gridCol w:w="7909"/>
      </w:tblGrid>
      <w:tr w:rsidR="0053517F">
        <w:trPr>
          <w:jc w:val="center"/>
        </w:trPr>
        <w:tc>
          <w:tcPr>
            <w:tcW w:w="4500" w:type="dxa"/>
          </w:tcPr>
          <w:p w:rsidR="0053517F" w:rsidRDefault="00D85EF4">
            <w:pPr>
              <w:jc w:val="center"/>
            </w:pPr>
            <w:r>
              <w:t>N° de Hecho Constatado</w:t>
            </w:r>
          </w:p>
        </w:tc>
        <w:tc>
          <w:tcPr>
            <w:tcW w:w="15000" w:type="dxa"/>
          </w:tcPr>
          <w:p w:rsidR="0053517F" w:rsidRDefault="00D85EF4">
            <w:pPr>
              <w:jc w:val="center"/>
            </w:pPr>
            <w:r>
              <w:t>Exigencia Asociada</w:t>
            </w:r>
          </w:p>
        </w:tc>
        <w:tc>
          <w:tcPr>
            <w:tcW w:w="30000" w:type="dxa"/>
          </w:tcPr>
          <w:p w:rsidR="0053517F" w:rsidRDefault="00D85EF4">
            <w:pPr>
              <w:jc w:val="center"/>
            </w:pPr>
            <w:r>
              <w:t>Descripción de la No Conformidad</w:t>
            </w:r>
          </w:p>
        </w:tc>
      </w:tr>
      <w:tr w:rsidR="0053517F">
        <w:trPr>
          <w:jc w:val="center"/>
        </w:trPr>
        <w:tc>
          <w:tcPr>
            <w:tcW w:w="2310" w:type="auto"/>
          </w:tcPr>
          <w:p w:rsidR="0053517F" w:rsidRDefault="00D85EF4">
            <w:pPr>
              <w:jc w:val="center"/>
            </w:pPr>
            <w:r>
              <w:t>3</w:t>
            </w:r>
          </w:p>
        </w:tc>
        <w:tc>
          <w:tcPr>
            <w:tcW w:w="2310" w:type="auto"/>
          </w:tcPr>
          <w:p w:rsidR="0053517F" w:rsidRDefault="00D85EF4">
            <w:r>
              <w:t xml:space="preserve">Entregar dentro de </w:t>
            </w:r>
            <w:r>
              <w:t>plazo</w:t>
            </w:r>
          </w:p>
        </w:tc>
        <w:tc>
          <w:tcPr>
            <w:tcW w:w="2310" w:type="auto"/>
          </w:tcPr>
          <w:p w:rsidR="0053517F" w:rsidRDefault="00D85EF4">
            <w:r>
              <w:t>El establecimiento industrial entrega el autocontrol fuera del plazo establecido.</w:t>
            </w:r>
          </w:p>
        </w:tc>
      </w:tr>
      <w:tr w:rsidR="0053517F">
        <w:trPr>
          <w:jc w:val="center"/>
        </w:trPr>
        <w:tc>
          <w:tcPr>
            <w:tcW w:w="2310" w:type="auto"/>
          </w:tcPr>
          <w:p w:rsidR="0053517F" w:rsidRDefault="00D85EF4">
            <w:pPr>
              <w:jc w:val="center"/>
            </w:pPr>
            <w:r>
              <w:t>8</w:t>
            </w:r>
          </w:p>
        </w:tc>
        <w:tc>
          <w:tcPr>
            <w:tcW w:w="2310" w:type="auto"/>
          </w:tcPr>
          <w:p w:rsidR="0053517F" w:rsidRDefault="00D85EF4">
            <w:r>
              <w:t>Presentar Remuestras</w:t>
            </w:r>
          </w:p>
        </w:tc>
        <w:tc>
          <w:tcPr>
            <w:tcW w:w="2310" w:type="auto"/>
          </w:tcPr>
          <w:p w:rsidR="0053517F" w:rsidRDefault="00D85EF4">
            <w:r>
              <w:t>El establecimiento industrial no informa remuestreo para el período controlado.</w:t>
            </w:r>
          </w:p>
        </w:tc>
      </w:tr>
    </w:tbl>
    <w:p w:rsidR="0053517F" w:rsidRDefault="00D85EF4">
      <w:r>
        <w:rPr>
          <w:b/>
        </w:rPr>
        <w:br/>
        <w:t>6. ANEXOS</w:t>
      </w:r>
    </w:p>
    <w:p w:rsidR="0053517F" w:rsidRDefault="0053517F"/>
    <w:tbl>
      <w:tblPr>
        <w:tblStyle w:val="Tablaconcuadrcula"/>
        <w:tblW w:w="5000" w:type="auto"/>
        <w:jc w:val="center"/>
        <w:tblLook w:val="04A0" w:firstRow="1" w:lastRow="0" w:firstColumn="1" w:lastColumn="0" w:noHBand="0" w:noVBand="1"/>
      </w:tblPr>
      <w:tblGrid>
        <w:gridCol w:w="3342"/>
        <w:gridCol w:w="10832"/>
      </w:tblGrid>
      <w:tr w:rsidR="0053517F">
        <w:trPr>
          <w:jc w:val="center"/>
        </w:trPr>
        <w:tc>
          <w:tcPr>
            <w:tcW w:w="4500" w:type="dxa"/>
          </w:tcPr>
          <w:p w:rsidR="0053517F" w:rsidRDefault="00D85EF4">
            <w:pPr>
              <w:jc w:val="center"/>
            </w:pPr>
            <w:r>
              <w:t>N° Anexo</w:t>
            </w:r>
          </w:p>
        </w:tc>
        <w:tc>
          <w:tcPr>
            <w:tcW w:w="15000" w:type="dxa"/>
          </w:tcPr>
          <w:p w:rsidR="0053517F" w:rsidRDefault="00D85EF4">
            <w:pPr>
              <w:jc w:val="center"/>
            </w:pPr>
            <w:r>
              <w:t xml:space="preserve">Nombre Anexo </w:t>
            </w:r>
          </w:p>
        </w:tc>
      </w:tr>
      <w:tr w:rsidR="0053517F">
        <w:trPr>
          <w:jc w:val="center"/>
        </w:trPr>
        <w:tc>
          <w:tcPr>
            <w:tcW w:w="2310" w:type="auto"/>
          </w:tcPr>
          <w:p w:rsidR="0053517F" w:rsidRDefault="00D85EF4">
            <w:pPr>
              <w:jc w:val="center"/>
            </w:pPr>
            <w:r>
              <w:t>1</w:t>
            </w:r>
          </w:p>
        </w:tc>
        <w:tc>
          <w:tcPr>
            <w:tcW w:w="2310" w:type="auto"/>
          </w:tcPr>
          <w:p w:rsidR="0053517F" w:rsidRDefault="00D85EF4">
            <w:r>
              <w:t xml:space="preserve">Ficha de resultados de </w:t>
            </w:r>
            <w:r>
              <w:t>autocontrol PUNTO 1 (INFILTRACION)</w:t>
            </w:r>
          </w:p>
        </w:tc>
      </w:tr>
    </w:tbl>
    <w:p w:rsidR="00000000" w:rsidRDefault="00D85EF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85EF4">
      <w:r>
        <w:separator/>
      </w:r>
    </w:p>
  </w:endnote>
  <w:endnote w:type="continuationSeparator" w:id="0">
    <w:p w:rsidR="00000000" w:rsidRDefault="00D85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85EF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85EF4"/>
  <w:p w:rsidR="0053517F" w:rsidRDefault="00D85EF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85EF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85EF4">
      <w:r>
        <w:separator/>
      </w:r>
    </w:p>
  </w:footnote>
  <w:footnote w:type="continuationSeparator" w:id="0">
    <w:p w:rsidR="00000000" w:rsidRDefault="00D85E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3517F"/>
    <w:rsid w:val="00A906D8"/>
    <w:rsid w:val="00AB5A74"/>
    <w:rsid w:val="00D85EF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85EF4"/>
    <w:rPr>
      <w:rFonts w:ascii="Tahoma" w:hAnsi="Tahoma" w:cs="Tahoma"/>
      <w:sz w:val="16"/>
      <w:szCs w:val="16"/>
    </w:rPr>
  </w:style>
  <w:style w:type="character" w:customStyle="1" w:styleId="TextodegloboCar">
    <w:name w:val="Texto de globo Car"/>
    <w:basedOn w:val="Fuentedeprrafopredeter"/>
    <w:link w:val="Textodeglobo"/>
    <w:uiPriority w:val="99"/>
    <w:semiHidden/>
    <w:rsid w:val="00D85E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jbBohkoRJhiofSuJz6PxwUHnkm4=</DigestValue>
    </Reference>
    <Reference URI="#idOfficeObject" Type="http://www.w3.org/2000/09/xmldsig#Object">
      <DigestMethod Algorithm="http://www.w3.org/2000/09/xmldsig#sha1"/>
      <DigestValue>+9vAPtkipaRtEixyNjwnEfConmE=</DigestValue>
    </Reference>
    <Reference URI="#idSignedProperties" Type="http://uri.etsi.org/01903#SignedProperties">
      <Transforms>
        <Transform Algorithm="http://www.w3.org/TR/2001/REC-xml-c14n-20010315"/>
      </Transforms>
      <DigestMethod Algorithm="http://www.w3.org/2000/09/xmldsig#sha1"/>
      <DigestValue>mPJ1ZC/q5z3bADjlTzUrnU6b6Aw=</DigestValue>
    </Reference>
    <Reference URI="#idValidSigLnImg" Type="http://www.w3.org/2000/09/xmldsig#Object">
      <DigestMethod Algorithm="http://www.w3.org/2000/09/xmldsig#sha1"/>
      <DigestValue>tFgO63scmGV34L7IU8ol2xDa2qI=</DigestValue>
    </Reference>
    <Reference URI="#idInvalidSigLnImg" Type="http://www.w3.org/2000/09/xmldsig#Object">
      <DigestMethod Algorithm="http://www.w3.org/2000/09/xmldsig#sha1"/>
      <DigestValue>hmhgIG7TXEd+kjN5NJk/rv/hYj0=</DigestValue>
    </Reference>
  </SignedInfo>
  <SignatureValue>BFiAy5SGPQfnXvn5SxBMBTV3vWFQZvHdhIRDCT12IYUM2ndiN+rJ9g+v3BlR3v42Azo4sbIPVrAt
na2dfdYoQtjmSCe5ZudQpxFez1UJRi+bOV4JCFpQY9UDcBSMQ4tvum2w1hwaII5PgVRtmGIyHj2w
PC+qg0wmxrcsCBGTTzyKPG9RRFvRjvHjZzhaawa/RsJyx+OMwJPMk7n8VaQMvVWhTBmWbh9WS/9r
IqHeklrR7jc/TjhtziE9I3/0udiEqv55gTBSHem4AlAb8ATOkpycYMSQQcNpIY101OT4L3MJgdKA
2BJieE85c1mGYKVTjBVnOY6GdH5UZykIeyv9iw==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jMh9wZwBL+yy4m8dFNLfn198pOo=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qhfyvc7dppGlMlwgtIEq0w6j2fs=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Sqj3RX6Pc+p6bX8Jz6Y8QKbmMAI=</DigestValue>
      </Reference>
      <Reference URI="/word/footer3.xml?ContentType=application/vnd.openxmlformats-officedocument.wordprocessingml.footer+xml">
        <DigestMethod Algorithm="http://www.w3.org/2000/09/xmldsig#sha1"/>
        <DigestValue>e5i+cmOrXAEj87+GyNiH/2/V8og=</DigestValue>
      </Reference>
      <Reference URI="/word/document.xml?ContentType=application/vnd.openxmlformats-officedocument.wordprocessingml.document.main+xml">
        <DigestMethod Algorithm="http://www.w3.org/2000/09/xmldsig#sha1"/>
        <DigestValue>IH4ELkHiscpLgTbVKYG40wRJxks=</DigestValue>
      </Reference>
      <Reference URI="/word/footnotes.xml?ContentType=application/vnd.openxmlformats-officedocument.wordprocessingml.footnotes+xml">
        <DigestMethod Algorithm="http://www.w3.org/2000/09/xmldsig#sha1"/>
        <DigestValue>etyIHCzw7u49aLmEZ4k3ni7W6Bc=</DigestValue>
      </Reference>
      <Reference URI="/word/footer1.xml?ContentType=application/vnd.openxmlformats-officedocument.wordprocessingml.footer+xml">
        <DigestMethod Algorithm="http://www.w3.org/2000/09/xmldsig#sha1"/>
        <DigestValue>e5i+cmOrXAEj87+GyNiH/2/V8og=</DigestValue>
      </Reference>
      <Reference URI="/word/footer2.xml?ContentType=application/vnd.openxmlformats-officedocument.wordprocessingml.footer+xml">
        <DigestMethod Algorithm="http://www.w3.org/2000/09/xmldsig#sha1"/>
        <DigestValue>ryzumZIOF/+Wxb4BjplbtR8maWE=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2014-01-21T03:23:14Z</mdssi:Value>
        </mdssi:SignatureTime>
      </SignatureProperty>
    </SignatureProperties>
  </Object>
  <Object Id="idOfficeObject">
    <SignatureProperties>
      <SignatureProperty Id="idOfficeV1Details" Target="idPackageSignature">
        <SignatureInfoV1 xmlns="http://schemas.microsoft.com/office/2006/digsig">
          <SetupID>{954BB6F0-9AD7-45F6-9387-24A88EB38955}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2014-01-21T03:23:14Z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xCjqwdo+KQH1AAAANcQIWA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EP5nAKjvpAfUAAAAwxAhn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518</Words>
  <Characters>2851</Characters>
  <Application>Microsoft Office Word</Application>
  <DocSecurity>0</DocSecurity>
  <Lines>23</Lines>
  <Paragraphs>6</Paragraphs>
  <ScaleCrop>false</ScaleCrop>
  <Company>HP</Company>
  <LinksUpToDate>false</LinksUpToDate>
  <CharactersWithSpaces>3363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2014-01-21T03:23:00Z</dcterms:created>
  <dcterms:modified xsi:type="dcterms:W3CDTF">2014-01-21T03:23:00Z</dcterms:modified>
</cp:coreProperties>
</file>