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1EA" w:rsidRDefault="000F6B9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E51EA" w:rsidRDefault="000F6B9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E51EA" w:rsidRDefault="000F6B9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E51EA" w:rsidRDefault="000F6B92">
      <w:pPr>
        <w:jc w:val="center"/>
      </w:pPr>
      <w:r>
        <w:rPr>
          <w:b/>
          <w:sz w:val="32"/>
          <w:szCs w:val="32"/>
        </w:rPr>
        <w:br/>
        <w:t>LACTIN S.A. (PURRANQUE)</w:t>
      </w:r>
    </w:p>
    <w:p w:rsidR="005E51EA" w:rsidRDefault="000F6B92">
      <w:pPr>
        <w:jc w:val="center"/>
      </w:pPr>
      <w:r>
        <w:rPr>
          <w:b/>
          <w:sz w:val="32"/>
          <w:szCs w:val="32"/>
        </w:rPr>
        <w:br/>
        <w:t>DFZ-2013-5102-X-NE-EI</w:t>
      </w:r>
    </w:p>
    <w:p w:rsidR="005E51EA" w:rsidRDefault="005E51E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E51EA">
        <w:trPr>
          <w:jc w:val="center"/>
        </w:trPr>
        <w:tc>
          <w:tcPr>
            <w:tcW w:w="1500" w:type="dxa"/>
          </w:tcPr>
          <w:p w:rsidR="005E51EA" w:rsidRDefault="005E51EA"/>
        </w:tc>
        <w:tc>
          <w:tcPr>
            <w:tcW w:w="375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E51EA">
        <w:trPr>
          <w:jc w:val="center"/>
        </w:trPr>
        <w:tc>
          <w:tcPr>
            <w:tcW w:w="231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E51EA" w:rsidRPr="000F6B92" w:rsidRDefault="000F6B92">
            <w:pPr>
              <w:jc w:val="center"/>
              <w:rPr>
                <w:sz w:val="18"/>
              </w:rPr>
            </w:pPr>
            <w:r w:rsidRPr="000F6B9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E51EA" w:rsidRDefault="000F6B9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C94E7C3-7E1D-46BF-9B5B-1F38D790A0F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E51EA">
        <w:trPr>
          <w:jc w:val="center"/>
        </w:trPr>
        <w:tc>
          <w:tcPr>
            <w:tcW w:w="231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E51EA" w:rsidRDefault="000F6B92">
      <w:r>
        <w:br w:type="page"/>
      </w:r>
    </w:p>
    <w:p w:rsidR="005E51EA" w:rsidRDefault="000F6B92">
      <w:r>
        <w:rPr>
          <w:b/>
        </w:rPr>
        <w:lastRenderedPageBreak/>
        <w:br/>
        <w:t>1. RESUMEN.</w:t>
      </w:r>
    </w:p>
    <w:p w:rsidR="005E51EA" w:rsidRDefault="000F6B92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“LACTIN S.A. (PURRANQUE)”, en el marco de la norma de emisión DS.90/00 para el reporte del período correspondiente a AGOSTO del año 2013.</w:t>
      </w:r>
    </w:p>
    <w:p w:rsidR="005E51EA" w:rsidRDefault="000F6B92">
      <w:pPr>
        <w:jc w:val="both"/>
      </w:pPr>
      <w:r>
        <w:br/>
        <w:t>Entre los princ</w:t>
      </w:r>
      <w:r>
        <w:t>ipales hechos constatados como no conformidades se encuentran: El establecimiento industrial no informa en su autocontrol todas las muestras del período controlado indicadas en su programa de monitoreo; El establecimiento industrial no informa remuestreo p</w:t>
      </w:r>
      <w:r>
        <w:t xml:space="preserve">ara el período controlado; </w:t>
      </w:r>
    </w:p>
    <w:p w:rsidR="005E51EA" w:rsidRDefault="000F6B92">
      <w:r>
        <w:rPr>
          <w:b/>
        </w:rPr>
        <w:br/>
        <w:t>2. IDENTIFICACIÓN DEL PROYECTO, ACTIVIDAD O FUENTE FISCALIZADA</w:t>
      </w:r>
    </w:p>
    <w:p w:rsidR="005E51EA" w:rsidRDefault="005E51E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E51EA">
        <w:trPr>
          <w:jc w:val="center"/>
        </w:trPr>
        <w:tc>
          <w:tcPr>
            <w:tcW w:w="2310" w:type="pct"/>
            <w:gridSpan w:val="2"/>
          </w:tcPr>
          <w:p w:rsidR="005E51EA" w:rsidRDefault="000F6B92">
            <w:r>
              <w:rPr>
                <w:b/>
              </w:rPr>
              <w:t>Titular de la actividad, proyecto o fuente fiscalizada:</w:t>
            </w:r>
            <w:r>
              <w:br/>
              <w:t>SOCIEDAD INDUSTRIAL Y COMERCIAL LACTOSUEROS INDUSTRIALES S.A.</w:t>
            </w:r>
          </w:p>
        </w:tc>
        <w:tc>
          <w:tcPr>
            <w:tcW w:w="2310" w:type="pct"/>
            <w:gridSpan w:val="2"/>
          </w:tcPr>
          <w:p w:rsidR="005E51EA" w:rsidRDefault="000F6B92">
            <w:r>
              <w:rPr>
                <w:b/>
              </w:rPr>
              <w:t>RUT o RUN:</w:t>
            </w:r>
            <w:r>
              <w:br/>
              <w:t>96994510-K</w:t>
            </w:r>
          </w:p>
        </w:tc>
      </w:tr>
      <w:tr w:rsidR="005E51EA">
        <w:trPr>
          <w:jc w:val="center"/>
        </w:trPr>
        <w:tc>
          <w:tcPr>
            <w:tcW w:w="2310" w:type="pct"/>
            <w:gridSpan w:val="4"/>
          </w:tcPr>
          <w:p w:rsidR="005E51EA" w:rsidRDefault="000F6B92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LACTIN S.A. (PURRANQUE)</w:t>
            </w:r>
          </w:p>
        </w:tc>
      </w:tr>
      <w:tr w:rsidR="005E51EA">
        <w:trPr>
          <w:jc w:val="center"/>
        </w:trPr>
        <w:tc>
          <w:tcPr>
            <w:tcW w:w="15000" w:type="dxa"/>
          </w:tcPr>
          <w:p w:rsidR="005E51EA" w:rsidRDefault="000F6B92">
            <w:r>
              <w:rPr>
                <w:b/>
              </w:rPr>
              <w:t>Dirección:</w:t>
            </w:r>
            <w:r>
              <w:br/>
              <w:t>ARTURO PRAT S/N°, SECTOR LA TURBINA</w:t>
            </w:r>
          </w:p>
        </w:tc>
        <w:tc>
          <w:tcPr>
            <w:tcW w:w="15000" w:type="dxa"/>
          </w:tcPr>
          <w:p w:rsidR="005E51EA" w:rsidRDefault="000F6B92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5E51EA" w:rsidRDefault="000F6B92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5E51EA" w:rsidRDefault="000F6B92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5E51EA">
        <w:trPr>
          <w:jc w:val="center"/>
        </w:trPr>
        <w:tc>
          <w:tcPr>
            <w:tcW w:w="2310" w:type="pct"/>
            <w:gridSpan w:val="2"/>
          </w:tcPr>
          <w:p w:rsidR="005E51EA" w:rsidRDefault="000F6B92">
            <w:r>
              <w:rPr>
                <w:b/>
              </w:rPr>
              <w:t>Correo electrónico:</w:t>
            </w:r>
            <w:r>
              <w:br/>
              <w:t>AANDAUR@MOLINOBIOBIO.CL</w:t>
            </w:r>
          </w:p>
        </w:tc>
        <w:tc>
          <w:tcPr>
            <w:tcW w:w="2310" w:type="pct"/>
            <w:gridSpan w:val="2"/>
          </w:tcPr>
          <w:p w:rsidR="005E51EA" w:rsidRDefault="000F6B9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E51EA" w:rsidRDefault="000F6B92">
      <w:r>
        <w:rPr>
          <w:b/>
        </w:rPr>
        <w:br/>
        <w:t>3. ANTECEDENTES DE</w:t>
      </w:r>
      <w:r>
        <w:rPr>
          <w:b/>
        </w:rPr>
        <w:t xml:space="preserve"> LA ACTIVIDAD DE FISCALIZACIÓN</w:t>
      </w:r>
    </w:p>
    <w:p w:rsidR="005E51EA" w:rsidRDefault="005E51E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E51EA">
        <w:trPr>
          <w:jc w:val="center"/>
        </w:trPr>
        <w:tc>
          <w:tcPr>
            <w:tcW w:w="12000" w:type="dxa"/>
          </w:tcPr>
          <w:p w:rsidR="005E51EA" w:rsidRDefault="000F6B92">
            <w:r>
              <w:t>Motivo de la Actividad de Fiscalización:</w:t>
            </w:r>
          </w:p>
        </w:tc>
        <w:tc>
          <w:tcPr>
            <w:tcW w:w="30000" w:type="dxa"/>
          </w:tcPr>
          <w:p w:rsidR="005E51EA" w:rsidRDefault="000F6B92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5E51EA">
        <w:trPr>
          <w:jc w:val="center"/>
        </w:trPr>
        <w:tc>
          <w:tcPr>
            <w:tcW w:w="2310" w:type="auto"/>
          </w:tcPr>
          <w:p w:rsidR="005E51EA" w:rsidRDefault="000F6B92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5E51EA" w:rsidRDefault="000F6B92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1292 de fecha 02-04-2008</w:t>
            </w:r>
          </w:p>
        </w:tc>
      </w:tr>
      <w:tr w:rsidR="005E51EA">
        <w:trPr>
          <w:jc w:val="center"/>
        </w:trPr>
        <w:tc>
          <w:tcPr>
            <w:tcW w:w="2310" w:type="auto"/>
          </w:tcPr>
          <w:p w:rsidR="005E51EA" w:rsidRDefault="000F6B92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5E51EA" w:rsidRDefault="000F6B92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</w:t>
            </w:r>
            <w:r>
              <w:t>ales Superficiales</w:t>
            </w:r>
          </w:p>
        </w:tc>
      </w:tr>
    </w:tbl>
    <w:p w:rsidR="005E51EA" w:rsidRDefault="000F6B92">
      <w:r>
        <w:rPr>
          <w:b/>
        </w:rPr>
        <w:lastRenderedPageBreak/>
        <w:br/>
        <w:t>4. ACTIVIDADES DE FISCALIZACIÓN REALIZADAS Y RESULTADOS</w:t>
      </w:r>
    </w:p>
    <w:p w:rsidR="005E51EA" w:rsidRDefault="000F6B92">
      <w:r>
        <w:rPr>
          <w:b/>
        </w:rPr>
        <w:br/>
      </w:r>
      <w:r>
        <w:rPr>
          <w:b/>
        </w:rPr>
        <w:tab/>
        <w:t>4.1. Identificación de la descarga</w:t>
      </w:r>
    </w:p>
    <w:p w:rsidR="005E51EA" w:rsidRDefault="005E51E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9"/>
        <w:gridCol w:w="1457"/>
        <w:gridCol w:w="1003"/>
        <w:gridCol w:w="1328"/>
        <w:gridCol w:w="1035"/>
        <w:gridCol w:w="1245"/>
        <w:gridCol w:w="845"/>
        <w:gridCol w:w="835"/>
        <w:gridCol w:w="773"/>
        <w:gridCol w:w="884"/>
        <w:gridCol w:w="970"/>
        <w:gridCol w:w="711"/>
        <w:gridCol w:w="911"/>
        <w:gridCol w:w="908"/>
      </w:tblGrid>
      <w:tr w:rsidR="005E51EA">
        <w:trPr>
          <w:jc w:val="center"/>
        </w:trPr>
        <w:tc>
          <w:tcPr>
            <w:tcW w:w="6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5E51EA">
        <w:trPr>
          <w:jc w:val="center"/>
        </w:trPr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5E51EA" w:rsidRDefault="005E51EA"/>
        </w:tc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654575</w:t>
            </w:r>
          </w:p>
        </w:tc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5468824</w:t>
            </w:r>
          </w:p>
        </w:tc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1292</w:t>
            </w:r>
          </w:p>
        </w:tc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02-04-2008</w:t>
            </w:r>
          </w:p>
        </w:tc>
        <w:tc>
          <w:tcPr>
            <w:tcW w:w="2310" w:type="auto"/>
          </w:tcPr>
          <w:p w:rsidR="005E51EA" w:rsidRDefault="000F6B92">
            <w:r>
              <w:rPr>
                <w:sz w:val="18"/>
                <w:szCs w:val="18"/>
              </w:rPr>
              <w:t>07-2013</w:t>
            </w:r>
          </w:p>
        </w:tc>
      </w:tr>
    </w:tbl>
    <w:p w:rsidR="005E51EA" w:rsidRDefault="000F6B92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5E51EA" w:rsidRDefault="005E51E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3"/>
        <w:gridCol w:w="1815"/>
        <w:gridCol w:w="1209"/>
        <w:gridCol w:w="1265"/>
        <w:gridCol w:w="1196"/>
        <w:gridCol w:w="1428"/>
        <w:gridCol w:w="1358"/>
        <w:gridCol w:w="1383"/>
        <w:gridCol w:w="1427"/>
        <w:gridCol w:w="1440"/>
      </w:tblGrid>
      <w:tr w:rsidR="005E51EA">
        <w:trPr>
          <w:jc w:val="center"/>
        </w:trPr>
        <w:tc>
          <w:tcPr>
            <w:tcW w:w="2310" w:type="auto"/>
          </w:tcPr>
          <w:p w:rsidR="005E51EA" w:rsidRDefault="005E51EA"/>
        </w:tc>
        <w:tc>
          <w:tcPr>
            <w:tcW w:w="2310" w:type="auto"/>
          </w:tcPr>
          <w:p w:rsidR="005E51EA" w:rsidRDefault="005E51EA"/>
        </w:tc>
        <w:tc>
          <w:tcPr>
            <w:tcW w:w="2310" w:type="auto"/>
            <w:gridSpan w:val="8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E51EA">
        <w:trPr>
          <w:jc w:val="center"/>
        </w:trPr>
        <w:tc>
          <w:tcPr>
            <w:tcW w:w="2310" w:type="auto"/>
          </w:tcPr>
          <w:p w:rsidR="005E51EA" w:rsidRDefault="005E51EA"/>
        </w:tc>
        <w:tc>
          <w:tcPr>
            <w:tcW w:w="2310" w:type="auto"/>
          </w:tcPr>
          <w:p w:rsidR="005E51EA" w:rsidRDefault="005E51EA"/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E51EA">
        <w:trPr>
          <w:jc w:val="center"/>
        </w:trPr>
        <w:tc>
          <w:tcPr>
            <w:tcW w:w="45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 xml:space="preserve">Parámetros se </w:t>
            </w:r>
            <w:r>
              <w:rPr>
                <w:sz w:val="18"/>
                <w:szCs w:val="18"/>
              </w:rPr>
              <w:t>encuentran bajo norma</w:t>
            </w:r>
          </w:p>
        </w:tc>
        <w:tc>
          <w:tcPr>
            <w:tcW w:w="3000" w:type="dxa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E51EA">
        <w:trPr>
          <w:jc w:val="center"/>
        </w:trPr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E51EA" w:rsidRDefault="000F6B9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5E51EA" w:rsidRDefault="000F6B92">
      <w:r>
        <w:rPr>
          <w:b/>
        </w:rPr>
        <w:br/>
        <w:t>5. CONCLUSIONES</w:t>
      </w:r>
    </w:p>
    <w:p w:rsidR="005E51EA" w:rsidRDefault="000F6B92">
      <w:r>
        <w:br/>
        <w:t>Del total de exigencias verificadas, se identificaron las siguientes no conformidades:</w:t>
      </w:r>
    </w:p>
    <w:p w:rsidR="005E51EA" w:rsidRDefault="005E51E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5E51EA">
        <w:trPr>
          <w:jc w:val="center"/>
        </w:trPr>
        <w:tc>
          <w:tcPr>
            <w:tcW w:w="4500" w:type="dxa"/>
          </w:tcPr>
          <w:p w:rsidR="005E51EA" w:rsidRDefault="000F6B9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E51EA" w:rsidRDefault="000F6B92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5E51EA" w:rsidRDefault="000F6B92">
            <w:pPr>
              <w:jc w:val="center"/>
            </w:pPr>
            <w:r>
              <w:t>Descripción de la No Conformidad</w:t>
            </w:r>
          </w:p>
        </w:tc>
      </w:tr>
      <w:tr w:rsidR="005E51EA">
        <w:trPr>
          <w:jc w:val="center"/>
        </w:trPr>
        <w:tc>
          <w:tcPr>
            <w:tcW w:w="2310" w:type="auto"/>
          </w:tcPr>
          <w:p w:rsidR="005E51EA" w:rsidRDefault="000F6B9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E51EA" w:rsidRDefault="000F6B92">
            <w:r>
              <w:t>Entregar con frecuencia solicitada</w:t>
            </w:r>
          </w:p>
        </w:tc>
        <w:tc>
          <w:tcPr>
            <w:tcW w:w="2310" w:type="auto"/>
          </w:tcPr>
          <w:p w:rsidR="005E51EA" w:rsidRDefault="000F6B92">
            <w:r>
              <w:t>El establecimiento industrial no informa en su autocontrol todas las muestras del período controlado indicadas en su programa de monitoreo.</w:t>
            </w:r>
          </w:p>
        </w:tc>
      </w:tr>
      <w:tr w:rsidR="005E51EA">
        <w:trPr>
          <w:jc w:val="center"/>
        </w:trPr>
        <w:tc>
          <w:tcPr>
            <w:tcW w:w="2310" w:type="auto"/>
          </w:tcPr>
          <w:p w:rsidR="005E51EA" w:rsidRDefault="000F6B92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5E51EA" w:rsidRDefault="000F6B92">
            <w:r>
              <w:t>Presentar Remuestras</w:t>
            </w:r>
          </w:p>
        </w:tc>
        <w:tc>
          <w:tcPr>
            <w:tcW w:w="2310" w:type="auto"/>
          </w:tcPr>
          <w:p w:rsidR="005E51EA" w:rsidRDefault="000F6B92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5E51EA" w:rsidRDefault="000F6B92">
      <w:r>
        <w:rPr>
          <w:b/>
        </w:rPr>
        <w:br/>
        <w:t>6. ANEXOS</w:t>
      </w:r>
    </w:p>
    <w:p w:rsidR="005E51EA" w:rsidRDefault="005E51E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5"/>
        <w:gridCol w:w="10819"/>
      </w:tblGrid>
      <w:tr w:rsidR="005E51EA">
        <w:trPr>
          <w:jc w:val="center"/>
        </w:trPr>
        <w:tc>
          <w:tcPr>
            <w:tcW w:w="4500" w:type="dxa"/>
          </w:tcPr>
          <w:p w:rsidR="005E51EA" w:rsidRDefault="000F6B92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5E51EA" w:rsidRDefault="000F6B92">
            <w:pPr>
              <w:jc w:val="center"/>
            </w:pPr>
            <w:r>
              <w:t xml:space="preserve">Nombre Anexo </w:t>
            </w:r>
          </w:p>
        </w:tc>
      </w:tr>
      <w:tr w:rsidR="005E51EA">
        <w:trPr>
          <w:jc w:val="center"/>
        </w:trPr>
        <w:tc>
          <w:tcPr>
            <w:tcW w:w="2310" w:type="auto"/>
          </w:tcPr>
          <w:p w:rsidR="005E51EA" w:rsidRDefault="000F6B9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E51EA" w:rsidRDefault="000F6B92">
            <w:r>
              <w:t>Ficha de resultados de autocontrol PUNTO 1 (ESTERO FUTALLAIYAI)</w:t>
            </w:r>
          </w:p>
        </w:tc>
      </w:tr>
    </w:tbl>
    <w:p w:rsidR="00000000" w:rsidRDefault="000F6B9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F6B92">
      <w:r>
        <w:separator/>
      </w:r>
    </w:p>
  </w:endnote>
  <w:endnote w:type="continuationSeparator" w:id="0">
    <w:p w:rsidR="00000000" w:rsidRDefault="000F6B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6B9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6B92"/>
  <w:p w:rsidR="005E51EA" w:rsidRDefault="000F6B9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F6B9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F6B92">
      <w:r>
        <w:separator/>
      </w:r>
    </w:p>
  </w:footnote>
  <w:footnote w:type="continuationSeparator" w:id="0">
    <w:p w:rsidR="00000000" w:rsidRDefault="000F6B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F6B92"/>
    <w:rsid w:val="001915A3"/>
    <w:rsid w:val="00217F62"/>
    <w:rsid w:val="005E51EA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F6B9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F6B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JVksyZA4CFuVUkiy6cLh860rPt4=</DigestValue>
    </Reference>
    <Reference URI="#idOfficeObject" Type="http://www.w3.org/2000/09/xmldsig#Object">
      <DigestMethod Algorithm="http://www.w3.org/2000/09/xmldsig#sha1"/>
      <DigestValue>SR++tii7Q6r4kj/18VLBX1zZk94=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lXuPN6vkkwaXjaCA3MkTIl0AfFo=</DigestValue>
    </Reference>
    <Reference URI="#idValidSigLnImg" Type="http://www.w3.org/2000/09/xmldsig#Object">
      <DigestMethod Algorithm="http://www.w3.org/2000/09/xmldsig#sha1"/>
      <DigestValue>e60C5mvwt7b9DnrghIwarcFKbrY=</DigestValue>
    </Reference>
    <Reference URI="#idInvalidSigLnImg" Type="http://www.w3.org/2000/09/xmldsig#Object">
      <DigestMethod Algorithm="http://www.w3.org/2000/09/xmldsig#sha1"/>
      <DigestValue>GoKx3PlWH+u6fHarrImhIsW+cPc=</DigestValue>
    </Reference>
  </SignedInfo>
  <SignatureValue>bXnEx21UFmjA0RamNAunpOQPeAAmQkAqYaNqzG8xiO7GXB3+J307CcrbWHmTd1/cpAtNOCBTviCS
4vJVtpkvNYNK9PCAvSdcbovwU9sSHTC8uxjHgJqWH1n747Fl10qPBDJ3jIu0pjZrgQR3Y0/C922F
xqw6X0bm631+Rxko6ScMsAgPebdpxpxhapnp8CvMIO6LwdlNtwvH0a7bV582zF9Qh1u9hLLDNX1P
coMoT3cFV8XOX1UodHRJNQX/dbhIbImmb4gTQIZpA5A0v8+77Q+e86qhYeKUvlY59WjoXNMK7D+s
B5m4GdNHDVBD4wYJ/BoulJ3IXNn0XCuevoO95w==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5egphfLf8c4sVDbflUxSmQxHZXc=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JDjQrt5KOJaovGoZTU5A25jiyVk=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/L1/5bU/0AeP2K1/mYHfQbJ8Ups=</DigestValue>
      </Reference>
      <Reference URI="/word/footer3.xml?ContentType=application/vnd.openxmlformats-officedocument.wordprocessingml.footer+xml">
        <DigestMethod Algorithm="http://www.w3.org/2000/09/xmldsig#sha1"/>
        <DigestValue>0VIcaqdezQtUX7EO9d+vJUSYWXg=</DigestValue>
      </Reference>
      <Reference URI="/word/document.xml?ContentType=application/vnd.openxmlformats-officedocument.wordprocessingml.document.main+xml">
        <DigestMethod Algorithm="http://www.w3.org/2000/09/xmldsig#sha1"/>
        <DigestValue>wNb/nHBazcYMKTzffpvbp9rA13E=</DigestValue>
      </Reference>
      <Reference URI="/word/footnotes.xml?ContentType=application/vnd.openxmlformats-officedocument.wordprocessingml.footnotes+xml">
        <DigestMethod Algorithm="http://www.w3.org/2000/09/xmldsig#sha1"/>
        <DigestValue>0bg7e0Bzc95+S9EY57J5tzVtHzE=</DigestValue>
      </Reference>
      <Reference URI="/word/footer1.xml?ContentType=application/vnd.openxmlformats-officedocument.wordprocessingml.footer+xml">
        <DigestMethod Algorithm="http://www.w3.org/2000/09/xmldsig#sha1"/>
        <DigestValue>0VIcaqdezQtUX7EO9d+vJUSYWXg=</DigestValue>
      </Reference>
      <Reference URI="/word/footer2.xml?ContentType=application/vnd.openxmlformats-officedocument.wordprocessingml.footer+xml">
        <DigestMethod Algorithm="http://www.w3.org/2000/09/xmldsig#sha1"/>
        <DigestValue>oLFp2GUGWS3OF7l9IX2kixlILPo=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2014-01-24T12:37:48Z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{DC94E7C3-7E1D-46BF-9B5B-1F38D790A0F4}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2014-01-24T12:37:48Z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whkSQcIKAkL1AAAAIAYIew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CGRJB+AxCQvUAAAA0hgh+S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540</Words>
  <Characters>2975</Characters>
  <Application>Microsoft Office Word</Application>
  <DocSecurity>0</DocSecurity>
  <Lines>24</Lines>
  <Paragraphs>7</Paragraphs>
  <ScaleCrop>false</ScaleCrop>
  <Company>HP</Company>
  <LinksUpToDate>false</LinksUpToDate>
  <CharactersWithSpaces>3508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2014-01-24T12:37:00Z</dcterms:created>
  <dcterms:modified xsi:type="dcterms:W3CDTF">2014-01-24T12:37:00Z</dcterms:modified>
</cp:coreProperties>
</file>