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2a496c3842a4dd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96a2e073ae4e2d"/>
      <w:footerReference w:type="even" r:id="R7f18a788c57b4bdd"/>
      <w:footerReference w:type="first" r:id="Rc9e07ba5bd374f4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556fdb6c284cb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DFZ-2015-1331-VI-NE-EI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3829abd1364ffc"/>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Ficha de resultados de autocontrol PUNTO 2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e2683dc0d4c4d1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9611b484534115" /><Relationship Type="http://schemas.openxmlformats.org/officeDocument/2006/relationships/numbering" Target="/word/numbering.xml" Id="Ra4c946ca9a6f40de" /><Relationship Type="http://schemas.openxmlformats.org/officeDocument/2006/relationships/settings" Target="/word/settings.xml" Id="Re309c1ee59564366" /><Relationship Type="http://schemas.openxmlformats.org/officeDocument/2006/relationships/image" Target="/word/media/ae564565-3c3b-4a69-8f1c-40445f0ad18b.png" Id="R42556fdb6c284cb3" /><Relationship Type="http://schemas.openxmlformats.org/officeDocument/2006/relationships/image" Target="/word/media/83a70c62-9d75-43aa-a275-2074fdf25c1e.png" Id="R483829abd1364ffc" /><Relationship Type="http://schemas.openxmlformats.org/officeDocument/2006/relationships/footer" Target="/word/footer1.xml" Id="Raa96a2e073ae4e2d" /><Relationship Type="http://schemas.openxmlformats.org/officeDocument/2006/relationships/footer" Target="/word/footer2.xml" Id="R7f18a788c57b4bdd" /><Relationship Type="http://schemas.openxmlformats.org/officeDocument/2006/relationships/footer" Target="/word/footer3.xml" Id="Rc9e07ba5bd374f4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e2683dc0d4c4d1f" /></Relationships>
</file>