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4bc77da6975444f9"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f24bca4447c243cb"/>
      <w:footerReference w:type="even" r:id="R53d23ab8a1de40fa"/>
      <w:footerReference w:type="first" r:id="Rda4850b411d54d74"/>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aec363c3682409e"/>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SALMONES CAPTREN S.A. (PISCICULTURA CHINQUIHUE)</w:t>
      </w:r>
    </w:p>
    <w:p>
      <w:pPr>
        <w:jc w:val="center"/>
      </w:pPr>
      <w:r>
        <w:rPr>
          <w:sz w:val="32"/>
          <w:szCs w:val="32"/>
          <w:b/>
        </w:rPr>
        <w:br/>
      </w:r>
      <w:r>
        <w:rPr>
          <w:sz w:val="32"/>
          <w:szCs w:val="32"/>
          <w:b/>
        </w:rPr>
        <w:t>DFZ-2014-933-X-NE-EI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JUAN EDUARDO JOHNSON VIDAL</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aaf3683ddd84706"/>
                        <a:stretch>
                          <a:fillRect/>
                        </a:stretch>
                      </pic:blipFill>
                      <pic:spPr>
                        <a:xfrm>
                          <a:off x="0" y="0"/>
                          <a:ext cx="1105016" cy="952600"/>
                        </a:xfrm>
                        <a:prstGeom prst="rect">
                          <a:avLst/>
                        </a:prstGeom>
                      </pic:spPr>
                    </pic:pic>
                  </a:graphicData>
                </a:graphic>
              </wp:inline>
            </drawing>
            <w:r>
              <w:rPr>
                <w:sz w:val="18"/>
                <w:szCs w:val="18"/>
              </w:rPr>
              <w:br/>
            </w:r>
            <w:r>
              <w:rPr>
                <w:sz w:val="18"/>
                <w:szCs w:val="18"/>
              </w:rPr>
              <w:t>16-09-2014</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“SALMONES CAPTREN S.A. (PISCICULTURA CHINQUIHUE)”, en el marco de la norma de emisión DS.90/00 para el reporte del período correspondiente a OCTUBRE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SERVICIOS Y PROY. ACUICULTURA LTDA.</w:t>
            </w:r>
          </w:p>
        </w:tc>
        <w:tc>
          <w:tcPr>
            <w:tcW w:w="2310" w:type="pct"/>
            <w:gridSpan w:val="2"/>
          </w:tcPr>
          <w:p>
            <w:pPr/>
            <w:r>
              <w:rPr>
                <w:b/>
              </w:rPr>
              <w:t>RUT o RUN:</w:t>
            </w:r>
            <w:r>
              <w:br/>
            </w:r>
            <w:r>
              <w:t>78246180-K</w:t>
            </w:r>
          </w:p>
        </w:tc>
      </w:tr>
      <w:tr>
        <w:tc>
          <w:tcPr>
            <w:tcW w:w="2310" w:type="pct"/>
            <w:gridSpan w:val="4"/>
          </w:tcPr>
          <w:p>
            <w:pPr/>
            <w:r>
              <w:rPr>
                <w:b/>
              </w:rPr>
              <w:t>Identificación de la actividad, proyecto o fuente fiscalizada:</w:t>
            </w:r>
            <w:r>
              <w:br/>
            </w:r>
            <w:r>
              <w:t>SALMONES CAPTREN S.A. (PISCICULTURA CHINQUIHUE)</w:t>
            </w:r>
          </w:p>
        </w:tc>
      </w:tr>
      <w:tr>
        <w:tc>
          <w:tcPr>
            <w:tcW w:w="15000" w:type="dxa"/>
          </w:tcPr>
          <w:p>
            <w:pPr/>
            <w:r>
              <w:rPr>
                <w:b/>
              </w:rPr>
              <w:t>Dirección:</w:t>
            </w:r>
            <w:r>
              <w:br/>
            </w:r>
            <w:r>
              <w:t>SECTOR CHINQUIHUE KM 8</w:t>
            </w:r>
          </w:p>
        </w:tc>
        <w:tc>
          <w:tcPr>
            <w:tcW w:w="15000" w:type="dxa"/>
          </w:tcPr>
          <w:p>
            <w:pPr/>
            <w:r>
              <w:rPr>
                <w:b/>
              </w:rPr>
              <w:t>Región:</w:t>
            </w:r>
            <w:r>
              <w:br/>
            </w:r>
            <w:r>
              <w:t>X REGIÓN DE LOS LAGOS</w:t>
            </w:r>
          </w:p>
        </w:tc>
        <w:tc>
          <w:tcPr>
            <w:tcW w:w="15000" w:type="dxa"/>
          </w:tcPr>
          <w:p>
            <w:pPr/>
            <w:r>
              <w:rPr>
                <w:b/>
              </w:rPr>
              <w:t>Provincia:</w:t>
            </w:r>
            <w:r>
              <w:br/>
            </w:r>
            <w:r>
              <w:t>LLANQUIHUE</w:t>
            </w:r>
          </w:p>
        </w:tc>
        <w:tc>
          <w:tcPr>
            <w:tcW w:w="15000" w:type="dxa"/>
          </w:tcPr>
          <w:p>
            <w:pPr/>
            <w:r>
              <w:rPr>
                <w:b/>
              </w:rPr>
              <w:t>Comuna:</w:t>
            </w:r>
            <w:r>
              <w:br/>
            </w:r>
            <w:r>
              <w:t>PUERTO MONTT</w:t>
            </w:r>
          </w:p>
        </w:tc>
      </w:tr>
      <w:tr>
        <w:tc>
          <w:tcPr>
            <w:tcW w:w="2310" w:type="pct"/>
            <w:gridSpan w:val="2"/>
          </w:tcPr>
          <w:p>
            <w:pPr/>
            <w:r>
              <w:rPr>
                <w:b/>
              </w:rPr>
              <w:t>Correo electrónico:</w:t>
            </w:r>
            <w:r>
              <w:br/>
            </w:r>
            <w:r>
              <w:t>VERONICA.GONZALEZ@SMA.GOB.CL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OCTUBRE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5876 de fecha 27-12-2012</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N°513 de fecha 09-09-2008</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78246180-K-1208-1641</w:t>
            </w:r>
          </w:p>
        </w:tc>
        <w:tc>
          <w:tcPr>
            <w:tcW w:w="2310" w:type="auto"/>
          </w:tcPr>
          <w:p>
            <w:pPr/>
            <w:r>
              <w:rPr>
                <w:sz w:val="18"/>
                <w:szCs w:val="18"/>
              </w:rPr>
              <w:t>PUNTO 1</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OCTUBRE</w:t>
            </w:r>
          </w:p>
        </w:tc>
        <w:tc>
          <w:tcPr>
            <w:tcW w:w="2310" w:type="auto"/>
          </w:tcPr>
          <w:p>
            <w:pPr/>
            <w:r>
              <w:rPr>
                <w:sz w:val="18"/>
                <w:szCs w:val="18"/>
              </w:rPr>
              <w:t>ESTERO CHINQUIHUE (PUERTO MONTT)</w:t>
            </w:r>
          </w:p>
        </w:tc>
        <w:tc>
          <w:tcPr>
            <w:tcW w:w="2310" w:type="auto"/>
          </w:tcPr>
          <w:p>
            <w:pPr/>
            <w:r>
              <w:rPr>
                <w:sz w:val="18"/>
                <w:szCs w:val="18"/>
              </w:rPr>
              <w:t>13041</w:t>
            </w:r>
          </w:p>
        </w:tc>
        <w:tc>
          <w:tcPr>
            <w:tcW w:w="2310" w:type="auto"/>
          </w:tcPr>
          <w:p>
            <w:pPr/>
          </w:p>
        </w:tc>
        <w:tc>
          <w:tcPr>
            <w:tcW w:w="2310" w:type="auto"/>
          </w:tcPr>
          <w:p>
            <w:pPr/>
          </w:p>
        </w:tc>
        <w:tc>
          <w:tcPr>
            <w:tcW w:w="2310" w:type="auto"/>
          </w:tcPr>
          <w:p>
            <w:pPr/>
            <w:r>
              <w:rPr>
                <w:sz w:val="18"/>
                <w:szCs w:val="18"/>
              </w:rPr>
              <w:t>665121</w:t>
            </w:r>
          </w:p>
        </w:tc>
        <w:tc>
          <w:tcPr>
            <w:tcW w:w="2310" w:type="auto"/>
          </w:tcPr>
          <w:p>
            <w:pPr/>
            <w:r>
              <w:rPr>
                <w:sz w:val="18"/>
                <w:szCs w:val="18"/>
              </w:rPr>
              <w:t>5403230</w:t>
            </w:r>
          </w:p>
        </w:tc>
        <w:tc>
          <w:tcPr>
            <w:tcW w:w="2310" w:type="auto"/>
          </w:tcPr>
          <w:p>
            <w:pPr/>
            <w:r>
              <w:rPr>
                <w:sz w:val="18"/>
                <w:szCs w:val="18"/>
              </w:rPr>
              <w:t>5876</w:t>
            </w:r>
          </w:p>
        </w:tc>
        <w:tc>
          <w:tcPr>
            <w:tcW w:w="2310" w:type="auto"/>
          </w:tcPr>
          <w:p>
            <w:pPr/>
            <w:r>
              <w:rPr>
                <w:sz w:val="18"/>
                <w:szCs w:val="18"/>
              </w:rPr>
              <w:t>27-12-2012</w:t>
            </w:r>
          </w:p>
        </w:tc>
        <w:tc>
          <w:tcPr>
            <w:tcW w:w="2310" w:type="auto"/>
          </w:tcPr>
          <w:p>
            <w:pPr/>
            <w:r>
              <w:rPr>
                <w:sz w:val="18"/>
                <w:szCs w:val="18"/>
              </w:rPr>
              <w:t>08-2013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78246180-K-1208-1641</w:t>
            </w:r>
          </w:p>
        </w:tc>
        <w:tc>
          <w:tcPr>
            <w:tcW w:w="2310" w:type="auto"/>
          </w:tcPr>
          <w:p>
            <w:pPr>
              <w:jc w:val="center"/>
            </w:pPr>
            <w:r>
              <w:rPr>
                <w:sz w:val="18"/>
                <w:szCs w:val="18"/>
              </w:rPr>
              <w:t>PUNTO 1</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caf4f3750e79460e"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90b4ad3d5ee74ef2" /><Relationship Type="http://schemas.openxmlformats.org/officeDocument/2006/relationships/numbering" Target="/word/numbering.xml" Id="R56c998ab0bb14ed1" /><Relationship Type="http://schemas.openxmlformats.org/officeDocument/2006/relationships/settings" Target="/word/settings.xml" Id="Rad100c97ec1b4a03" /><Relationship Type="http://schemas.openxmlformats.org/officeDocument/2006/relationships/image" Target="/word/media/bff9dbe0-c4bc-4605-bf1c-70b0d48a8180.png" Id="R7aec363c3682409e" /><Relationship Type="http://schemas.openxmlformats.org/officeDocument/2006/relationships/image" Target="/word/media/ec44a21c-8190-4e82-a644-22ce9acdf6a8.png" Id="Rcaaf3683ddd84706" /><Relationship Type="http://schemas.openxmlformats.org/officeDocument/2006/relationships/footer" Target="/word/footer1.xml" Id="Rf24bca4447c243cb" /><Relationship Type="http://schemas.openxmlformats.org/officeDocument/2006/relationships/footer" Target="/word/footer2.xml" Id="R53d23ab8a1de40fa" /><Relationship Type="http://schemas.openxmlformats.org/officeDocument/2006/relationships/footer" Target="/word/footer3.xml" Id="Rda4850b411d54d74"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caf4f3750e79460e" /></Relationships>
</file>