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37F82" w:rsidRDefault="00961CAD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B37F82" w:rsidRDefault="00961CAD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B37F82" w:rsidRDefault="00961CAD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B37F82" w:rsidRDefault="00961CAD">
      <w:pPr>
        <w:jc w:val="center"/>
      </w:pPr>
      <w:r>
        <w:rPr>
          <w:b/>
          <w:sz w:val="32"/>
          <w:szCs w:val="32"/>
        </w:rPr>
        <w:br/>
        <w:t>COMERCIAL MAÑIHUALES LTDA.</w:t>
      </w:r>
    </w:p>
    <w:p w:rsidR="00B37F82" w:rsidRDefault="00961CAD">
      <w:pPr>
        <w:jc w:val="center"/>
      </w:pPr>
      <w:r>
        <w:rPr>
          <w:b/>
          <w:sz w:val="32"/>
          <w:szCs w:val="32"/>
        </w:rPr>
        <w:br/>
        <w:t>DFZ-2014-1791-XI-NE-EI</w:t>
      </w:r>
    </w:p>
    <w:p w:rsidR="00B37F82" w:rsidRDefault="00B37F82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B37F82">
        <w:trPr>
          <w:jc w:val="center"/>
        </w:trPr>
        <w:tc>
          <w:tcPr>
            <w:tcW w:w="1500" w:type="dxa"/>
          </w:tcPr>
          <w:p w:rsidR="00B37F82" w:rsidRDefault="00B37F82"/>
        </w:tc>
        <w:tc>
          <w:tcPr>
            <w:tcW w:w="3750" w:type="dxa"/>
          </w:tcPr>
          <w:p w:rsidR="00B37F82" w:rsidRDefault="00961CAD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B37F82" w:rsidRDefault="00961CAD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B37F82">
        <w:trPr>
          <w:jc w:val="center"/>
        </w:trPr>
        <w:tc>
          <w:tcPr>
            <w:tcW w:w="2310" w:type="dxa"/>
          </w:tcPr>
          <w:p w:rsidR="00B37F82" w:rsidRDefault="00961CAD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B37F82" w:rsidRPr="00961CAD" w:rsidRDefault="00961CAD">
            <w:pPr>
              <w:jc w:val="center"/>
              <w:rPr>
                <w:sz w:val="18"/>
              </w:rPr>
            </w:pPr>
            <w:r w:rsidRPr="00961CAD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B37F82" w:rsidRDefault="00961CAD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188E0AE2-037B-4953-B6FB-110368613804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B37F82">
        <w:trPr>
          <w:jc w:val="center"/>
        </w:trPr>
        <w:tc>
          <w:tcPr>
            <w:tcW w:w="2310" w:type="dxa"/>
          </w:tcPr>
          <w:p w:rsidR="00B37F82" w:rsidRDefault="00961CAD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B37F82" w:rsidRDefault="00961CAD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B37F82" w:rsidRDefault="00961CAD">
      <w:r>
        <w:br w:type="page"/>
      </w:r>
    </w:p>
    <w:p w:rsidR="00B37F82" w:rsidRDefault="00961CAD">
      <w:r>
        <w:rPr>
          <w:b/>
        </w:rPr>
        <w:lastRenderedPageBreak/>
        <w:br/>
        <w:t>1. RESUMEN.</w:t>
      </w:r>
    </w:p>
    <w:p w:rsidR="00B37F82" w:rsidRDefault="00961CAD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“COMERCIAL MAÑIHUALES LTDA.”, en el marco de la norma de emisión DS.90/00 para el reporte del período correspondiente a DICIEMBRE del año 2013.</w:t>
      </w:r>
    </w:p>
    <w:p w:rsidR="00B37F82" w:rsidRDefault="00961CAD">
      <w:pPr>
        <w:jc w:val="both"/>
      </w:pPr>
      <w:r>
        <w:br/>
        <w:t>Entre los</w:t>
      </w:r>
      <w:r>
        <w:t xml:space="preserve"> principales hechos constatados como no conformidades se encuentran: El establecimiento industrial no presenta el autocontrol correspondiente al mes de DICIEMBRE de 2013 para el(los) siguiente(s) punto(s) de descarga(s):  PUNTO 1 (RIO SIMPSON);</w:t>
      </w:r>
    </w:p>
    <w:p w:rsidR="00B37F82" w:rsidRDefault="00961CAD">
      <w:r>
        <w:rPr>
          <w:b/>
        </w:rPr>
        <w:br/>
        <w:t>2. IDENTIF</w:t>
      </w:r>
      <w:r>
        <w:rPr>
          <w:b/>
        </w:rPr>
        <w:t>ICACIÓN DEL PROYECTO, ACTIVIDAD O FUENTE FISCALIZADA</w:t>
      </w:r>
    </w:p>
    <w:p w:rsidR="00B37F82" w:rsidRDefault="00B37F82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B37F82">
        <w:trPr>
          <w:jc w:val="center"/>
        </w:trPr>
        <w:tc>
          <w:tcPr>
            <w:tcW w:w="2310" w:type="pct"/>
            <w:gridSpan w:val="2"/>
          </w:tcPr>
          <w:p w:rsidR="00B37F82" w:rsidRDefault="00961CAD">
            <w:r>
              <w:rPr>
                <w:b/>
              </w:rPr>
              <w:t>Titular de la actividad, proyecto o fuente fiscalizada:</w:t>
            </w:r>
            <w:r>
              <w:br/>
              <w:t>COMERCIAL MAÑIHUALES LTDA</w:t>
            </w:r>
          </w:p>
        </w:tc>
        <w:tc>
          <w:tcPr>
            <w:tcW w:w="2310" w:type="pct"/>
            <w:gridSpan w:val="2"/>
          </w:tcPr>
          <w:p w:rsidR="00B37F82" w:rsidRDefault="00961CAD">
            <w:r>
              <w:rPr>
                <w:b/>
              </w:rPr>
              <w:t>RUT o RUN:</w:t>
            </w:r>
            <w:r>
              <w:br/>
              <w:t>84715600-7</w:t>
            </w:r>
          </w:p>
        </w:tc>
      </w:tr>
      <w:tr w:rsidR="00B37F82">
        <w:trPr>
          <w:jc w:val="center"/>
        </w:trPr>
        <w:tc>
          <w:tcPr>
            <w:tcW w:w="2310" w:type="pct"/>
            <w:gridSpan w:val="4"/>
          </w:tcPr>
          <w:p w:rsidR="00B37F82" w:rsidRDefault="00961CAD">
            <w:r>
              <w:rPr>
                <w:b/>
              </w:rPr>
              <w:t>Identificación de la actividad, proyecto o fuente fiscalizada:</w:t>
            </w:r>
            <w:r>
              <w:br/>
              <w:t>COMERCIAL MAÑIHUALES LTDA.</w:t>
            </w:r>
          </w:p>
        </w:tc>
      </w:tr>
      <w:tr w:rsidR="00B37F82">
        <w:trPr>
          <w:jc w:val="center"/>
        </w:trPr>
        <w:tc>
          <w:tcPr>
            <w:tcW w:w="15000" w:type="dxa"/>
          </w:tcPr>
          <w:p w:rsidR="00B37F82" w:rsidRDefault="00961CAD">
            <w:r>
              <w:rPr>
                <w:b/>
              </w:rPr>
              <w:t>Dirección:</w:t>
            </w:r>
            <w:r>
              <w:br/>
              <w:t>CAMINO AERÓDROMO TENIENTE VIDAL S/N</w:t>
            </w:r>
          </w:p>
        </w:tc>
        <w:tc>
          <w:tcPr>
            <w:tcW w:w="15000" w:type="dxa"/>
          </w:tcPr>
          <w:p w:rsidR="00B37F82" w:rsidRDefault="00961CAD">
            <w:r>
              <w:rPr>
                <w:b/>
              </w:rPr>
              <w:t>Región:</w:t>
            </w:r>
            <w:r>
              <w:br/>
              <w:t>XI REGIÓN DE AYSÉN DEL GENERAL CARLOS IBAÑEZ DEL CAMPO</w:t>
            </w:r>
          </w:p>
        </w:tc>
        <w:tc>
          <w:tcPr>
            <w:tcW w:w="15000" w:type="dxa"/>
          </w:tcPr>
          <w:p w:rsidR="00B37F82" w:rsidRDefault="00961CAD">
            <w:r>
              <w:rPr>
                <w:b/>
              </w:rPr>
              <w:t>Provincia:</w:t>
            </w:r>
            <w:r>
              <w:br/>
              <w:t>COIHAIQUE</w:t>
            </w:r>
          </w:p>
        </w:tc>
        <w:tc>
          <w:tcPr>
            <w:tcW w:w="15000" w:type="dxa"/>
          </w:tcPr>
          <w:p w:rsidR="00B37F82" w:rsidRDefault="00961CAD">
            <w:r>
              <w:rPr>
                <w:b/>
              </w:rPr>
              <w:t>Comuna:</w:t>
            </w:r>
            <w:r>
              <w:br/>
              <w:t>COYHAIQUE</w:t>
            </w:r>
          </w:p>
        </w:tc>
      </w:tr>
      <w:tr w:rsidR="00B37F82">
        <w:trPr>
          <w:jc w:val="center"/>
        </w:trPr>
        <w:tc>
          <w:tcPr>
            <w:tcW w:w="2310" w:type="pct"/>
            <w:gridSpan w:val="2"/>
          </w:tcPr>
          <w:p w:rsidR="00B37F82" w:rsidRDefault="00961CAD">
            <w:r>
              <w:rPr>
                <w:b/>
              </w:rPr>
              <w:t>Correo electrónico:</w:t>
            </w:r>
            <w:r>
              <w:br/>
              <w:t>LRUSSO@PATAGONIACHILE.CL</w:t>
            </w:r>
          </w:p>
        </w:tc>
        <w:tc>
          <w:tcPr>
            <w:tcW w:w="2310" w:type="pct"/>
            <w:gridSpan w:val="2"/>
          </w:tcPr>
          <w:p w:rsidR="00B37F82" w:rsidRDefault="00961CAD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B37F82" w:rsidRDefault="00961CAD">
      <w:r>
        <w:rPr>
          <w:b/>
        </w:rPr>
        <w:br/>
        <w:t>3. ANTECEDENTES DE LA ACTIVIDAD DE FISCALIZACIÓN</w:t>
      </w:r>
    </w:p>
    <w:p w:rsidR="00B37F82" w:rsidRDefault="00B37F8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B37F82">
        <w:trPr>
          <w:jc w:val="center"/>
        </w:trPr>
        <w:tc>
          <w:tcPr>
            <w:tcW w:w="12000" w:type="dxa"/>
          </w:tcPr>
          <w:p w:rsidR="00B37F82" w:rsidRDefault="00961CAD">
            <w:r>
              <w:t>Motivo de la Actividad de Fiscalización:</w:t>
            </w:r>
          </w:p>
        </w:tc>
        <w:tc>
          <w:tcPr>
            <w:tcW w:w="30000" w:type="dxa"/>
          </w:tcPr>
          <w:p w:rsidR="00B37F82" w:rsidRDefault="00961CAD">
            <w:r>
              <w:t>Actividad Programada de Seguimiento Ambiental de Normas de Emisión referentes a la descarga de Residuos Líquidos para el período de DICIEMBRE del 2013.</w:t>
            </w:r>
          </w:p>
        </w:tc>
      </w:tr>
      <w:tr w:rsidR="00B37F82">
        <w:trPr>
          <w:jc w:val="center"/>
        </w:trPr>
        <w:tc>
          <w:tcPr>
            <w:tcW w:w="2310" w:type="auto"/>
          </w:tcPr>
          <w:p w:rsidR="00B37F82" w:rsidRDefault="00961CAD">
            <w:r>
              <w:t>Materia Específica Objeto de la Fiscalización:</w:t>
            </w:r>
          </w:p>
        </w:tc>
        <w:tc>
          <w:tcPr>
            <w:tcW w:w="2310" w:type="auto"/>
          </w:tcPr>
          <w:p w:rsidR="00B37F82" w:rsidRDefault="00961CAD">
            <w:r>
              <w:t xml:space="preserve">Analizar los </w:t>
            </w:r>
            <w:r>
              <w:t>resultados analíticos de la calidad de los Residuos Líquidos descargados por la actividad industrial individualizada anteriormente, según la siguiente Resolución de Monitoreo (RPM):</w:t>
            </w:r>
            <w:r>
              <w:br/>
              <w:t>SISS N° 3189 de fecha 01-09-2006</w:t>
            </w:r>
          </w:p>
        </w:tc>
      </w:tr>
      <w:tr w:rsidR="00B37F82">
        <w:trPr>
          <w:jc w:val="center"/>
        </w:trPr>
        <w:tc>
          <w:tcPr>
            <w:tcW w:w="2310" w:type="auto"/>
          </w:tcPr>
          <w:p w:rsidR="00B37F82" w:rsidRDefault="00961CAD">
            <w:r>
              <w:t>Instrumentos de Gestión Ambiental que Re</w:t>
            </w:r>
            <w:r>
              <w:t>gulan la Actividad Fiscalizada:</w:t>
            </w:r>
          </w:p>
        </w:tc>
        <w:tc>
          <w:tcPr>
            <w:tcW w:w="2310" w:type="auto"/>
          </w:tcPr>
          <w:p w:rsidR="00B37F82" w:rsidRDefault="00961CAD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B37F82" w:rsidRDefault="00961CAD">
      <w:r>
        <w:rPr>
          <w:b/>
        </w:rPr>
        <w:lastRenderedPageBreak/>
        <w:br/>
        <w:t xml:space="preserve">4. </w:t>
      </w:r>
      <w:r>
        <w:rPr>
          <w:b/>
        </w:rPr>
        <w:t>ACTIVIDADES DE FISCALIZACIÓN REALIZADAS Y RESULTADOS</w:t>
      </w:r>
    </w:p>
    <w:p w:rsidR="00B37F82" w:rsidRDefault="00961CAD">
      <w:r>
        <w:rPr>
          <w:b/>
        </w:rPr>
        <w:br/>
      </w:r>
      <w:r>
        <w:rPr>
          <w:b/>
        </w:rPr>
        <w:tab/>
        <w:t>4.1. Identificación de la descarga</w:t>
      </w:r>
    </w:p>
    <w:p w:rsidR="00B37F82" w:rsidRDefault="00B37F8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31"/>
        <w:gridCol w:w="1296"/>
        <w:gridCol w:w="1029"/>
        <w:gridCol w:w="1350"/>
        <w:gridCol w:w="1060"/>
        <w:gridCol w:w="1048"/>
        <w:gridCol w:w="873"/>
        <w:gridCol w:w="863"/>
        <w:gridCol w:w="801"/>
        <w:gridCol w:w="912"/>
        <w:gridCol w:w="997"/>
        <w:gridCol w:w="741"/>
        <w:gridCol w:w="938"/>
        <w:gridCol w:w="935"/>
      </w:tblGrid>
      <w:tr w:rsidR="00B37F82">
        <w:trPr>
          <w:jc w:val="center"/>
        </w:trPr>
        <w:tc>
          <w:tcPr>
            <w:tcW w:w="6000" w:type="dxa"/>
          </w:tcPr>
          <w:p w:rsidR="00B37F82" w:rsidRDefault="00961CAD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B37F82" w:rsidRDefault="00961CAD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B37F82" w:rsidRDefault="00961CAD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B37F82" w:rsidRDefault="00961CAD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B37F82" w:rsidRDefault="00961CAD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B37F82" w:rsidRDefault="00961CAD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B37F82" w:rsidRDefault="00961CAD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B37F82" w:rsidRDefault="00961CAD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B37F82" w:rsidRDefault="00961CAD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B37F82" w:rsidRDefault="00961CAD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B37F82" w:rsidRDefault="00961CAD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B37F82" w:rsidRDefault="00961CAD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B37F82" w:rsidRDefault="00961CAD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B37F82" w:rsidRDefault="00961CAD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B37F82">
        <w:trPr>
          <w:jc w:val="center"/>
        </w:trPr>
        <w:tc>
          <w:tcPr>
            <w:tcW w:w="2310" w:type="auto"/>
          </w:tcPr>
          <w:p w:rsidR="00B37F82" w:rsidRDefault="00961CAD">
            <w:r>
              <w:rPr>
                <w:sz w:val="18"/>
                <w:szCs w:val="18"/>
              </w:rPr>
              <w:t>84715600-7-1-1</w:t>
            </w:r>
          </w:p>
        </w:tc>
        <w:tc>
          <w:tcPr>
            <w:tcW w:w="2310" w:type="auto"/>
          </w:tcPr>
          <w:p w:rsidR="00B37F82" w:rsidRDefault="00961CAD">
            <w:r>
              <w:rPr>
                <w:sz w:val="18"/>
                <w:szCs w:val="18"/>
              </w:rPr>
              <w:t>PUNTO 1 (RIO SIMPSON)</w:t>
            </w:r>
          </w:p>
        </w:tc>
        <w:tc>
          <w:tcPr>
            <w:tcW w:w="2310" w:type="auto"/>
          </w:tcPr>
          <w:p w:rsidR="00B37F82" w:rsidRDefault="00961CAD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B37F82" w:rsidRDefault="00961CAD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B37F82" w:rsidRDefault="00961CAD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B37F82" w:rsidRDefault="00961CAD">
            <w:r>
              <w:rPr>
                <w:sz w:val="18"/>
                <w:szCs w:val="18"/>
              </w:rPr>
              <w:t>RIO SIMPSON (AYSEN)</w:t>
            </w:r>
          </w:p>
        </w:tc>
        <w:tc>
          <w:tcPr>
            <w:tcW w:w="2310" w:type="auto"/>
          </w:tcPr>
          <w:p w:rsidR="00B37F82" w:rsidRDefault="00961CAD">
            <w:r>
              <w:rPr>
                <w:sz w:val="18"/>
                <w:szCs w:val="18"/>
              </w:rPr>
              <w:t>31111</w:t>
            </w:r>
          </w:p>
        </w:tc>
        <w:tc>
          <w:tcPr>
            <w:tcW w:w="2310" w:type="auto"/>
          </w:tcPr>
          <w:p w:rsidR="00B37F82" w:rsidRDefault="00B37F82"/>
        </w:tc>
        <w:tc>
          <w:tcPr>
            <w:tcW w:w="2310" w:type="auto"/>
          </w:tcPr>
          <w:p w:rsidR="00B37F82" w:rsidRDefault="00B37F82"/>
        </w:tc>
        <w:tc>
          <w:tcPr>
            <w:tcW w:w="2310" w:type="auto"/>
          </w:tcPr>
          <w:p w:rsidR="00B37F82" w:rsidRDefault="00961CAD">
            <w:r>
              <w:rPr>
                <w:sz w:val="18"/>
                <w:szCs w:val="18"/>
              </w:rPr>
              <w:t>727844</w:t>
            </w:r>
          </w:p>
        </w:tc>
        <w:tc>
          <w:tcPr>
            <w:tcW w:w="2310" w:type="auto"/>
          </w:tcPr>
          <w:p w:rsidR="00B37F82" w:rsidRDefault="00961CAD">
            <w:r>
              <w:rPr>
                <w:sz w:val="18"/>
                <w:szCs w:val="18"/>
              </w:rPr>
              <w:t>4948972</w:t>
            </w:r>
          </w:p>
        </w:tc>
        <w:tc>
          <w:tcPr>
            <w:tcW w:w="2310" w:type="auto"/>
          </w:tcPr>
          <w:p w:rsidR="00B37F82" w:rsidRDefault="00961CAD">
            <w:r>
              <w:rPr>
                <w:sz w:val="18"/>
                <w:szCs w:val="18"/>
              </w:rPr>
              <w:t>3189</w:t>
            </w:r>
          </w:p>
        </w:tc>
        <w:tc>
          <w:tcPr>
            <w:tcW w:w="2310" w:type="auto"/>
          </w:tcPr>
          <w:p w:rsidR="00B37F82" w:rsidRDefault="00961CAD"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 w:rsidR="00B37F82" w:rsidRDefault="00961CAD">
            <w:r>
              <w:rPr>
                <w:sz w:val="18"/>
                <w:szCs w:val="18"/>
              </w:rPr>
              <w:t>04-2010</w:t>
            </w:r>
          </w:p>
        </w:tc>
      </w:tr>
    </w:tbl>
    <w:p w:rsidR="00B37F82" w:rsidRDefault="00961CAD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B37F82" w:rsidRDefault="00B37F8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83"/>
        <w:gridCol w:w="1652"/>
        <w:gridCol w:w="1227"/>
        <w:gridCol w:w="1282"/>
        <w:gridCol w:w="1215"/>
        <w:gridCol w:w="1444"/>
        <w:gridCol w:w="1375"/>
        <w:gridCol w:w="1399"/>
        <w:gridCol w:w="1442"/>
        <w:gridCol w:w="1455"/>
      </w:tblGrid>
      <w:tr w:rsidR="00B37F82">
        <w:trPr>
          <w:jc w:val="center"/>
        </w:trPr>
        <w:tc>
          <w:tcPr>
            <w:tcW w:w="2310" w:type="auto"/>
          </w:tcPr>
          <w:p w:rsidR="00B37F82" w:rsidRDefault="00B37F82"/>
        </w:tc>
        <w:tc>
          <w:tcPr>
            <w:tcW w:w="2310" w:type="auto"/>
          </w:tcPr>
          <w:p w:rsidR="00B37F82" w:rsidRDefault="00B37F82"/>
        </w:tc>
        <w:tc>
          <w:tcPr>
            <w:tcW w:w="2310" w:type="auto"/>
            <w:gridSpan w:val="8"/>
          </w:tcPr>
          <w:p w:rsidR="00B37F82" w:rsidRDefault="00961CAD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B37F82">
        <w:trPr>
          <w:jc w:val="center"/>
        </w:trPr>
        <w:tc>
          <w:tcPr>
            <w:tcW w:w="2310" w:type="auto"/>
          </w:tcPr>
          <w:p w:rsidR="00B37F82" w:rsidRDefault="00B37F82"/>
        </w:tc>
        <w:tc>
          <w:tcPr>
            <w:tcW w:w="2310" w:type="auto"/>
          </w:tcPr>
          <w:p w:rsidR="00B37F82" w:rsidRDefault="00B37F82"/>
        </w:tc>
        <w:tc>
          <w:tcPr>
            <w:tcW w:w="2310" w:type="auto"/>
          </w:tcPr>
          <w:p w:rsidR="00B37F82" w:rsidRDefault="00961CAD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B37F82" w:rsidRDefault="00961CAD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B37F82" w:rsidRDefault="00961CAD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B37F82" w:rsidRDefault="00961CAD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B37F82" w:rsidRDefault="00961CAD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B37F82" w:rsidRDefault="00961CAD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B37F82" w:rsidRDefault="00961CAD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B37F82" w:rsidRDefault="00961CAD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B37F82">
        <w:trPr>
          <w:jc w:val="center"/>
        </w:trPr>
        <w:tc>
          <w:tcPr>
            <w:tcW w:w="4500" w:type="dxa"/>
          </w:tcPr>
          <w:p w:rsidR="00B37F82" w:rsidRDefault="00961CAD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B37F82" w:rsidRDefault="00961CAD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B37F82" w:rsidRDefault="00961CAD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B37F82" w:rsidRDefault="00961CAD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B37F82" w:rsidRDefault="00961CAD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B37F82" w:rsidRDefault="00961CAD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B37F82" w:rsidRDefault="00961CAD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B37F82" w:rsidRDefault="00961CAD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B37F82" w:rsidRDefault="00961CAD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B37F82" w:rsidRDefault="00961CAD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B37F82">
        <w:trPr>
          <w:jc w:val="center"/>
        </w:trPr>
        <w:tc>
          <w:tcPr>
            <w:tcW w:w="2310" w:type="auto"/>
          </w:tcPr>
          <w:p w:rsidR="00B37F82" w:rsidRDefault="00961CAD">
            <w:pPr>
              <w:jc w:val="center"/>
            </w:pPr>
            <w:r>
              <w:rPr>
                <w:sz w:val="18"/>
                <w:szCs w:val="18"/>
              </w:rPr>
              <w:t>84715600-7-1-1</w:t>
            </w:r>
          </w:p>
        </w:tc>
        <w:tc>
          <w:tcPr>
            <w:tcW w:w="2310" w:type="auto"/>
          </w:tcPr>
          <w:p w:rsidR="00B37F82" w:rsidRDefault="00961CAD">
            <w:pPr>
              <w:jc w:val="center"/>
            </w:pPr>
            <w:r>
              <w:rPr>
                <w:sz w:val="18"/>
                <w:szCs w:val="18"/>
              </w:rPr>
              <w:t>PUNTO 1 (RIO SIMPSON)</w:t>
            </w:r>
          </w:p>
        </w:tc>
        <w:tc>
          <w:tcPr>
            <w:tcW w:w="2310" w:type="auto"/>
          </w:tcPr>
          <w:p w:rsidR="00B37F82" w:rsidRDefault="00961CAD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B37F82" w:rsidRDefault="00961CA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B37F82" w:rsidRDefault="00961CA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B37F82" w:rsidRDefault="00961CA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B37F82" w:rsidRDefault="00961CA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B37F82" w:rsidRDefault="00961CA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37F82" w:rsidRDefault="00961CA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B37F82" w:rsidRDefault="00961CA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B37F82" w:rsidRDefault="00961CAD">
      <w:r>
        <w:rPr>
          <w:b/>
        </w:rPr>
        <w:br/>
        <w:t>5. CONCLUSIONES</w:t>
      </w:r>
    </w:p>
    <w:p w:rsidR="00B37F82" w:rsidRDefault="00961CAD">
      <w:r>
        <w:br/>
        <w:t>Del total de exigencias verificadas, se identificó la siguiente no conformidad:</w:t>
      </w:r>
    </w:p>
    <w:p w:rsidR="00B37F82" w:rsidRDefault="00B37F8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B37F82">
        <w:trPr>
          <w:jc w:val="center"/>
        </w:trPr>
        <w:tc>
          <w:tcPr>
            <w:tcW w:w="4500" w:type="dxa"/>
          </w:tcPr>
          <w:p w:rsidR="00B37F82" w:rsidRDefault="00961CAD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B37F82" w:rsidRDefault="00961CAD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B37F82" w:rsidRDefault="00961CAD">
            <w:pPr>
              <w:jc w:val="center"/>
            </w:pPr>
            <w:r>
              <w:t>Descripción</w:t>
            </w:r>
            <w:r>
              <w:t xml:space="preserve"> de la No Conformidad</w:t>
            </w:r>
          </w:p>
        </w:tc>
      </w:tr>
      <w:tr w:rsidR="00B37F82">
        <w:trPr>
          <w:jc w:val="center"/>
        </w:trPr>
        <w:tc>
          <w:tcPr>
            <w:tcW w:w="2310" w:type="auto"/>
          </w:tcPr>
          <w:p w:rsidR="00B37F82" w:rsidRDefault="00961CAD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B37F82" w:rsidRDefault="00961CAD">
            <w:r>
              <w:t>Informar autocontrol</w:t>
            </w:r>
          </w:p>
        </w:tc>
        <w:tc>
          <w:tcPr>
            <w:tcW w:w="2310" w:type="auto"/>
          </w:tcPr>
          <w:p w:rsidR="00B37F82" w:rsidRDefault="00961CAD">
            <w:r>
              <w:t>El establecimiento industrial no presenta el autocontrol correspondiente al mes de DICIEMBRE de 2013 para el siguiente punto de descarga:</w:t>
            </w:r>
            <w:r>
              <w:br/>
              <w:t>PUNTO 1 (RIO SIMPSON)</w:t>
            </w:r>
          </w:p>
        </w:tc>
      </w:tr>
    </w:tbl>
    <w:p w:rsidR="00B37F82" w:rsidRDefault="00961CAD">
      <w:r>
        <w:rPr>
          <w:b/>
        </w:rPr>
        <w:br/>
        <w:t>6. ANEXOS</w:t>
      </w:r>
    </w:p>
    <w:p w:rsidR="00B37F82" w:rsidRDefault="00B37F8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B37F82">
        <w:trPr>
          <w:jc w:val="center"/>
        </w:trPr>
        <w:tc>
          <w:tcPr>
            <w:tcW w:w="4500" w:type="dxa"/>
          </w:tcPr>
          <w:p w:rsidR="00B37F82" w:rsidRDefault="00961CAD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B37F82" w:rsidRDefault="00961CAD">
            <w:pPr>
              <w:jc w:val="center"/>
            </w:pPr>
            <w:r>
              <w:t xml:space="preserve">Nombre Anexo </w:t>
            </w:r>
          </w:p>
        </w:tc>
      </w:tr>
      <w:tr w:rsidR="00B37F82">
        <w:trPr>
          <w:jc w:val="center"/>
        </w:trPr>
        <w:tc>
          <w:tcPr>
            <w:tcW w:w="2310" w:type="auto"/>
          </w:tcPr>
          <w:p w:rsidR="00B37F82" w:rsidRDefault="00961CAD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B37F82" w:rsidRDefault="00961CAD">
            <w:r>
              <w:t xml:space="preserve">Ficha de </w:t>
            </w:r>
            <w:r>
              <w:t>resultados de autocontrol PUNTO 1 (RIO SIMPSON)</w:t>
            </w:r>
          </w:p>
        </w:tc>
      </w:tr>
    </w:tbl>
    <w:p w:rsidR="00000000" w:rsidRDefault="00961CAD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961CAD">
      <w:r>
        <w:separator/>
      </w:r>
    </w:p>
  </w:endnote>
  <w:endnote w:type="continuationSeparator" w:id="0">
    <w:p w:rsidR="00000000" w:rsidRDefault="00961C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61CAD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61CAD"/>
  <w:p w:rsidR="00B37F82" w:rsidRDefault="00961CAD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61CAD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961CAD">
      <w:r>
        <w:separator/>
      </w:r>
    </w:p>
  </w:footnote>
  <w:footnote w:type="continuationSeparator" w:id="0">
    <w:p w:rsidR="00000000" w:rsidRDefault="00961CA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961CAD"/>
    <w:rsid w:val="00A906D8"/>
    <w:rsid w:val="00AB5A74"/>
    <w:rsid w:val="00B37F82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961CAD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61CA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0izyNt+iE/VpH+bd7raX9QfP4zM=</DigestValue>
    </Reference>
    <Reference URI="#idOfficeObject" Type="http://www.w3.org/2000/09/xmldsig#Object">
      <DigestMethod Algorithm="http://www.w3.org/2000/09/xmldsig#sha1"/>
      <DigestValue>/7oP7Kibv82Nl6auoBh+2jYRLqM=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1quVqbf0JdhY6xS1i8o3FsbdJNI=</DigestValue>
    </Reference>
    <Reference URI="#idValidSigLnImg" Type="http://www.w3.org/2000/09/xmldsig#Object">
      <DigestMethod Algorithm="http://www.w3.org/2000/09/xmldsig#sha1"/>
      <DigestValue>Yut2PxiJS/Y7yNeFHvxGo8rMXFY=</DigestValue>
    </Reference>
    <Reference URI="#idInvalidSigLnImg" Type="http://www.w3.org/2000/09/xmldsig#Object">
      <DigestMethod Algorithm="http://www.w3.org/2000/09/xmldsig#sha1"/>
      <DigestValue>BXDbOGYmOBzE3Ee7Zx5e8d13TDY=</DigestValue>
    </Reference>
  </SignedInfo>
  <SignatureValue>ZRp/Jm54Yq4zmfpJ42AKZr89vqDaKhE+tsm3/j/lK7/WMW9s16CScpGgtyT0WWXBNH9UzHUfu5FO
AAyNIHRBMJHflk9DYOe87JEV8n7KSYVMRnE2s1iFUYD3uvEr2q/UyFpllNIRZ4MShr9s5QMo7fMe
wQkpPihI+lBtKVpbcy5HfrnsXunBXWiBH7MARXwo6rvB6krfCLmbjsSQbznWSVeBNb8NKw2kmSH0
OTFKmSWJRsO70C+WDiDZCVb8N0VQnXORvaFc78+zSCIP4HCxV75xFLL02K1UwO6Lptz1giGMmDNe
sntvAson3hRSGS/eXjJtdp49Io6VrAUP7pGfVg==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I3dBRvIPqPRluei4KLxZ4wq6TcY=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GZvoEseyVaxXJ9oEcm3xlhIpGKg=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ZqZteOkDXhQM4meEHGCyxuyLY2A=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ifdEnrOcseZ5skKbGGIwLcUQvpc=</DigestValue>
      </Reference>
      <Reference URI="/word/footer3.xml?ContentType=application/vnd.openxmlformats-officedocument.wordprocessingml.footer+xml">
        <DigestMethod Algorithm="http://www.w3.org/2000/09/xmldsig#sha1"/>
        <DigestValue>cXqNTrHteGKp6EIvfGdRHYgXE4Y=</DigestValue>
      </Reference>
      <Reference URI="/word/document.xml?ContentType=application/vnd.openxmlformats-officedocument.wordprocessingml.document.main+xml">
        <DigestMethod Algorithm="http://www.w3.org/2000/09/xmldsig#sha1"/>
        <DigestValue>4tUp3kXJKefra9CepDnP39nMO5s=</DigestValue>
      </Reference>
      <Reference URI="/word/footnotes.xml?ContentType=application/vnd.openxmlformats-officedocument.wordprocessingml.footnotes+xml">
        <DigestMethod Algorithm="http://www.w3.org/2000/09/xmldsig#sha1"/>
        <DigestValue>E7BhVoptLdkNfomiN5k1ALKuE8I=</DigestValue>
      </Reference>
      <Reference URI="/word/footer1.xml?ContentType=application/vnd.openxmlformats-officedocument.wordprocessingml.footer+xml">
        <DigestMethod Algorithm="http://www.w3.org/2000/09/xmldsig#sha1"/>
        <DigestValue>cXqNTrHteGKp6EIvfGdRHYgXE4Y=</DigestValue>
      </Reference>
      <Reference URI="/word/footer2.xml?ContentType=application/vnd.openxmlformats-officedocument.wordprocessingml.footer+xml">
        <DigestMethod Algorithm="http://www.w3.org/2000/09/xmldsig#sha1"/>
        <DigestValue>hD1php6OTg6gqWGpOgRjidrc+JQ=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2014-10-10T02:12:46Z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{188E0AE2-037B-4953-B6FB-110368613804}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2014-10-10T02:12:46Z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NV3giEUAXTUxXQjCGV0BAAAAtCMGXcC8J12AVwgICMIZXQEAAAC0IwZd5CMGXYBSCAiAUggIKIlFAO1UMV10RhldAQAAALQjBl00iUUAgAGUdQ5cj3XgW491NIlFAGQBAAAAAAAAAAAAAIFiAneBYgJ3CFc0AAAIAAAAAgAAAAAAAFyJRQAWagJ3AAAAAAAAAACMikUABgAAAICKRQAGAAAAAAAAAAAAAACAikUAlIlFAOLqAXcAAAAAAAIAAAAARQAGAAAAgIpFAAYAAABMEgN3AAAAAAAAAACAikUABgAAAKBkIwLAiUUAii4BdwAAAAAAAgAAgIpF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0AWg+P//8gEAAAAAAAD8ayIEgPj//wgAWH779v//AAAAAAAAAADgayIEgPj/////AAAAAMV3AAAAAGSMRQDoi0UAX6jBd3D0mQq4zcYH1AAAACQYISciAIoBCAAAAAAAAAAAAAAA16jBd3QALgBNAFMAAgAAAAAAAAAwAEQAMgAyAAAAAAAIAAAAAAAAANQAAAAIAAoA5KjBd4iMRQAAAAAAQwA6AFwAVQBzAGUAcgBzAAAAZQBkAHUAYQByAGQAbwAuAGoAbwBoAG4AcwBvAG4AXABBAHAAcABEAGEAdABhAFwATABvAGMAYQBsAFwATQAAAGMAcgBvAHMAbwBmAHQAXABXAGkAbgBkAG8AdwBzAFwAVABlAG0AcABvAHIAYQByAHkAIABJAISKRQAvMJB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DVd4IhFAF01MV0IwhldAQAAALQjBl3AvCddgFcICAjCGV0BAAAAtCMGXeQjBl2AUggIgFIICCiJRQDtVDFddEYZXQEAAAC0IwZdNIlFAIABlHUOXI914FuPdTSJRQBkAQAAAAAAAAAAAACBYgJ3gWICdwhXNAAACAAAAAIAAAAAAABciUUAFmoCdwAAAAAAAAAAjIpFAAYAAACAikUABgAAAAAAAAAAAAAAgIpFAJSJRQDi6gF3AAAAAAACAAAAAEUABgAAAICKRQAGAAAATBIDdwAAAAAAAAAAgIpFAAYAAACgZCMCwIlFAIouAXcAAAAAAAIAAICKRQ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QBaD4///yAQAAAAAAAPxrIgSA+P//CABYfvv2//8AAAAAAAAAAOBrIgSA+P////8AAAAAxXcAAAAAZIxFAOiLRQBfqMF3cPSZCqDMxgfUAAAAXB0hViIAigEIAAAAAAAAAAAAAADXqMF3dAAuAE0AUwACAAAAAAAAADAARAAyADIAAAAAAAgAAAAAAAAA1AAAAAgACgDkqMF3iIxFAAAAAABDADoAXABVAHMAZQByAHMAAABlAGQAdQBhAHIAZABvAC4AagBvAGgAbgBzAG8AbgBcAEEAcABwAEQAYQB0AGEAXABMAG8AYwBhAGwAXABNAAAAYwByAG8AcwBvAGYAdABcAFcAaQBuAGQAbwB3AHMAXABUAGUAbQBwAG8AcgBhAHIAeQAgAEkAhIpFAC8wk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520</Words>
  <Characters>2864</Characters>
  <Application>Microsoft Office Word</Application>
  <DocSecurity>0</DocSecurity>
  <Lines>23</Lines>
  <Paragraphs>6</Paragraphs>
  <ScaleCrop>false</ScaleCrop>
  <Company>HP</Company>
  <LinksUpToDate>false</LinksUpToDate>
  <CharactersWithSpaces>3378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2014-10-10T02:12:00Z</dcterms:created>
  <dcterms:modified xsi:type="dcterms:W3CDTF">2014-10-10T02:12:00Z</dcterms:modified>
</cp:coreProperties>
</file>