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616" w:rsidRDefault="00A973A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55616" w:rsidRDefault="00A973A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55616" w:rsidRDefault="00A973A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55616" w:rsidRDefault="00A973A2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255616" w:rsidRDefault="00A973A2">
      <w:pPr>
        <w:jc w:val="center"/>
      </w:pPr>
      <w:r>
        <w:rPr>
          <w:b/>
          <w:sz w:val="32"/>
          <w:szCs w:val="32"/>
        </w:rPr>
        <w:br/>
        <w:t>DFZ-2014-1319-VII-NE-EI</w:t>
      </w:r>
    </w:p>
    <w:p w:rsidR="00255616" w:rsidRDefault="0025561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55616">
        <w:trPr>
          <w:jc w:val="center"/>
        </w:trPr>
        <w:tc>
          <w:tcPr>
            <w:tcW w:w="1500" w:type="dxa"/>
          </w:tcPr>
          <w:p w:rsidR="00255616" w:rsidRDefault="00255616"/>
        </w:tc>
        <w:tc>
          <w:tcPr>
            <w:tcW w:w="375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55616">
        <w:trPr>
          <w:jc w:val="center"/>
        </w:trPr>
        <w:tc>
          <w:tcPr>
            <w:tcW w:w="231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55616" w:rsidRPr="00A973A2" w:rsidRDefault="00A973A2">
            <w:pPr>
              <w:jc w:val="center"/>
              <w:rPr>
                <w:sz w:val="18"/>
              </w:rPr>
            </w:pPr>
            <w:r w:rsidRPr="00A973A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55616" w:rsidRDefault="00A973A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34AAE73-20AD-473C-8F8B-C32918C255F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55616">
        <w:trPr>
          <w:jc w:val="center"/>
        </w:trPr>
        <w:tc>
          <w:tcPr>
            <w:tcW w:w="231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55616" w:rsidRDefault="00A973A2">
      <w:r>
        <w:br w:type="page"/>
      </w:r>
    </w:p>
    <w:p w:rsidR="00255616" w:rsidRDefault="00A973A2">
      <w:r>
        <w:rPr>
          <w:b/>
        </w:rPr>
        <w:lastRenderedPageBreak/>
        <w:br/>
        <w:t>1. RESUMEN.</w:t>
      </w:r>
    </w:p>
    <w:p w:rsidR="00255616" w:rsidRDefault="00A973A2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“FRUTICOLA DOSAL”, en el marco de la norma de emisión DS.90/00 para el reporte del período correspondiente a NOVIEMBRE del año 2013.</w:t>
      </w:r>
    </w:p>
    <w:p w:rsidR="00255616" w:rsidRDefault="00A973A2">
      <w:pPr>
        <w:jc w:val="both"/>
      </w:pPr>
      <w:r>
        <w:br/>
        <w:t>Entre los principales hechos con</w:t>
      </w:r>
      <w:r>
        <w:t xml:space="preserve">statados como no conformidades se encuentran: El establecimiento industrial entrega el autocontrol fuera del plazo establecido; </w:t>
      </w:r>
    </w:p>
    <w:p w:rsidR="00255616" w:rsidRDefault="00A973A2">
      <w:r>
        <w:rPr>
          <w:b/>
        </w:rPr>
        <w:br/>
        <w:t>2. IDENTIFICACIÓN DEL PROYECTO, ACTIVIDAD O FUENTE FISCALIZADA</w:t>
      </w:r>
    </w:p>
    <w:p w:rsidR="00255616" w:rsidRDefault="0025561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55616">
        <w:trPr>
          <w:jc w:val="center"/>
        </w:trPr>
        <w:tc>
          <w:tcPr>
            <w:tcW w:w="2310" w:type="pct"/>
            <w:gridSpan w:val="2"/>
          </w:tcPr>
          <w:p w:rsidR="00255616" w:rsidRDefault="00A973A2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FRUTICOLA DOSAL</w:t>
            </w:r>
          </w:p>
        </w:tc>
        <w:tc>
          <w:tcPr>
            <w:tcW w:w="2310" w:type="pct"/>
            <w:gridSpan w:val="2"/>
          </w:tcPr>
          <w:p w:rsidR="00255616" w:rsidRDefault="00A973A2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255616">
        <w:trPr>
          <w:jc w:val="center"/>
        </w:trPr>
        <w:tc>
          <w:tcPr>
            <w:tcW w:w="2310" w:type="pct"/>
            <w:gridSpan w:val="4"/>
          </w:tcPr>
          <w:p w:rsidR="00255616" w:rsidRDefault="00A973A2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255616">
        <w:trPr>
          <w:jc w:val="center"/>
        </w:trPr>
        <w:tc>
          <w:tcPr>
            <w:tcW w:w="15000" w:type="dxa"/>
          </w:tcPr>
          <w:p w:rsidR="00255616" w:rsidRDefault="00A973A2">
            <w:r>
              <w:rPr>
                <w:b/>
              </w:rPr>
              <w:t>Dirección:</w:t>
            </w:r>
            <w:r>
              <w:br/>
              <w:t>HUERTO MERCEDES CAROLINA, MAITENAL ALTO S/N°, TUTUQUÉN</w:t>
            </w:r>
          </w:p>
        </w:tc>
        <w:tc>
          <w:tcPr>
            <w:tcW w:w="15000" w:type="dxa"/>
          </w:tcPr>
          <w:p w:rsidR="00255616" w:rsidRDefault="00A973A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55616" w:rsidRDefault="00A973A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55616" w:rsidRDefault="00A973A2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255616">
        <w:trPr>
          <w:jc w:val="center"/>
        </w:trPr>
        <w:tc>
          <w:tcPr>
            <w:tcW w:w="2310" w:type="pct"/>
            <w:gridSpan w:val="2"/>
          </w:tcPr>
          <w:p w:rsidR="00255616" w:rsidRDefault="00A973A2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255616" w:rsidRDefault="00A973A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55616" w:rsidRDefault="00A973A2">
      <w:r>
        <w:rPr>
          <w:b/>
        </w:rPr>
        <w:br/>
        <w:t>3. ANTECEDENTES DE LA ACTIVIDAD DE FISCALIZACIÓN</w:t>
      </w:r>
    </w:p>
    <w:p w:rsidR="00255616" w:rsidRDefault="002556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55616">
        <w:trPr>
          <w:jc w:val="center"/>
        </w:trPr>
        <w:tc>
          <w:tcPr>
            <w:tcW w:w="12000" w:type="dxa"/>
          </w:tcPr>
          <w:p w:rsidR="00255616" w:rsidRDefault="00A973A2">
            <w:r>
              <w:t>Motivo de la Actividad de Fiscalización:</w:t>
            </w:r>
          </w:p>
        </w:tc>
        <w:tc>
          <w:tcPr>
            <w:tcW w:w="30000" w:type="dxa"/>
          </w:tcPr>
          <w:p w:rsidR="00255616" w:rsidRDefault="00A973A2">
            <w:r>
              <w:t xml:space="preserve">Actividad Programada de Seguimiento Ambiental de Normas de Emisión referentes a la descarga de Residuos Líquidos para el </w:t>
            </w:r>
            <w:r>
              <w:t>período de NOVIEMBRE del 2013.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r>
              <w:t>Materia Específica Objeto de la Fiscalización:</w:t>
            </w:r>
          </w:p>
        </w:tc>
        <w:tc>
          <w:tcPr>
            <w:tcW w:w="2310" w:type="auto"/>
          </w:tcPr>
          <w:p w:rsidR="00255616" w:rsidRDefault="00A973A2">
            <w:r>
              <w:t>Analizar los resultados analíticos de la calidad de los Residuos Líquidos descargados por la actividad industrial individualizada anteriormente, según la siguiente Resolución de</w:t>
            </w:r>
            <w:r>
              <w:t xml:space="preserve"> Monitoreo (RPM):</w:t>
            </w:r>
            <w:r>
              <w:br/>
              <w:t>SISS N° 3069 de fecha 30-08-2006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55616" w:rsidRDefault="00A973A2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</w:t>
            </w:r>
            <w:r>
              <w:t>a las Descargas de Residuos Líquidos a Aguas Marinas y Continentales Superficiales</w:t>
            </w:r>
          </w:p>
        </w:tc>
      </w:tr>
    </w:tbl>
    <w:p w:rsidR="00255616" w:rsidRDefault="00A973A2">
      <w:r>
        <w:rPr>
          <w:b/>
        </w:rPr>
        <w:lastRenderedPageBreak/>
        <w:br/>
        <w:t>4. ACTIVIDADES DE FISCALIZACIÓN REALIZADAS Y RESULTADOS</w:t>
      </w:r>
    </w:p>
    <w:p w:rsidR="00255616" w:rsidRDefault="00A973A2">
      <w:r>
        <w:rPr>
          <w:b/>
        </w:rPr>
        <w:br/>
      </w:r>
      <w:r>
        <w:rPr>
          <w:b/>
        </w:rPr>
        <w:tab/>
        <w:t>4.1. Identificación de las descargas</w:t>
      </w:r>
    </w:p>
    <w:p w:rsidR="00255616" w:rsidRDefault="002556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255616">
        <w:trPr>
          <w:jc w:val="center"/>
        </w:trPr>
        <w:tc>
          <w:tcPr>
            <w:tcW w:w="6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06-2009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255616" w:rsidRDefault="00A973A2">
            <w:r>
              <w:rPr>
                <w:sz w:val="18"/>
                <w:szCs w:val="18"/>
              </w:rPr>
              <w:t>06-2007</w:t>
            </w:r>
          </w:p>
        </w:tc>
      </w:tr>
    </w:tbl>
    <w:p w:rsidR="00255616" w:rsidRDefault="00A973A2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255616" w:rsidRDefault="002556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55616">
        <w:trPr>
          <w:jc w:val="center"/>
        </w:trPr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  <w:gridSpan w:val="8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255616"/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55616">
        <w:trPr>
          <w:jc w:val="center"/>
        </w:trPr>
        <w:tc>
          <w:tcPr>
            <w:tcW w:w="45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5616" w:rsidRDefault="00A973A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55616" w:rsidRDefault="00A973A2">
      <w:r>
        <w:rPr>
          <w:b/>
        </w:rPr>
        <w:br/>
        <w:t>5. CONCLUSIONES</w:t>
      </w:r>
    </w:p>
    <w:p w:rsidR="00255616" w:rsidRDefault="00A973A2">
      <w:r>
        <w:br/>
        <w:t>Del total de exigencias verificadas, se identificaron las siguientes no conformidades:</w:t>
      </w:r>
    </w:p>
    <w:p w:rsidR="00255616" w:rsidRDefault="002556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255616">
        <w:trPr>
          <w:jc w:val="center"/>
        </w:trPr>
        <w:tc>
          <w:tcPr>
            <w:tcW w:w="4500" w:type="dxa"/>
          </w:tcPr>
          <w:p w:rsidR="00255616" w:rsidRDefault="00A973A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55616" w:rsidRDefault="00A973A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55616" w:rsidRDefault="00A973A2">
            <w:pPr>
              <w:jc w:val="center"/>
            </w:pPr>
            <w:r>
              <w:t>Descripción de la No Conformidad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55616" w:rsidRDefault="00A973A2">
            <w:r>
              <w:t>Entregar dentro de plazo</w:t>
            </w:r>
          </w:p>
        </w:tc>
        <w:tc>
          <w:tcPr>
            <w:tcW w:w="2310" w:type="auto"/>
          </w:tcPr>
          <w:p w:rsidR="00255616" w:rsidRDefault="00A973A2">
            <w:r>
              <w:t xml:space="preserve">El establecimiento industrial </w:t>
            </w:r>
            <w:r>
              <w:t>entrega el autocontrol fuera del plazo establecido.</w:t>
            </w:r>
          </w:p>
        </w:tc>
      </w:tr>
    </w:tbl>
    <w:p w:rsidR="00255616" w:rsidRDefault="00A973A2">
      <w:r>
        <w:rPr>
          <w:b/>
        </w:rPr>
        <w:br/>
        <w:t>6. ANEXOS</w:t>
      </w:r>
    </w:p>
    <w:p w:rsidR="00255616" w:rsidRDefault="002556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55616">
        <w:trPr>
          <w:jc w:val="center"/>
        </w:trPr>
        <w:tc>
          <w:tcPr>
            <w:tcW w:w="4500" w:type="dxa"/>
          </w:tcPr>
          <w:p w:rsidR="00255616" w:rsidRDefault="00A973A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55616" w:rsidRDefault="00A973A2">
            <w:pPr>
              <w:jc w:val="center"/>
            </w:pPr>
            <w:r>
              <w:t xml:space="preserve">Nombre Anexo 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5616" w:rsidRDefault="00A973A2">
            <w:r>
              <w:t>Ficha de resultados de autocontrol PUNTO 1 (CANAL AFL. RIO QUETE QUETE)</w:t>
            </w:r>
          </w:p>
        </w:tc>
      </w:tr>
      <w:tr w:rsidR="00255616">
        <w:trPr>
          <w:jc w:val="center"/>
        </w:trPr>
        <w:tc>
          <w:tcPr>
            <w:tcW w:w="2310" w:type="auto"/>
          </w:tcPr>
          <w:p w:rsidR="00255616" w:rsidRDefault="00A973A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55616" w:rsidRDefault="00A973A2">
            <w:r>
              <w:t>Ficha de resultados de autocontrol PUNTO 2 (CANAL AFL. RIO QUETE QUETE)</w:t>
            </w:r>
          </w:p>
        </w:tc>
      </w:tr>
    </w:tbl>
    <w:p w:rsidR="00000000" w:rsidRDefault="00A973A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973A2">
      <w:r>
        <w:separator/>
      </w:r>
    </w:p>
  </w:endnote>
  <w:endnote w:type="continuationSeparator" w:id="0">
    <w:p w:rsidR="00000000" w:rsidRDefault="00A97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3A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3A2"/>
  <w:p w:rsidR="00255616" w:rsidRDefault="00A973A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3A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973A2">
      <w:r>
        <w:separator/>
      </w:r>
    </w:p>
  </w:footnote>
  <w:footnote w:type="continuationSeparator" w:id="0">
    <w:p w:rsidR="00000000" w:rsidRDefault="00A97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5616"/>
    <w:rsid w:val="00A906D8"/>
    <w:rsid w:val="00A973A2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973A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73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jgVIyIWDB2DHbNF61IZhdrepqPA=</DigestValue>
    </Reference>
    <Reference URI="#idOfficeObject" Type="http://www.w3.org/2000/09/xmldsig#Object">
      <DigestMethod Algorithm="http://www.w3.org/2000/09/xmldsig#sha1"/>
      <DigestValue>tuk9hC9D07kUGN0LgjMi3PuPgPw=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01H0jYtGcLN0i4gYUmYHgIPHRU8=</DigestValue>
    </Reference>
    <Reference URI="#idValidSigLnImg" Type="http://www.w3.org/2000/09/xmldsig#Object">
      <DigestMethod Algorithm="http://www.w3.org/2000/09/xmldsig#sha1"/>
      <DigestValue>RYb7RrDW0meWRYfenowN6CKHaVc=</DigestValue>
    </Reference>
    <Reference URI="#idInvalidSigLnImg" Type="http://www.w3.org/2000/09/xmldsig#Object">
      <DigestMethod Algorithm="http://www.w3.org/2000/09/xmldsig#sha1"/>
      <DigestValue>qcWKM60rhTSEEHOJLsSowLGZUzE=</DigestValue>
    </Reference>
  </SignedInfo>
  <SignatureValue>QZI3glfRrAiWHYaoegImpUjP5B9Ox32LgxELh49tKBvsJf9hGAEXIJNU5f3P0Zy6E7EbzUDxe15W
hz+Wis1Gl6H9RJQS6SwEBccHi6yi+snGkD01tULNniCpHgAWeTYMrrJUaVy4NRBgzJJ8E9z7oQrW
TR6RfDRu1DRQeAV8tYXz0VaCDlV+dhAIrppkgEDH73IgZWK5Kutr3F1Zi+fee073zwXWBCFGiHyp
2E+OKOYtuVL7wy683zjUOO8OPg/IoGLZ7k6PObczUPc9B75U8YZzsramH417t/tRiVrLKAcBU7eo
Uezm+/yO15F42+HvOyKW5RgbSt5ag1zqHegQhQ==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OaIEwcIariZBJKpKyyQullUDTFw=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W0K56O7L16ppaCScF1qk2mtIyx8=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wzXL5Zruyt99uF9/SJHJ9EEPpiA=</DigestValue>
      </Reference>
      <Reference URI="/word/footer3.xml?ContentType=application/vnd.openxmlformats-officedocument.wordprocessingml.footer+xml">
        <DigestMethod Algorithm="http://www.w3.org/2000/09/xmldsig#sha1"/>
        <DigestValue>zk4d/KRfjxWoSDikz+uBu0D2C30=</DigestValue>
      </Reference>
      <Reference URI="/word/document.xml?ContentType=application/vnd.openxmlformats-officedocument.wordprocessingml.document.main+xml">
        <DigestMethod Algorithm="http://www.w3.org/2000/09/xmldsig#sha1"/>
        <DigestValue>0BAlBKyaIQ7nB1f0CbNp7ECDZXo=</DigestValue>
      </Reference>
      <Reference URI="/word/footnotes.xml?ContentType=application/vnd.openxmlformats-officedocument.wordprocessingml.footnotes+xml">
        <DigestMethod Algorithm="http://www.w3.org/2000/09/xmldsig#sha1"/>
        <DigestValue>5lD0tG6mydYe3V8ktBQ/otw8DWw=</DigestValue>
      </Reference>
      <Reference URI="/word/footer1.xml?ContentType=application/vnd.openxmlformats-officedocument.wordprocessingml.footer+xml">
        <DigestMethod Algorithm="http://www.w3.org/2000/09/xmldsig#sha1"/>
        <DigestValue>zk4d/KRfjxWoSDikz+uBu0D2C30=</DigestValue>
      </Reference>
      <Reference URI="/word/footer2.xml?ContentType=application/vnd.openxmlformats-officedocument.wordprocessingml.footer+xml">
        <DigestMethod Algorithm="http://www.w3.org/2000/09/xmldsig#sha1"/>
        <DigestValue>BDNTY061LBgjJg4VmHFWMnx7e5M=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2014-10-09T01:51:47Z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{434AAE73-20AD-473C-8F8B-C32918C255F6}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2014-10-09T01:51:47Z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3isew1oASoI1AAAAEgTIU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ORsDcBYbQbUAAAAFRMhy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548</Words>
  <Characters>3020</Characters>
  <Application>Microsoft Office Word</Application>
  <DocSecurity>0</DocSecurity>
  <Lines>25</Lines>
  <Paragraphs>7</Paragraphs>
  <ScaleCrop>false</ScaleCrop>
  <Company>HP</Company>
  <LinksUpToDate>false</LinksUpToDate>
  <CharactersWithSpaces>3561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2014-10-09T01:51:00Z</dcterms:created>
  <dcterms:modified xsi:type="dcterms:W3CDTF">2014-10-09T01:51:00Z</dcterms:modified>
</cp:coreProperties>
</file>