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3206" w:rsidRDefault="0004426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F3206" w:rsidRDefault="00044269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6F3206" w:rsidRDefault="0004426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F3206" w:rsidRDefault="00044269">
      <w:pPr>
        <w:jc w:val="center"/>
      </w:pPr>
      <w:r>
        <w:rPr>
          <w:b/>
          <w:sz w:val="32"/>
          <w:szCs w:val="32"/>
        </w:rPr>
        <w:br/>
        <w:t>RAMON VIDAL MANCILLA (MATADERO INDUCAR)</w:t>
      </w:r>
    </w:p>
    <w:p w:rsidR="006F3206" w:rsidRDefault="00044269">
      <w:pPr>
        <w:jc w:val="center"/>
      </w:pPr>
      <w:r>
        <w:rPr>
          <w:b/>
          <w:sz w:val="32"/>
          <w:szCs w:val="32"/>
        </w:rPr>
        <w:br/>
        <w:t>DFZ-2013-4813-XI-NE-EI</w:t>
      </w:r>
    </w:p>
    <w:p w:rsidR="006F3206" w:rsidRDefault="006F320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F3206">
        <w:trPr>
          <w:jc w:val="center"/>
        </w:trPr>
        <w:tc>
          <w:tcPr>
            <w:tcW w:w="1500" w:type="dxa"/>
          </w:tcPr>
          <w:p w:rsidR="006F3206" w:rsidRDefault="006F3206"/>
        </w:tc>
        <w:tc>
          <w:tcPr>
            <w:tcW w:w="375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F3206">
        <w:trPr>
          <w:jc w:val="center"/>
        </w:trPr>
        <w:tc>
          <w:tcPr>
            <w:tcW w:w="231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 w:rsidR="006F3206" w:rsidRDefault="00044269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44.75pt;height:72.75pt">
                  <v:imagedata r:id="rId8" o:title=""/>
                  <o:lock v:ext="edit" ungrouping="t" rotation="t" cropping="t" verticies="t" text="t" grouping="t"/>
                  <o:signatureline v:ext="edit" id="{5902DD7E-36D1-4783-B34B-29F587D9342E}" provid="{00000000-0000-0000-0000-000000000000}" showsigndate="f" issignatureline="t"/>
                </v:shape>
              </w:pict>
            </w:r>
            <w:bookmarkEnd w:id="0"/>
          </w:p>
        </w:tc>
      </w:tr>
      <w:tr w:rsidR="006F3206">
        <w:trPr>
          <w:jc w:val="center"/>
        </w:trPr>
        <w:tc>
          <w:tcPr>
            <w:tcW w:w="231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F3206" w:rsidRDefault="00044269">
      <w:r>
        <w:br w:type="page"/>
      </w:r>
    </w:p>
    <w:p w:rsidR="006F3206" w:rsidRDefault="00044269">
      <w:r>
        <w:rPr>
          <w:b/>
        </w:rPr>
        <w:lastRenderedPageBreak/>
        <w:br/>
        <w:t>1. RESUMEN.</w:t>
      </w:r>
    </w:p>
    <w:p w:rsidR="006F3206" w:rsidRDefault="00044269">
      <w:pPr>
        <w:jc w:val="both"/>
      </w:pPr>
      <w:r>
        <w:br/>
        <w:t>El presente documento da cuenta del informe de</w:t>
      </w:r>
      <w:r>
        <w:t xml:space="preserve"> examen de la información realizado por la Superintendencia del Medio Ambiente (SMA), al establecimiento industrial “RAMON VIDAL MANCILLA (MATADERO INDUCAR)”, en el marco de la norma de emisión DS.90/00 para el reporte del período correspondiente a ENERO d</w:t>
      </w:r>
      <w:r>
        <w:t>el año 2013.</w:t>
      </w:r>
    </w:p>
    <w:p w:rsidR="006F3206" w:rsidRDefault="00044269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período controlado pr</w:t>
      </w:r>
      <w:r>
        <w:t xml:space="preserve">esenta parámetros que exceden el valor límite indicado en la norma; El establecimiento industrial no informa </w:t>
      </w:r>
      <w:proofErr w:type="spellStart"/>
      <w:r>
        <w:t>remuestreo</w:t>
      </w:r>
      <w:proofErr w:type="spellEnd"/>
      <w:r>
        <w:t xml:space="preserve"> para el período controlado; </w:t>
      </w:r>
    </w:p>
    <w:p w:rsidR="006F3206" w:rsidRDefault="00044269">
      <w:r>
        <w:rPr>
          <w:b/>
        </w:rPr>
        <w:br/>
        <w:t>2. IDENTIFICACIÓN DEL PROYECTO, ACTIVIDAD O FUENTE FISCALIZADA</w:t>
      </w:r>
    </w:p>
    <w:p w:rsidR="006F3206" w:rsidRDefault="006F320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F3206">
        <w:trPr>
          <w:jc w:val="center"/>
        </w:trPr>
        <w:tc>
          <w:tcPr>
            <w:tcW w:w="2310" w:type="pct"/>
            <w:gridSpan w:val="2"/>
          </w:tcPr>
          <w:p w:rsidR="006F3206" w:rsidRDefault="00044269">
            <w:r>
              <w:rPr>
                <w:b/>
              </w:rPr>
              <w:t>Titular de la actividad, proyecto o fuente</w:t>
            </w:r>
            <w:r>
              <w:rPr>
                <w:b/>
              </w:rPr>
              <w:t xml:space="preserve"> fiscalizada:</w:t>
            </w:r>
            <w:r>
              <w:br/>
              <w:t>RAMON VIDAL MANCILLA</w:t>
            </w:r>
          </w:p>
        </w:tc>
        <w:tc>
          <w:tcPr>
            <w:tcW w:w="2310" w:type="pct"/>
            <w:gridSpan w:val="2"/>
          </w:tcPr>
          <w:p w:rsidR="006F3206" w:rsidRDefault="00044269">
            <w:r>
              <w:rPr>
                <w:b/>
              </w:rPr>
              <w:t>RUT o RUN:</w:t>
            </w:r>
            <w:r>
              <w:br/>
              <w:t>4902374-K</w:t>
            </w:r>
          </w:p>
        </w:tc>
      </w:tr>
      <w:tr w:rsidR="006F3206">
        <w:trPr>
          <w:jc w:val="center"/>
        </w:trPr>
        <w:tc>
          <w:tcPr>
            <w:tcW w:w="2310" w:type="pct"/>
            <w:gridSpan w:val="4"/>
          </w:tcPr>
          <w:p w:rsidR="006F3206" w:rsidRDefault="00044269">
            <w:r>
              <w:rPr>
                <w:b/>
              </w:rPr>
              <w:t>Identificación de la actividad, proyecto o fuente fiscalizada:</w:t>
            </w:r>
            <w:r>
              <w:br/>
              <w:t>RAMON VIDAL MANCILLA (MATADERO INDUCAR)</w:t>
            </w:r>
          </w:p>
        </w:tc>
      </w:tr>
      <w:tr w:rsidR="006F3206">
        <w:trPr>
          <w:jc w:val="center"/>
        </w:trPr>
        <w:tc>
          <w:tcPr>
            <w:tcW w:w="15000" w:type="dxa"/>
          </w:tcPr>
          <w:p w:rsidR="006F3206" w:rsidRDefault="00044269">
            <w:r>
              <w:rPr>
                <w:b/>
              </w:rPr>
              <w:t>Dirección:</w:t>
            </w:r>
            <w:r>
              <w:br/>
              <w:t>SECTOR KM 3 CAMINO LOS ALAMOS</w:t>
            </w:r>
          </w:p>
        </w:tc>
        <w:tc>
          <w:tcPr>
            <w:tcW w:w="15000" w:type="dxa"/>
          </w:tcPr>
          <w:p w:rsidR="006F3206" w:rsidRDefault="00044269">
            <w:r>
              <w:rPr>
                <w:b/>
              </w:rPr>
              <w:t>Región:</w:t>
            </w:r>
            <w:r>
              <w:br/>
              <w:t>XI REGIÓN DE AYSÉN DEL GENERAL CARLOS IBAÑEZ D</w:t>
            </w:r>
            <w:r>
              <w:t>EL CAMPO</w:t>
            </w:r>
          </w:p>
        </w:tc>
        <w:tc>
          <w:tcPr>
            <w:tcW w:w="15000" w:type="dxa"/>
          </w:tcPr>
          <w:p w:rsidR="006F3206" w:rsidRDefault="00044269">
            <w:r>
              <w:rPr>
                <w:b/>
              </w:rPr>
              <w:t>Provincia:</w:t>
            </w:r>
            <w:r>
              <w:br/>
              <w:t>COIHAIQUE</w:t>
            </w:r>
          </w:p>
        </w:tc>
        <w:tc>
          <w:tcPr>
            <w:tcW w:w="15000" w:type="dxa"/>
          </w:tcPr>
          <w:p w:rsidR="006F3206" w:rsidRDefault="00044269">
            <w:r>
              <w:rPr>
                <w:b/>
              </w:rPr>
              <w:t>Comuna:</w:t>
            </w:r>
            <w:r>
              <w:br/>
              <w:t>COYHAIQUE</w:t>
            </w:r>
          </w:p>
        </w:tc>
      </w:tr>
      <w:tr w:rsidR="006F3206">
        <w:trPr>
          <w:jc w:val="center"/>
        </w:trPr>
        <w:tc>
          <w:tcPr>
            <w:tcW w:w="2310" w:type="pct"/>
            <w:gridSpan w:val="2"/>
          </w:tcPr>
          <w:p w:rsidR="006F3206" w:rsidRDefault="00044269">
            <w:r>
              <w:rPr>
                <w:b/>
              </w:rPr>
              <w:t>Correo electrónico:</w:t>
            </w:r>
            <w:r>
              <w:br/>
              <w:t>INDUCAR1@YAHOO.ES</w:t>
            </w:r>
          </w:p>
        </w:tc>
        <w:tc>
          <w:tcPr>
            <w:tcW w:w="2310" w:type="pct"/>
            <w:gridSpan w:val="2"/>
          </w:tcPr>
          <w:p w:rsidR="006F3206" w:rsidRDefault="0004426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F3206" w:rsidRDefault="00044269">
      <w:r>
        <w:rPr>
          <w:b/>
        </w:rPr>
        <w:br/>
        <w:t>3. ANTECEDENTES DE LA ACTIVIDAD DE FISCALIZACIÓN</w:t>
      </w:r>
    </w:p>
    <w:p w:rsidR="006F3206" w:rsidRDefault="006F320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F3206">
        <w:trPr>
          <w:jc w:val="center"/>
        </w:trPr>
        <w:tc>
          <w:tcPr>
            <w:tcW w:w="12000" w:type="dxa"/>
          </w:tcPr>
          <w:p w:rsidR="006F3206" w:rsidRDefault="00044269">
            <w:r>
              <w:t>Motivo de la Actividad de Fiscalización:</w:t>
            </w:r>
          </w:p>
        </w:tc>
        <w:tc>
          <w:tcPr>
            <w:tcW w:w="30000" w:type="dxa"/>
          </w:tcPr>
          <w:p w:rsidR="006F3206" w:rsidRDefault="00044269">
            <w:r>
              <w:t xml:space="preserve">Actividad Programada de Seguimiento Ambiental de Normas de </w:t>
            </w:r>
            <w:r>
              <w:t>Emisión referentes a la descarga de Residuos Líquidos para el período de ENERO del 2013.</w:t>
            </w:r>
          </w:p>
        </w:tc>
      </w:tr>
      <w:tr w:rsidR="006F3206">
        <w:trPr>
          <w:jc w:val="center"/>
        </w:trPr>
        <w:tc>
          <w:tcPr>
            <w:tcW w:w="2310" w:type="auto"/>
          </w:tcPr>
          <w:p w:rsidR="006F3206" w:rsidRDefault="00044269">
            <w:r>
              <w:t>Materia Específica Objeto de la Fiscalización:</w:t>
            </w:r>
          </w:p>
        </w:tc>
        <w:tc>
          <w:tcPr>
            <w:tcW w:w="2310" w:type="auto"/>
          </w:tcPr>
          <w:p w:rsidR="006F3206" w:rsidRDefault="00044269">
            <w:r>
              <w:t>Analizar los resultados analíticos de la calidad de los Residuos Líquidos descargados por la actividad industrial indiv</w:t>
            </w:r>
            <w:r>
              <w:t>idualizada anteriormente, según la siguiente Resolución de Monitoreo (RPM):</w:t>
            </w:r>
            <w:r>
              <w:br/>
              <w:t>SISS N° 3221 de fecha 01-09-2006</w:t>
            </w:r>
          </w:p>
        </w:tc>
      </w:tr>
      <w:tr w:rsidR="006F3206">
        <w:trPr>
          <w:jc w:val="center"/>
        </w:trPr>
        <w:tc>
          <w:tcPr>
            <w:tcW w:w="2310" w:type="auto"/>
          </w:tcPr>
          <w:p w:rsidR="006F3206" w:rsidRDefault="0004426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F3206" w:rsidRDefault="00044269">
            <w:r>
              <w:t>La Norma de Emisión que regula la actividad es:</w:t>
            </w:r>
            <w:r>
              <w:br/>
              <w:t>N° 90/2000 Establece Norma</w:t>
            </w:r>
            <w:r>
              <w:t xml:space="preserve"> de Emisión para la Regulación de Contaminantes Asociados a las Descargas de Residuos Líquidos a Aguas Marinas y Continentales Superficiales</w:t>
            </w:r>
          </w:p>
        </w:tc>
      </w:tr>
    </w:tbl>
    <w:p w:rsidR="006F3206" w:rsidRDefault="00044269">
      <w:r>
        <w:rPr>
          <w:b/>
        </w:rPr>
        <w:lastRenderedPageBreak/>
        <w:br/>
        <w:t>4. ACTIVIDADES DE FISCALIZACIÓN REALIZADAS Y RESULTADOS</w:t>
      </w:r>
    </w:p>
    <w:p w:rsidR="006F3206" w:rsidRDefault="00044269">
      <w:r>
        <w:rPr>
          <w:b/>
        </w:rPr>
        <w:br/>
      </w:r>
      <w:r>
        <w:rPr>
          <w:b/>
        </w:rPr>
        <w:tab/>
        <w:t>4.1. Identificación de la descarga</w:t>
      </w:r>
    </w:p>
    <w:p w:rsidR="006F3206" w:rsidRDefault="006F320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19"/>
        <w:gridCol w:w="1251"/>
        <w:gridCol w:w="1019"/>
        <w:gridCol w:w="1341"/>
        <w:gridCol w:w="1050"/>
        <w:gridCol w:w="1324"/>
        <w:gridCol w:w="862"/>
        <w:gridCol w:w="852"/>
        <w:gridCol w:w="790"/>
        <w:gridCol w:w="900"/>
        <w:gridCol w:w="986"/>
        <w:gridCol w:w="729"/>
        <w:gridCol w:w="927"/>
        <w:gridCol w:w="924"/>
      </w:tblGrid>
      <w:tr w:rsidR="006F3206">
        <w:trPr>
          <w:jc w:val="center"/>
        </w:trPr>
        <w:tc>
          <w:tcPr>
            <w:tcW w:w="60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F3206" w:rsidRDefault="00044269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F3206">
        <w:trPr>
          <w:jc w:val="center"/>
        </w:trPr>
        <w:tc>
          <w:tcPr>
            <w:tcW w:w="2310" w:type="auto"/>
          </w:tcPr>
          <w:p w:rsidR="006F3206" w:rsidRDefault="00044269">
            <w:r>
              <w:rPr>
                <w:sz w:val="18"/>
                <w:szCs w:val="18"/>
              </w:rPr>
              <w:t>4902374-K-61-398</w:t>
            </w:r>
          </w:p>
        </w:tc>
        <w:tc>
          <w:tcPr>
            <w:tcW w:w="2310" w:type="auto"/>
          </w:tcPr>
          <w:p w:rsidR="006F3206" w:rsidRDefault="00044269"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6F3206" w:rsidRDefault="0004426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F3206" w:rsidRDefault="0004426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F3206" w:rsidRDefault="0004426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F3206" w:rsidRDefault="00044269">
            <w:r>
              <w:rPr>
                <w:sz w:val="18"/>
                <w:szCs w:val="18"/>
              </w:rPr>
              <w:t>ESTERO SIN NOMBRE (COYHAIQUE)</w:t>
            </w:r>
          </w:p>
        </w:tc>
        <w:tc>
          <w:tcPr>
            <w:tcW w:w="2310" w:type="auto"/>
          </w:tcPr>
          <w:p w:rsidR="006F3206" w:rsidRDefault="00044269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6F3206" w:rsidRDefault="00044269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6F3206" w:rsidRDefault="006F3206"/>
        </w:tc>
        <w:tc>
          <w:tcPr>
            <w:tcW w:w="2310" w:type="auto"/>
          </w:tcPr>
          <w:p w:rsidR="006F3206" w:rsidRDefault="00044269">
            <w:r>
              <w:rPr>
                <w:sz w:val="18"/>
                <w:szCs w:val="18"/>
              </w:rPr>
              <w:t>732910</w:t>
            </w:r>
          </w:p>
        </w:tc>
        <w:tc>
          <w:tcPr>
            <w:tcW w:w="2310" w:type="auto"/>
          </w:tcPr>
          <w:p w:rsidR="006F3206" w:rsidRDefault="00044269">
            <w:r>
              <w:rPr>
                <w:sz w:val="18"/>
                <w:szCs w:val="18"/>
              </w:rPr>
              <w:t>4947610</w:t>
            </w:r>
          </w:p>
        </w:tc>
        <w:tc>
          <w:tcPr>
            <w:tcW w:w="2310" w:type="auto"/>
          </w:tcPr>
          <w:p w:rsidR="006F3206" w:rsidRDefault="00044269">
            <w:r>
              <w:rPr>
                <w:sz w:val="18"/>
                <w:szCs w:val="18"/>
              </w:rPr>
              <w:t>3221</w:t>
            </w:r>
          </w:p>
        </w:tc>
        <w:tc>
          <w:tcPr>
            <w:tcW w:w="2310" w:type="auto"/>
          </w:tcPr>
          <w:p w:rsidR="006F3206" w:rsidRDefault="00044269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6F3206" w:rsidRDefault="00044269">
            <w:r>
              <w:rPr>
                <w:sz w:val="18"/>
                <w:szCs w:val="18"/>
              </w:rPr>
              <w:t>11-2011</w:t>
            </w:r>
          </w:p>
        </w:tc>
      </w:tr>
    </w:tbl>
    <w:p w:rsidR="006F3206" w:rsidRDefault="0004426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F3206" w:rsidRDefault="006F320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650"/>
        <w:gridCol w:w="1236"/>
        <w:gridCol w:w="1290"/>
        <w:gridCol w:w="1223"/>
        <w:gridCol w:w="1451"/>
        <w:gridCol w:w="1382"/>
        <w:gridCol w:w="1407"/>
        <w:gridCol w:w="1450"/>
        <w:gridCol w:w="1463"/>
      </w:tblGrid>
      <w:tr w:rsidR="006F3206">
        <w:trPr>
          <w:jc w:val="center"/>
        </w:trPr>
        <w:tc>
          <w:tcPr>
            <w:tcW w:w="2310" w:type="auto"/>
          </w:tcPr>
          <w:p w:rsidR="006F3206" w:rsidRDefault="006F3206"/>
        </w:tc>
        <w:tc>
          <w:tcPr>
            <w:tcW w:w="2310" w:type="auto"/>
          </w:tcPr>
          <w:p w:rsidR="006F3206" w:rsidRDefault="006F3206"/>
        </w:tc>
        <w:tc>
          <w:tcPr>
            <w:tcW w:w="2310" w:type="auto"/>
            <w:gridSpan w:val="8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F3206">
        <w:trPr>
          <w:jc w:val="center"/>
        </w:trPr>
        <w:tc>
          <w:tcPr>
            <w:tcW w:w="2310" w:type="auto"/>
          </w:tcPr>
          <w:p w:rsidR="006F3206" w:rsidRDefault="006F3206"/>
        </w:tc>
        <w:tc>
          <w:tcPr>
            <w:tcW w:w="2310" w:type="auto"/>
          </w:tcPr>
          <w:p w:rsidR="006F3206" w:rsidRDefault="006F3206"/>
        </w:tc>
        <w:tc>
          <w:tcPr>
            <w:tcW w:w="2310" w:type="auto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F3206">
        <w:trPr>
          <w:jc w:val="center"/>
        </w:trPr>
        <w:tc>
          <w:tcPr>
            <w:tcW w:w="45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dentro de plazo</w:t>
            </w:r>
          </w:p>
        </w:tc>
        <w:tc>
          <w:tcPr>
            <w:tcW w:w="30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6F3206">
        <w:trPr>
          <w:jc w:val="center"/>
        </w:trPr>
        <w:tc>
          <w:tcPr>
            <w:tcW w:w="2310" w:type="auto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4902374-K-61-398</w:t>
            </w:r>
          </w:p>
        </w:tc>
        <w:tc>
          <w:tcPr>
            <w:tcW w:w="2310" w:type="auto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F3206" w:rsidRDefault="0004426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6F3206" w:rsidRDefault="00044269">
      <w:r>
        <w:rPr>
          <w:b/>
        </w:rPr>
        <w:br/>
        <w:t xml:space="preserve">5. </w:t>
      </w:r>
      <w:r>
        <w:rPr>
          <w:b/>
        </w:rPr>
        <w:t>CONCLUSIONES</w:t>
      </w:r>
    </w:p>
    <w:p w:rsidR="006F3206" w:rsidRDefault="00044269">
      <w:r>
        <w:br/>
        <w:t>Del total de exigencias verificadas, se identificaron las siguientes no conformidades:</w:t>
      </w:r>
    </w:p>
    <w:p w:rsidR="006F3206" w:rsidRDefault="006F320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6F3206">
        <w:trPr>
          <w:jc w:val="center"/>
        </w:trPr>
        <w:tc>
          <w:tcPr>
            <w:tcW w:w="4500" w:type="dxa"/>
          </w:tcPr>
          <w:p w:rsidR="006F3206" w:rsidRDefault="0004426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F3206" w:rsidRDefault="0004426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F3206" w:rsidRDefault="00044269">
            <w:pPr>
              <w:jc w:val="center"/>
            </w:pPr>
            <w:r>
              <w:t>Descripción de la No Conformidad</w:t>
            </w:r>
          </w:p>
        </w:tc>
      </w:tr>
      <w:tr w:rsidR="006F3206">
        <w:trPr>
          <w:jc w:val="center"/>
        </w:trPr>
        <w:tc>
          <w:tcPr>
            <w:tcW w:w="2310" w:type="auto"/>
          </w:tcPr>
          <w:p w:rsidR="006F3206" w:rsidRDefault="0004426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F3206" w:rsidRDefault="00044269">
            <w:r>
              <w:t>Entregar con frecuencia solicitada</w:t>
            </w:r>
          </w:p>
        </w:tc>
        <w:tc>
          <w:tcPr>
            <w:tcW w:w="2310" w:type="auto"/>
          </w:tcPr>
          <w:p w:rsidR="006F3206" w:rsidRDefault="00044269">
            <w:r>
              <w:t xml:space="preserve">El establecimiento industrial no informa </w:t>
            </w:r>
            <w:r>
              <w:t>en su autocontrol todas las muestras del período controlado indicadas en su programa de monitoreo.</w:t>
            </w:r>
          </w:p>
        </w:tc>
      </w:tr>
      <w:tr w:rsidR="006F3206">
        <w:trPr>
          <w:jc w:val="center"/>
        </w:trPr>
        <w:tc>
          <w:tcPr>
            <w:tcW w:w="2310" w:type="auto"/>
          </w:tcPr>
          <w:p w:rsidR="006F3206" w:rsidRDefault="00044269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6F3206" w:rsidRDefault="00044269">
            <w:r>
              <w:t>Parámetros bajo norma</w:t>
            </w:r>
          </w:p>
        </w:tc>
        <w:tc>
          <w:tcPr>
            <w:tcW w:w="2310" w:type="auto"/>
          </w:tcPr>
          <w:p w:rsidR="006F3206" w:rsidRDefault="00044269">
            <w:r>
              <w:t>El período controlado presenta parámetros que exceden el valor límite indicado en la norma.</w:t>
            </w:r>
          </w:p>
        </w:tc>
      </w:tr>
      <w:tr w:rsidR="006F3206">
        <w:trPr>
          <w:jc w:val="center"/>
        </w:trPr>
        <w:tc>
          <w:tcPr>
            <w:tcW w:w="2310" w:type="auto"/>
          </w:tcPr>
          <w:p w:rsidR="006F3206" w:rsidRDefault="00044269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6F3206" w:rsidRDefault="00044269">
            <w:r>
              <w:t xml:space="preserve">Presentar </w:t>
            </w:r>
            <w:proofErr w:type="spellStart"/>
            <w:r>
              <w:t>Remuestras</w:t>
            </w:r>
            <w:proofErr w:type="spellEnd"/>
          </w:p>
        </w:tc>
        <w:tc>
          <w:tcPr>
            <w:tcW w:w="2310" w:type="auto"/>
          </w:tcPr>
          <w:p w:rsidR="006F3206" w:rsidRDefault="00044269">
            <w:r>
              <w:t xml:space="preserve">El </w:t>
            </w:r>
            <w:r>
              <w:t xml:space="preserve">establecimiento industrial no informa </w:t>
            </w:r>
            <w:proofErr w:type="spellStart"/>
            <w:r>
              <w:t>remuestreo</w:t>
            </w:r>
            <w:proofErr w:type="spellEnd"/>
            <w:r>
              <w:t xml:space="preserve"> para el período controlado.</w:t>
            </w:r>
          </w:p>
        </w:tc>
      </w:tr>
    </w:tbl>
    <w:p w:rsidR="006F3206" w:rsidRDefault="00044269">
      <w:r>
        <w:rPr>
          <w:b/>
        </w:rPr>
        <w:lastRenderedPageBreak/>
        <w:br/>
        <w:t>6. ANEXOS</w:t>
      </w:r>
    </w:p>
    <w:p w:rsidR="006F3206" w:rsidRDefault="006F320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F3206">
        <w:trPr>
          <w:jc w:val="center"/>
        </w:trPr>
        <w:tc>
          <w:tcPr>
            <w:tcW w:w="4500" w:type="dxa"/>
          </w:tcPr>
          <w:p w:rsidR="006F3206" w:rsidRDefault="0004426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F3206" w:rsidRDefault="00044269">
            <w:pPr>
              <w:jc w:val="center"/>
            </w:pPr>
            <w:r>
              <w:t xml:space="preserve">Nombre Anexo </w:t>
            </w:r>
          </w:p>
        </w:tc>
      </w:tr>
      <w:tr w:rsidR="006F3206">
        <w:trPr>
          <w:jc w:val="center"/>
        </w:trPr>
        <w:tc>
          <w:tcPr>
            <w:tcW w:w="2310" w:type="auto"/>
          </w:tcPr>
          <w:p w:rsidR="006F3206" w:rsidRDefault="0004426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F3206" w:rsidRDefault="00044269">
            <w:r>
              <w:t>Ficha de resultados de autocontrol PUNTO 1 (ESTERO SIN NOMBRE)</w:t>
            </w:r>
          </w:p>
        </w:tc>
      </w:tr>
    </w:tbl>
    <w:p w:rsidR="00000000" w:rsidRDefault="0004426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44269">
      <w:r>
        <w:separator/>
      </w:r>
    </w:p>
  </w:endnote>
  <w:endnote w:type="continuationSeparator" w:id="0">
    <w:p w:rsidR="00000000" w:rsidRDefault="000442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4426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44269"/>
  <w:p w:rsidR="006F3206" w:rsidRDefault="0004426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4426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44269">
      <w:r>
        <w:separator/>
      </w:r>
    </w:p>
  </w:footnote>
  <w:footnote w:type="continuationSeparator" w:id="0">
    <w:p w:rsidR="00000000" w:rsidRDefault="000442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44269"/>
    <w:rsid w:val="001915A3"/>
    <w:rsid w:val="00217F62"/>
    <w:rsid w:val="006F320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4426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4426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cDB+92keVoIhccgauum1CA05HXQ=</DigestValue>
    </Reference>
    <Reference URI="#idOfficeObject" Type="http://www.w3.org/2000/09/xmldsig#Object">
      <DigestMethod Algorithm="http://www.w3.org/2000/09/xmldsig#sha1"/>
      <DigestValue>N8Eo7Uomyih0OZx4G3S8wz2QcPA=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mmZfKqZG94l3UlSTvo575IN10bg=</DigestValue>
    </Reference>
    <Reference URI="#idValidSigLnImg" Type="http://www.w3.org/2000/09/xmldsig#Object">
      <DigestMethod Algorithm="http://www.w3.org/2000/09/xmldsig#sha1"/>
      <DigestValue>9QnSSYKHu7xAakVfL68kmVX93Uk=</DigestValue>
    </Reference>
    <Reference URI="#idInvalidSigLnImg" Type="http://www.w3.org/2000/09/xmldsig#Object">
      <DigestMethod Algorithm="http://www.w3.org/2000/09/xmldsig#sha1"/>
      <DigestValue>bmxxeb8pSMeUYtrDDNQDMk4qaqI=</DigestValue>
    </Reference>
  </SignedInfo>
  <SignatureValue>cJAAi+c4S07zVf64aJaaQiEyYnCDagNWGbY2o0WUNsVjq/AmVooAldJXeJzgwQ2+VXA/VamLziJ1
aC8cTCo9SH1Fatw/gtFoInvqUVMfX5qamxzq0rmELf+tXOyEiHK3Rc2eKUhzkHHssoS7GxXRWTek
7fiM4YkLfvzkGcCDfhwU20L4tyevd9+tvIlEDBXXOWvlk5+tfOTXNhmlGzSK4FHKH7uJv4lixuyd
1anOKk7wLUd/8FoTvcU/7ofq0hdez2JW+cXqjVlzCTHB7e2ZzTihD3ZFgxW9PbsAwfjzpXeuwjTl
W0dkJ16u7Qcuu1adIDM7KmrL47oqdko4rRzZRw==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FcWNHB30PbnB72w0Dso1U5+Bd3E=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4rzE9rOFlNitvWMf/oIEXREFBz8=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3B/BAiG8dHtrMLGXJPN+3+qSJmU=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6cyoOrCQ7AsUFMg8NB4iZYdg5zg=</DigestValue>
      </Reference>
      <Reference URI="/word/footer3.xml?ContentType=application/vnd.openxmlformats-officedocument.wordprocessingml.footer+xml">
        <DigestMethod Algorithm="http://www.w3.org/2000/09/xmldsig#sha1"/>
        <DigestValue>VlmdBVHF9sukVDzLPARvC9zjk9g=</DigestValue>
      </Reference>
      <Reference URI="/word/document.xml?ContentType=application/vnd.openxmlformats-officedocument.wordprocessingml.document.main+xml">
        <DigestMethod Algorithm="http://www.w3.org/2000/09/xmldsig#sha1"/>
        <DigestValue>MO5q5iAawnY6+CxwwA+JjhwFx6s=</DigestValue>
      </Reference>
      <Reference URI="/word/footnotes.xml?ContentType=application/vnd.openxmlformats-officedocument.wordprocessingml.footnotes+xml">
        <DigestMethod Algorithm="http://www.w3.org/2000/09/xmldsig#sha1"/>
        <DigestValue>UsRVZ3ErR9qHPHtRnqCudtCb78s=</DigestValue>
      </Reference>
      <Reference URI="/word/footer1.xml?ContentType=application/vnd.openxmlformats-officedocument.wordprocessingml.footer+xml">
        <DigestMethod Algorithm="http://www.w3.org/2000/09/xmldsig#sha1"/>
        <DigestValue>VlmdBVHF9sukVDzLPARvC9zjk9g=</DigestValue>
      </Reference>
      <Reference URI="/word/footer2.xml?ContentType=application/vnd.openxmlformats-officedocument.wordprocessingml.footer+xml">
        <DigestMethod Algorithm="http://www.w3.org/2000/09/xmldsig#sha1"/>
        <DigestValue>Xh7ofyXucGkUUhSIazbs2Kb8I1E=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2013-12-30T22:18:59Z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{5902DD7E-36D1-4783-B34B-29F587D9342E}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2013-12-30T22:18:59Z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Tl3onUAAXTVKXQjCMl0BAAAAtCMfXcC8QF3gK9QCCMIyXQEAAAC0Ix9d5CMfXQDgtgIA4LYCMJ5AAO1USl10RjJdAQAAALQjH108nkAAgAHzdQ5c7nXgW+51PJ5AAGQBAAAAAAAAAAAAAIFiCHaBYgh2YFd5AAAIAAAAAgAAAAAAAGSeQAAWagh2AAAAAAAAAACUn0AABgAAAIifQAAGAAAAAAAAAAAAAACIn0AAnJ5AAOLqB3YAAAAAAAIAAAAAQAAGAAAAiJ9AAAYAAABMEgl2AAAAAAAAAACIn0AABgAAAKBkfQLInkAAii4HdgAAAAAAAgAAiJ9A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QLoPj///IBAAAAAAAA/BsBBID4//8IAFh++/b//wAAAAAAAAAA4BsBBID4/////wAAAAB4AEiuQADhR/5dAAAAAK9/S12Ff0tdnwAAAOhjeQUAAIcA4G95BYAVUQCAFVEAAQAAAAAAAADgAAAARK9AAJ8AAACfAAAArywed/BjeQUAAAAA0zwedyBXJnXwBAAALG2HAAAAhwAga4cAgWIIdoFiCHYga4cAAAgAAAACAAAAAAAAzK5AABZqCHYAAAAAAAAAAP6vQAAHAAAA8K9AAAcAAAAAAAAAAAAAAPCvQAAEr0AA4uoHdgAAAAAAAgAAAABAAAcAAADwr0AABwAAAEwSCXYAAAAAAAAAAPCvQAAHAAAAoGR9AjCvQACKLgd2AAAAAAACAADwr0A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xAug+P//8gEAAAAAAAD8GwEEgPj//wgAWH779v//AAAAAAAAAADgGwEEgPj/////AAAAACJ3AAAAAGx0QADwc0AAX6ged9Dg+gZo7foG1AAAAAMkIZciAIoBCAAAAAAAAAAAAAAA16ged3QALgBNAFMAAgAAAAAAAABFAEIAMQA0AAAAAAAIAAAAAAAAANQAAAAIAAoA5Kged5B0QAAAAAAAQwA6AFwAVQBzAGUAcgBzAAAAZQBkAHUAYQByAGQAbwAuAGoAbwBoAG4AcwBvAG4AXABBAHAAcABEAGEAdABhAFwATABvAGMAYQBsAFwATQAAAGMAcgBvAHMAbwBmAHQAXABXAGkAbgBkAG8AdwBzAFwAVABlAG0AcABvAHIAYQByAHkAIABJAIxyQAAvMO91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gAAgrkAAAIyAAMwdTF0A8XkAGFSHAAEAAAAABAAAzKtAAFEeTF335of22qxAAAAEAAABAAAIAAAAACSrQADQ/kAA0P5AAICrQACAAfN1DlzudeBb7nWAq0AAZAEAAAAAAAAAAAAAgWIIdoFiCHZYVnkAAAgAAAACAAAAAAAAqKtAABZqCHYAAAAAAAAAANqsQAAHAAAAzKxAAAcAAAAAAAAAAAAAAMysQADgq0AA4uoHdgAAAAAAAgAAAABAAAcAAADMrEAABwAAAEwSCXYAAAAAAAAAAMysQAAHAAAAoGR9AgysQACKLgd2AAAAAAACAADMrEA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gAAgrkAAAIyAAMwdTF0A8XkAGFSHAAEAAAAABAAAzKtAAFEeTF335of22qxAAAAEAAABAAAIAAAAACSrQADQ/kAA0P5AAICrQACAAfN1DlzudeBb7nWAq0AAZAEAAAAAAAAAAAAAgWIIdoFiCHZYVnkAAAgAAAACAAAAAAAAqKtAABZqCHYAAAAAAAAAANqsQAAHAAAAzKxAAAcAAAAAAAAAAAAAAMysQADgq0AA4uoHdgAAAAAAAgAAAABAAAcAAADMrEAABwAAAEwSCXYAAAAAAAAAAMysQAAHAAAAoGR9AgysQACKLgd2AAAAAAACAADMrEA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QLoPj///IBAAAAAAAA/BsBBID4//8IAFh++/b//wAAAAAAAAAA4BsBBID4/////wAAAAB4AEiuQADhR/5dAAAAAK9/S12Ff0tdnwAAAOhjeQUAAIcA4G95BYAVUQCAFVEAAQAAAAAAAADgAAAARK9AAJ8AAACfAAAArywed/BjeQUAAAAA0zwedyBXJnXwBAAALG2HAAAAhwAga4cAgWIIdoFiCHYga4cAAAgAAAACAAAAAAAAzK5AABZqCHYAAAAAAAAAAP6vQAAHAAAA8K9AAAcAAAAAAAAAAAAAAPCvQAAEr0AA4uoHdgAAAAAAAgAAAABAAAcAAADwr0AABwAAAEwSCXYAAAAAAAAAAPCvQAAHAAAAoGR9AjCvQACKLgd2AAAAAAACAADwr0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5d6J1AAF01Sl0IwjJdAQAAALQjH13AvEBd4CvUAgjCMl0BAAAAtCMfXeQjH10A4LYCAOC2AjCeQADtVEpddEYyXQEAAAC0Ix9dPJ5AAIAB83UOXO514FvudTyeQABkAQAAAAAAAAAAAACBYgh2gWIIdmBXeQAACAAAAAIAAAAAAABknkAAFmoIdgAAAAAAAAAAlJ9AAAYAAACIn0AABgAAAAAAAAAAAAAAiJ9AAJyeQADi6gd2AAAAAAACAAAAAEAABgAAAIifQAAGAAAATBIJdgAAAAAAAAAAiJ9AAAYAAACgZH0CyJ5AAIouB3YAAAAAAAIAAIifQ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EC6D4///yAQAAAAAAAPwbAQSA+P//CABYfvv2//8AAAAAAAAAAOAbAQSA+P////8AAAAAIncAAAAAbHRAAPBzQABfqB53+KHcAkDv4ALUAAAAVxwh7yIAigEIAAAAAAAAAAAAAADXqB53dAAuAE0AUwACAAAAAAAAAEUAQgAxADQAAAAAAAgAAAAAAAAA1AAAAAgACgDkqB53kHRAAAAAAABDADoAXABVAHMAZQByAHMAAABlAGQAdQBhAHIAZABvAC4AagBvAGgAbgBzAG8AbgBcAEEAcABwAEQAYQB0AGEAXABMAG8AYwBhAGwAXABNAAAAYwByAG8AcwBvAGYAdABcAFcAaQBuAGQAbwB3AHMAXABUAGUAbQBwAG8AcgBhAHIAeQAgAEkAjHJAAC8w73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578</Words>
  <Characters>3180</Characters>
  <Application>Microsoft Office Word</Application>
  <DocSecurity>0</DocSecurity>
  <Lines>26</Lines>
  <Paragraphs>7</Paragraphs>
  <ScaleCrop>false</ScaleCrop>
  <Company>HP</Company>
  <LinksUpToDate>false</LinksUpToDate>
  <CharactersWithSpaces>3751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2013-12-30T22:18:00Z</dcterms:created>
  <dcterms:modified xsi:type="dcterms:W3CDTF">2013-12-30T22:18:00Z</dcterms:modified>
</cp:coreProperties>
</file>