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D43BC" w:rsidRDefault="00502CF9">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3D43BC" w:rsidRDefault="00502CF9">
      <w:pPr>
        <w:jc w:val="center"/>
      </w:pPr>
      <w:r>
        <w:rPr>
          <w:b/>
          <w:sz w:val="32"/>
          <w:szCs w:val="32"/>
        </w:rPr>
        <w:t xml:space="preserve">INFORME DE FISCALIZACIÓN </w:t>
      </w:r>
      <w:r>
        <w:rPr>
          <w:b/>
          <w:sz w:val="32"/>
          <w:szCs w:val="32"/>
        </w:rPr>
        <w:t>AMBIENTAL</w:t>
      </w:r>
    </w:p>
    <w:p w:rsidR="003D43BC" w:rsidRDefault="00502CF9">
      <w:pPr>
        <w:jc w:val="center"/>
      </w:pPr>
      <w:r>
        <w:rPr>
          <w:b/>
          <w:sz w:val="32"/>
          <w:szCs w:val="32"/>
        </w:rPr>
        <w:br/>
        <w:t>Normas de Emisión</w:t>
      </w:r>
    </w:p>
    <w:p w:rsidR="003D43BC" w:rsidRDefault="00502CF9">
      <w:pPr>
        <w:jc w:val="center"/>
      </w:pPr>
      <w:r>
        <w:rPr>
          <w:b/>
          <w:sz w:val="32"/>
          <w:szCs w:val="32"/>
        </w:rPr>
        <w:br/>
        <w:t>INDUSTRIA EXPORTADORA SANTA CRUZ (PACKING LAS MERCEDES)</w:t>
      </w:r>
    </w:p>
    <w:p w:rsidR="003D43BC" w:rsidRDefault="00502CF9">
      <w:pPr>
        <w:jc w:val="center"/>
      </w:pPr>
      <w:r>
        <w:rPr>
          <w:b/>
          <w:sz w:val="32"/>
          <w:szCs w:val="32"/>
        </w:rPr>
        <w:br/>
        <w:t>DFZ-2013-2607-XIII-NE-EI</w:t>
      </w:r>
    </w:p>
    <w:p w:rsidR="003D43BC" w:rsidRDefault="003D43BC"/>
    <w:tbl>
      <w:tblPr>
        <w:tblStyle w:val="Tablaconcuadrcula"/>
        <w:tblW w:w="5000" w:type="auto"/>
        <w:jc w:val="center"/>
        <w:tblLayout w:type="fixed"/>
        <w:tblLook w:val="04A0" w:firstRow="1" w:lastRow="0" w:firstColumn="1" w:lastColumn="0" w:noHBand="0" w:noVBand="1"/>
      </w:tblPr>
      <w:tblGrid>
        <w:gridCol w:w="2310"/>
        <w:gridCol w:w="3750"/>
        <w:gridCol w:w="3750"/>
      </w:tblGrid>
      <w:tr w:rsidR="003D43BC">
        <w:trPr>
          <w:jc w:val="center"/>
        </w:trPr>
        <w:tc>
          <w:tcPr>
            <w:tcW w:w="1500" w:type="dxa"/>
          </w:tcPr>
          <w:p w:rsidR="003D43BC" w:rsidRDefault="003D43BC"/>
        </w:tc>
        <w:tc>
          <w:tcPr>
            <w:tcW w:w="3750" w:type="dxa"/>
          </w:tcPr>
          <w:p w:rsidR="003D43BC" w:rsidRDefault="00502CF9">
            <w:pPr>
              <w:jc w:val="center"/>
            </w:pPr>
            <w:r>
              <w:rPr>
                <w:sz w:val="18"/>
                <w:szCs w:val="18"/>
              </w:rPr>
              <w:t>Nombre</w:t>
            </w:r>
          </w:p>
        </w:tc>
        <w:tc>
          <w:tcPr>
            <w:tcW w:w="3750" w:type="dxa"/>
          </w:tcPr>
          <w:p w:rsidR="003D43BC" w:rsidRDefault="00502CF9">
            <w:pPr>
              <w:jc w:val="center"/>
            </w:pPr>
            <w:r>
              <w:rPr>
                <w:sz w:val="18"/>
                <w:szCs w:val="18"/>
              </w:rPr>
              <w:t>Firma</w:t>
            </w:r>
          </w:p>
        </w:tc>
      </w:tr>
      <w:tr w:rsidR="003D43BC">
        <w:trPr>
          <w:jc w:val="center"/>
        </w:trPr>
        <w:tc>
          <w:tcPr>
            <w:tcW w:w="2310" w:type="dxa"/>
          </w:tcPr>
          <w:p w:rsidR="003D43BC" w:rsidRDefault="00502CF9">
            <w:pPr>
              <w:jc w:val="center"/>
            </w:pPr>
            <w:r>
              <w:rPr>
                <w:sz w:val="18"/>
                <w:szCs w:val="18"/>
              </w:rPr>
              <w:t>Aprobado</w:t>
            </w:r>
          </w:p>
        </w:tc>
        <w:tc>
          <w:tcPr>
            <w:tcW w:w="2310" w:type="dxa"/>
          </w:tcPr>
          <w:p w:rsidR="003D43BC" w:rsidRPr="00502CF9" w:rsidRDefault="00502CF9">
            <w:pPr>
              <w:jc w:val="center"/>
              <w:rPr>
                <w:sz w:val="18"/>
              </w:rPr>
            </w:pPr>
            <w:r w:rsidRPr="00502CF9">
              <w:rPr>
                <w:sz w:val="18"/>
              </w:rPr>
              <w:t>JUAN EDUARDO JOHNSON VIDAL</w:t>
            </w:r>
          </w:p>
        </w:tc>
        <w:tc>
          <w:tcPr>
            <w:tcW w:w="2310" w:type="dxa"/>
          </w:tcPr>
          <w:p w:rsidR="003D43BC" w:rsidRDefault="00502CF9">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B1D666C3-2FE9-405B-A1F2-A0C00E0FC8C3}" provid="{00000000-0000-0000-0000-000000000000}" showsigndate="f" issignatureline="t"/>
                </v:shape>
              </w:pict>
            </w:r>
            <w:bookmarkStart w:id="0" w:name="_GoBack"/>
            <w:bookmarkEnd w:id="0"/>
          </w:p>
        </w:tc>
      </w:tr>
      <w:tr w:rsidR="003D43BC">
        <w:trPr>
          <w:jc w:val="center"/>
        </w:trPr>
        <w:tc>
          <w:tcPr>
            <w:tcW w:w="2310" w:type="dxa"/>
          </w:tcPr>
          <w:p w:rsidR="003D43BC" w:rsidRDefault="00502CF9">
            <w:pPr>
              <w:jc w:val="center"/>
            </w:pPr>
            <w:r>
              <w:rPr>
                <w:sz w:val="18"/>
                <w:szCs w:val="18"/>
              </w:rPr>
              <w:t>Elaborado</w:t>
            </w:r>
          </w:p>
        </w:tc>
        <w:tc>
          <w:tcPr>
            <w:tcW w:w="2310" w:type="dxa"/>
            <w:gridSpan w:val="2"/>
          </w:tcPr>
          <w:p w:rsidR="003D43BC" w:rsidRDefault="00502CF9">
            <w:pPr>
              <w:jc w:val="center"/>
            </w:pPr>
            <w:r>
              <w:rPr>
                <w:sz w:val="18"/>
                <w:szCs w:val="18"/>
              </w:rPr>
              <w:t>VERÓNICA ALEJANDRA GONZÁLEZ DELFÍN</w:t>
            </w:r>
          </w:p>
        </w:tc>
      </w:tr>
    </w:tbl>
    <w:p w:rsidR="003D43BC" w:rsidRDefault="00502CF9">
      <w:r>
        <w:br w:type="page"/>
      </w:r>
    </w:p>
    <w:p w:rsidR="003D43BC" w:rsidRDefault="00502CF9">
      <w:r>
        <w:rPr>
          <w:b/>
        </w:rPr>
        <w:lastRenderedPageBreak/>
        <w:br/>
        <w:t>1. RESUMEN.</w:t>
      </w:r>
    </w:p>
    <w:p w:rsidR="003D43BC" w:rsidRDefault="00502CF9">
      <w:pPr>
        <w:jc w:val="both"/>
      </w:pPr>
      <w:r>
        <w:br/>
        <w:t xml:space="preserve">El presente documento da </w:t>
      </w:r>
      <w:r>
        <w:t xml:space="preserve">cuenta del informe de examen de la información realizado por la Superintendencia del Medio Ambiente (SMA), al establecimiento industrial “INDUSTRIA EXPORTADORA SANTA CRUZ (PACKING LAS MERCEDES)”, en el marco de la norma de emisión DS.90/00 para el reporte </w:t>
      </w:r>
      <w:r>
        <w:t>del período correspondiente a ENERO del año 2013.</w:t>
      </w:r>
    </w:p>
    <w:p w:rsidR="003D43BC" w:rsidRDefault="00502CF9">
      <w:pPr>
        <w:jc w:val="both"/>
      </w:pPr>
      <w:r>
        <w:br/>
        <w:t xml:space="preserve">Entre los principales hechos constatados como no conformidades se encuentran: El establecimiento industrial entrega el autocontrol fuera del plazo establecido; </w:t>
      </w:r>
    </w:p>
    <w:p w:rsidR="003D43BC" w:rsidRDefault="00502CF9">
      <w:r>
        <w:rPr>
          <w:b/>
        </w:rPr>
        <w:br/>
        <w:t>2. IDENTIFICACIÓN DEL PROYECTO, ACTIVIDAD O</w:t>
      </w:r>
      <w:r>
        <w:rPr>
          <w:b/>
        </w:rPr>
        <w:t xml:space="preserve"> FUENTE FISCALIZADA</w:t>
      </w:r>
    </w:p>
    <w:p w:rsidR="003D43BC" w:rsidRDefault="003D43BC"/>
    <w:tbl>
      <w:tblPr>
        <w:tblStyle w:val="Tablaconcuadrcula"/>
        <w:tblW w:w="5000" w:type="pct"/>
        <w:jc w:val="center"/>
        <w:tblLook w:val="04A0" w:firstRow="1" w:lastRow="0" w:firstColumn="1" w:lastColumn="0" w:noHBand="0" w:noVBand="1"/>
      </w:tblPr>
      <w:tblGrid>
        <w:gridCol w:w="3543"/>
        <w:gridCol w:w="3543"/>
        <w:gridCol w:w="3544"/>
        <w:gridCol w:w="3544"/>
      </w:tblGrid>
      <w:tr w:rsidR="003D43BC">
        <w:trPr>
          <w:jc w:val="center"/>
        </w:trPr>
        <w:tc>
          <w:tcPr>
            <w:tcW w:w="2310" w:type="pct"/>
            <w:gridSpan w:val="2"/>
          </w:tcPr>
          <w:p w:rsidR="003D43BC" w:rsidRDefault="00502CF9">
            <w:r>
              <w:rPr>
                <w:b/>
              </w:rPr>
              <w:t>Titular de la actividad, proyecto o fuente fiscalizada:</w:t>
            </w:r>
            <w:r>
              <w:br/>
              <w:t>INDUSTRIA EXPORTADORA SANTA CRUZ- PACKING LAS MERCEDES</w:t>
            </w:r>
          </w:p>
        </w:tc>
        <w:tc>
          <w:tcPr>
            <w:tcW w:w="2310" w:type="pct"/>
            <w:gridSpan w:val="2"/>
          </w:tcPr>
          <w:p w:rsidR="003D43BC" w:rsidRDefault="00502CF9">
            <w:r>
              <w:rPr>
                <w:b/>
              </w:rPr>
              <w:t>RUT o RUN:</w:t>
            </w:r>
            <w:r>
              <w:br/>
              <w:t>96581970-3</w:t>
            </w:r>
          </w:p>
        </w:tc>
      </w:tr>
      <w:tr w:rsidR="003D43BC">
        <w:trPr>
          <w:jc w:val="center"/>
        </w:trPr>
        <w:tc>
          <w:tcPr>
            <w:tcW w:w="2310" w:type="pct"/>
            <w:gridSpan w:val="4"/>
          </w:tcPr>
          <w:p w:rsidR="003D43BC" w:rsidRDefault="00502CF9">
            <w:r>
              <w:rPr>
                <w:b/>
              </w:rPr>
              <w:t>Identificación de la actividad, proyecto o fuente fiscalizada:</w:t>
            </w:r>
            <w:r>
              <w:br/>
              <w:t xml:space="preserve">INDUSTRIA EXPORTADORA SANTA CRUZ </w:t>
            </w:r>
            <w:r>
              <w:t>(PACKING LAS MERCEDES)</w:t>
            </w:r>
          </w:p>
        </w:tc>
      </w:tr>
      <w:tr w:rsidR="003D43BC">
        <w:trPr>
          <w:jc w:val="center"/>
        </w:trPr>
        <w:tc>
          <w:tcPr>
            <w:tcW w:w="15000" w:type="dxa"/>
          </w:tcPr>
          <w:p w:rsidR="003D43BC" w:rsidRDefault="00502CF9">
            <w:r>
              <w:rPr>
                <w:b/>
              </w:rPr>
              <w:t>Dirección:</w:t>
            </w:r>
            <w:r>
              <w:br/>
              <w:t>RUTA 69, KM17</w:t>
            </w:r>
          </w:p>
        </w:tc>
        <w:tc>
          <w:tcPr>
            <w:tcW w:w="15000" w:type="dxa"/>
          </w:tcPr>
          <w:p w:rsidR="003D43BC" w:rsidRDefault="00502CF9">
            <w:r>
              <w:rPr>
                <w:b/>
              </w:rPr>
              <w:t>Región:</w:t>
            </w:r>
            <w:r>
              <w:br/>
              <w:t>REGIÓN METROPOLITANA</w:t>
            </w:r>
          </w:p>
        </w:tc>
        <w:tc>
          <w:tcPr>
            <w:tcW w:w="15000" w:type="dxa"/>
          </w:tcPr>
          <w:p w:rsidR="003D43BC" w:rsidRDefault="00502CF9">
            <w:r>
              <w:rPr>
                <w:b/>
              </w:rPr>
              <w:t>Provincia:</w:t>
            </w:r>
            <w:r>
              <w:br/>
              <w:t>SANTIAGO</w:t>
            </w:r>
          </w:p>
        </w:tc>
        <w:tc>
          <w:tcPr>
            <w:tcW w:w="15000" w:type="dxa"/>
          </w:tcPr>
          <w:p w:rsidR="003D43BC" w:rsidRDefault="00502CF9">
            <w:r>
              <w:rPr>
                <w:b/>
              </w:rPr>
              <w:t>Comuna:</w:t>
            </w:r>
            <w:r>
              <w:br/>
              <w:t>PUDAHUEL</w:t>
            </w:r>
          </w:p>
        </w:tc>
      </w:tr>
      <w:tr w:rsidR="003D43BC">
        <w:trPr>
          <w:jc w:val="center"/>
        </w:trPr>
        <w:tc>
          <w:tcPr>
            <w:tcW w:w="2310" w:type="pct"/>
            <w:gridSpan w:val="2"/>
          </w:tcPr>
          <w:p w:rsidR="003D43BC" w:rsidRDefault="00502CF9">
            <w:r>
              <w:rPr>
                <w:b/>
              </w:rPr>
              <w:t>Correo electrónico:</w:t>
            </w:r>
            <w:r>
              <w:br/>
              <w:t>RFUENTES@SANTACRUZSA.CL; ARIQUELME@SANTACRUZSA.CL</w:t>
            </w:r>
          </w:p>
        </w:tc>
        <w:tc>
          <w:tcPr>
            <w:tcW w:w="2310" w:type="pct"/>
            <w:gridSpan w:val="2"/>
          </w:tcPr>
          <w:p w:rsidR="003D43BC" w:rsidRDefault="00502CF9">
            <w:r>
              <w:rPr>
                <w:b/>
              </w:rPr>
              <w:t>Teléfono:</w:t>
            </w:r>
            <w:r>
              <w:br/>
            </w:r>
          </w:p>
        </w:tc>
      </w:tr>
    </w:tbl>
    <w:p w:rsidR="003D43BC" w:rsidRDefault="00502CF9">
      <w:r>
        <w:rPr>
          <w:b/>
        </w:rPr>
        <w:br/>
        <w:t>3. ANTECEDENTES DE LA ACTIVIDAD DE FISCALIZACIÓN</w:t>
      </w:r>
    </w:p>
    <w:p w:rsidR="003D43BC" w:rsidRDefault="003D43BC"/>
    <w:tbl>
      <w:tblPr>
        <w:tblStyle w:val="Tablaconcuadrcula"/>
        <w:tblW w:w="5000" w:type="auto"/>
        <w:jc w:val="center"/>
        <w:tblLook w:val="04A0" w:firstRow="1" w:lastRow="0" w:firstColumn="1" w:lastColumn="0" w:noHBand="0" w:noVBand="1"/>
      </w:tblPr>
      <w:tblGrid>
        <w:gridCol w:w="4449"/>
        <w:gridCol w:w="9725"/>
      </w:tblGrid>
      <w:tr w:rsidR="003D43BC">
        <w:trPr>
          <w:jc w:val="center"/>
        </w:trPr>
        <w:tc>
          <w:tcPr>
            <w:tcW w:w="12000" w:type="dxa"/>
          </w:tcPr>
          <w:p w:rsidR="003D43BC" w:rsidRDefault="00502CF9">
            <w:r>
              <w:t xml:space="preserve">Motivo </w:t>
            </w:r>
            <w:r>
              <w:t>de la Actividad de Fiscalización:</w:t>
            </w:r>
          </w:p>
        </w:tc>
        <w:tc>
          <w:tcPr>
            <w:tcW w:w="30000" w:type="dxa"/>
          </w:tcPr>
          <w:p w:rsidR="003D43BC" w:rsidRDefault="00502CF9">
            <w:r>
              <w:t>Actividad Programada de Seguimiento Ambiental de Normas de Emisión referentes a la descarga de Residuos Líquidos para el período de ENERO del 2013.</w:t>
            </w:r>
          </w:p>
        </w:tc>
      </w:tr>
      <w:tr w:rsidR="003D43BC">
        <w:trPr>
          <w:jc w:val="center"/>
        </w:trPr>
        <w:tc>
          <w:tcPr>
            <w:tcW w:w="2310" w:type="auto"/>
          </w:tcPr>
          <w:p w:rsidR="003D43BC" w:rsidRDefault="00502CF9">
            <w:r>
              <w:t>Materia Específica Objeto de la Fiscalización:</w:t>
            </w:r>
          </w:p>
        </w:tc>
        <w:tc>
          <w:tcPr>
            <w:tcW w:w="2310" w:type="auto"/>
          </w:tcPr>
          <w:p w:rsidR="003D43BC" w:rsidRDefault="00502CF9">
            <w:r>
              <w:t xml:space="preserve">Analizar los resultados </w:t>
            </w:r>
            <w:r>
              <w:t>analíticos de la calidad de los Residuos Líquidos descargados por la actividad industrial individualizada anteriormente, según la siguiente Resolución de Monitoreo (RPM):</w:t>
            </w:r>
            <w:r>
              <w:br/>
              <w:t>SISS N° 2990 de fecha 28-08-2006</w:t>
            </w:r>
          </w:p>
        </w:tc>
      </w:tr>
      <w:tr w:rsidR="003D43BC">
        <w:trPr>
          <w:jc w:val="center"/>
        </w:trPr>
        <w:tc>
          <w:tcPr>
            <w:tcW w:w="2310" w:type="auto"/>
          </w:tcPr>
          <w:p w:rsidR="003D43BC" w:rsidRDefault="00502CF9">
            <w:r>
              <w:t>Instrumentos de Gestión Ambiental que Regulan la Ac</w:t>
            </w:r>
            <w:r>
              <w:t>tividad Fiscalizada:</w:t>
            </w:r>
          </w:p>
        </w:tc>
        <w:tc>
          <w:tcPr>
            <w:tcW w:w="2310" w:type="auto"/>
          </w:tcPr>
          <w:p w:rsidR="003D43BC" w:rsidRDefault="00502CF9">
            <w:r>
              <w:t>La Norma de Emisión que regula la actividad es:</w:t>
            </w:r>
            <w:r>
              <w:br/>
              <w:t>N° 90/2000 Establece Norma de Emisión para la Regulación de Contaminantes Asociados a las Descargas de Residuos Líquidos a Aguas Marinas y Continentales Superficiales</w:t>
            </w:r>
          </w:p>
        </w:tc>
      </w:tr>
    </w:tbl>
    <w:p w:rsidR="003D43BC" w:rsidRDefault="00502CF9">
      <w:r>
        <w:rPr>
          <w:b/>
        </w:rPr>
        <w:br/>
        <w:t xml:space="preserve">4. ACTIVIDADES DE </w:t>
      </w:r>
      <w:r>
        <w:rPr>
          <w:b/>
        </w:rPr>
        <w:t>FISCALIZACIÓN REALIZADAS Y RESULTADOS</w:t>
      </w:r>
    </w:p>
    <w:p w:rsidR="003D43BC" w:rsidRDefault="00502CF9">
      <w:r>
        <w:rPr>
          <w:b/>
        </w:rPr>
        <w:lastRenderedPageBreak/>
        <w:br/>
      </w:r>
      <w:r>
        <w:rPr>
          <w:b/>
        </w:rPr>
        <w:tab/>
        <w:t>4.1. Identificación de la descarga</w:t>
      </w:r>
    </w:p>
    <w:p w:rsidR="003D43BC" w:rsidRDefault="003D43BC"/>
    <w:tbl>
      <w:tblPr>
        <w:tblStyle w:val="Tablaconcuadrcula"/>
        <w:tblW w:w="5000" w:type="auto"/>
        <w:jc w:val="center"/>
        <w:tblLook w:val="04A0" w:firstRow="1" w:lastRow="0" w:firstColumn="1" w:lastColumn="0" w:noHBand="0" w:noVBand="1"/>
      </w:tblPr>
      <w:tblGrid>
        <w:gridCol w:w="1365"/>
        <w:gridCol w:w="1254"/>
        <w:gridCol w:w="1043"/>
        <w:gridCol w:w="1361"/>
        <w:gridCol w:w="1074"/>
        <w:gridCol w:w="1275"/>
        <w:gridCol w:w="888"/>
        <w:gridCol w:w="878"/>
        <w:gridCol w:w="817"/>
        <w:gridCol w:w="750"/>
        <w:gridCol w:w="811"/>
        <w:gridCol w:w="757"/>
        <w:gridCol w:w="952"/>
        <w:gridCol w:w="949"/>
      </w:tblGrid>
      <w:tr w:rsidR="003D43BC">
        <w:trPr>
          <w:jc w:val="center"/>
        </w:trPr>
        <w:tc>
          <w:tcPr>
            <w:tcW w:w="6000" w:type="dxa"/>
          </w:tcPr>
          <w:p w:rsidR="003D43BC" w:rsidRDefault="00502CF9">
            <w:pPr>
              <w:jc w:val="center"/>
            </w:pPr>
            <w:r>
              <w:rPr>
                <w:sz w:val="18"/>
                <w:szCs w:val="18"/>
              </w:rPr>
              <w:t>Código interno</w:t>
            </w:r>
          </w:p>
        </w:tc>
        <w:tc>
          <w:tcPr>
            <w:tcW w:w="6000" w:type="dxa"/>
          </w:tcPr>
          <w:p w:rsidR="003D43BC" w:rsidRDefault="00502CF9">
            <w:pPr>
              <w:jc w:val="center"/>
            </w:pPr>
            <w:r>
              <w:rPr>
                <w:sz w:val="18"/>
                <w:szCs w:val="18"/>
              </w:rPr>
              <w:t>Punto Descarga</w:t>
            </w:r>
          </w:p>
        </w:tc>
        <w:tc>
          <w:tcPr>
            <w:tcW w:w="3000" w:type="dxa"/>
          </w:tcPr>
          <w:p w:rsidR="003D43BC" w:rsidRDefault="00502CF9">
            <w:pPr>
              <w:jc w:val="center"/>
            </w:pPr>
            <w:r>
              <w:rPr>
                <w:sz w:val="18"/>
                <w:szCs w:val="18"/>
              </w:rPr>
              <w:t>Norma</w:t>
            </w:r>
          </w:p>
        </w:tc>
        <w:tc>
          <w:tcPr>
            <w:tcW w:w="3000" w:type="dxa"/>
          </w:tcPr>
          <w:p w:rsidR="003D43BC" w:rsidRDefault="00502CF9">
            <w:pPr>
              <w:jc w:val="center"/>
            </w:pPr>
            <w:r>
              <w:rPr>
                <w:sz w:val="18"/>
                <w:szCs w:val="18"/>
              </w:rPr>
              <w:t>Tabla cumplimiento</w:t>
            </w:r>
          </w:p>
        </w:tc>
        <w:tc>
          <w:tcPr>
            <w:tcW w:w="3000" w:type="dxa"/>
          </w:tcPr>
          <w:p w:rsidR="003D43BC" w:rsidRDefault="00502CF9">
            <w:pPr>
              <w:jc w:val="center"/>
            </w:pPr>
            <w:r>
              <w:rPr>
                <w:sz w:val="18"/>
                <w:szCs w:val="18"/>
              </w:rPr>
              <w:t>Mes control Tabla Completa</w:t>
            </w:r>
          </w:p>
        </w:tc>
        <w:tc>
          <w:tcPr>
            <w:tcW w:w="3000" w:type="dxa"/>
          </w:tcPr>
          <w:p w:rsidR="003D43BC" w:rsidRDefault="00502CF9">
            <w:pPr>
              <w:jc w:val="center"/>
            </w:pPr>
            <w:r>
              <w:rPr>
                <w:sz w:val="18"/>
                <w:szCs w:val="18"/>
              </w:rPr>
              <w:t>Cuerpo receptor</w:t>
            </w:r>
          </w:p>
        </w:tc>
        <w:tc>
          <w:tcPr>
            <w:tcW w:w="3000" w:type="dxa"/>
          </w:tcPr>
          <w:p w:rsidR="003D43BC" w:rsidRDefault="00502CF9">
            <w:pPr>
              <w:jc w:val="center"/>
            </w:pPr>
            <w:r>
              <w:rPr>
                <w:sz w:val="18"/>
                <w:szCs w:val="18"/>
              </w:rPr>
              <w:t xml:space="preserve">Código CIIU </w:t>
            </w:r>
          </w:p>
        </w:tc>
        <w:tc>
          <w:tcPr>
            <w:tcW w:w="3000" w:type="dxa"/>
          </w:tcPr>
          <w:p w:rsidR="003D43BC" w:rsidRDefault="00502CF9">
            <w:pPr>
              <w:jc w:val="center"/>
            </w:pPr>
            <w:r>
              <w:rPr>
                <w:sz w:val="18"/>
                <w:szCs w:val="18"/>
              </w:rPr>
              <w:t>Datum</w:t>
            </w:r>
          </w:p>
        </w:tc>
        <w:tc>
          <w:tcPr>
            <w:tcW w:w="3000" w:type="dxa"/>
          </w:tcPr>
          <w:p w:rsidR="003D43BC" w:rsidRDefault="00502CF9">
            <w:pPr>
              <w:jc w:val="center"/>
            </w:pPr>
            <w:r>
              <w:rPr>
                <w:sz w:val="18"/>
                <w:szCs w:val="18"/>
              </w:rPr>
              <w:t>HUSO</w:t>
            </w:r>
          </w:p>
        </w:tc>
        <w:tc>
          <w:tcPr>
            <w:tcW w:w="3000" w:type="dxa"/>
          </w:tcPr>
          <w:p w:rsidR="003D43BC" w:rsidRDefault="00502CF9">
            <w:pPr>
              <w:jc w:val="center"/>
            </w:pPr>
            <w:r>
              <w:rPr>
                <w:sz w:val="18"/>
                <w:szCs w:val="18"/>
              </w:rPr>
              <w:t>UTM Este</w:t>
            </w:r>
          </w:p>
        </w:tc>
        <w:tc>
          <w:tcPr>
            <w:tcW w:w="3000" w:type="dxa"/>
          </w:tcPr>
          <w:p w:rsidR="003D43BC" w:rsidRDefault="00502CF9">
            <w:pPr>
              <w:jc w:val="center"/>
            </w:pPr>
            <w:r>
              <w:rPr>
                <w:sz w:val="18"/>
                <w:szCs w:val="18"/>
              </w:rPr>
              <w:t>UTM Norte</w:t>
            </w:r>
          </w:p>
        </w:tc>
        <w:tc>
          <w:tcPr>
            <w:tcW w:w="3000" w:type="dxa"/>
          </w:tcPr>
          <w:p w:rsidR="003D43BC" w:rsidRDefault="00502CF9">
            <w:pPr>
              <w:jc w:val="center"/>
            </w:pPr>
            <w:r>
              <w:rPr>
                <w:sz w:val="18"/>
                <w:szCs w:val="18"/>
              </w:rPr>
              <w:t>N° RPM</w:t>
            </w:r>
          </w:p>
        </w:tc>
        <w:tc>
          <w:tcPr>
            <w:tcW w:w="3000" w:type="dxa"/>
          </w:tcPr>
          <w:p w:rsidR="003D43BC" w:rsidRDefault="00502CF9">
            <w:pPr>
              <w:jc w:val="center"/>
            </w:pPr>
            <w:r>
              <w:rPr>
                <w:sz w:val="18"/>
                <w:szCs w:val="18"/>
              </w:rPr>
              <w:t>Fecha emisión RPM</w:t>
            </w:r>
          </w:p>
        </w:tc>
        <w:tc>
          <w:tcPr>
            <w:tcW w:w="3000" w:type="dxa"/>
          </w:tcPr>
          <w:p w:rsidR="003D43BC" w:rsidRDefault="00502CF9">
            <w:pPr>
              <w:jc w:val="center"/>
            </w:pPr>
            <w:r>
              <w:rPr>
                <w:sz w:val="18"/>
                <w:szCs w:val="18"/>
              </w:rPr>
              <w:t>Último período</w:t>
            </w:r>
            <w:r>
              <w:rPr>
                <w:sz w:val="18"/>
                <w:szCs w:val="18"/>
              </w:rPr>
              <w:t xml:space="preserve"> Control Directo</w:t>
            </w:r>
          </w:p>
        </w:tc>
      </w:tr>
      <w:tr w:rsidR="003D43BC">
        <w:trPr>
          <w:jc w:val="center"/>
        </w:trPr>
        <w:tc>
          <w:tcPr>
            <w:tcW w:w="2310" w:type="auto"/>
          </w:tcPr>
          <w:p w:rsidR="003D43BC" w:rsidRDefault="00502CF9">
            <w:r>
              <w:rPr>
                <w:sz w:val="18"/>
                <w:szCs w:val="18"/>
              </w:rPr>
              <w:t>96581970-3-1-1</w:t>
            </w:r>
          </w:p>
        </w:tc>
        <w:tc>
          <w:tcPr>
            <w:tcW w:w="2310" w:type="auto"/>
          </w:tcPr>
          <w:p w:rsidR="003D43BC" w:rsidRDefault="00502CF9">
            <w:r>
              <w:rPr>
                <w:sz w:val="18"/>
                <w:szCs w:val="18"/>
              </w:rPr>
              <w:t>PUNTO 1 (CANAL SAN PEDRO)</w:t>
            </w:r>
          </w:p>
        </w:tc>
        <w:tc>
          <w:tcPr>
            <w:tcW w:w="2310" w:type="auto"/>
          </w:tcPr>
          <w:p w:rsidR="003D43BC" w:rsidRDefault="00502CF9">
            <w:r>
              <w:rPr>
                <w:sz w:val="18"/>
                <w:szCs w:val="18"/>
              </w:rPr>
              <w:t>DS.90/00</w:t>
            </w:r>
          </w:p>
        </w:tc>
        <w:tc>
          <w:tcPr>
            <w:tcW w:w="2310" w:type="auto"/>
          </w:tcPr>
          <w:p w:rsidR="003D43BC" w:rsidRDefault="00502CF9">
            <w:r>
              <w:rPr>
                <w:sz w:val="18"/>
                <w:szCs w:val="18"/>
              </w:rPr>
              <w:t>TABLA 1</w:t>
            </w:r>
          </w:p>
        </w:tc>
        <w:tc>
          <w:tcPr>
            <w:tcW w:w="2310" w:type="auto"/>
          </w:tcPr>
          <w:p w:rsidR="003D43BC" w:rsidRDefault="00502CF9">
            <w:r>
              <w:rPr>
                <w:sz w:val="18"/>
                <w:szCs w:val="18"/>
              </w:rPr>
              <w:t>No tiene</w:t>
            </w:r>
          </w:p>
        </w:tc>
        <w:tc>
          <w:tcPr>
            <w:tcW w:w="2310" w:type="auto"/>
          </w:tcPr>
          <w:p w:rsidR="003D43BC" w:rsidRDefault="00502CF9">
            <w:r>
              <w:rPr>
                <w:sz w:val="18"/>
                <w:szCs w:val="18"/>
              </w:rPr>
              <w:t>CANAL SAN PEDRO (PUDAHUEL)</w:t>
            </w:r>
          </w:p>
        </w:tc>
        <w:tc>
          <w:tcPr>
            <w:tcW w:w="2310" w:type="auto"/>
          </w:tcPr>
          <w:p w:rsidR="003D43BC" w:rsidRDefault="00502CF9">
            <w:r>
              <w:rPr>
                <w:sz w:val="18"/>
                <w:szCs w:val="18"/>
              </w:rPr>
              <w:t>31131</w:t>
            </w:r>
          </w:p>
        </w:tc>
        <w:tc>
          <w:tcPr>
            <w:tcW w:w="2310" w:type="auto"/>
          </w:tcPr>
          <w:p w:rsidR="003D43BC" w:rsidRDefault="003D43BC"/>
        </w:tc>
        <w:tc>
          <w:tcPr>
            <w:tcW w:w="2310" w:type="auto"/>
          </w:tcPr>
          <w:p w:rsidR="003D43BC" w:rsidRDefault="003D43BC"/>
        </w:tc>
        <w:tc>
          <w:tcPr>
            <w:tcW w:w="2310" w:type="auto"/>
          </w:tcPr>
          <w:p w:rsidR="003D43BC" w:rsidRDefault="003D43BC"/>
        </w:tc>
        <w:tc>
          <w:tcPr>
            <w:tcW w:w="2310" w:type="auto"/>
          </w:tcPr>
          <w:p w:rsidR="003D43BC" w:rsidRDefault="003D43BC"/>
        </w:tc>
        <w:tc>
          <w:tcPr>
            <w:tcW w:w="2310" w:type="auto"/>
          </w:tcPr>
          <w:p w:rsidR="003D43BC" w:rsidRDefault="00502CF9">
            <w:r>
              <w:rPr>
                <w:sz w:val="18"/>
                <w:szCs w:val="18"/>
              </w:rPr>
              <w:t>2990</w:t>
            </w:r>
          </w:p>
        </w:tc>
        <w:tc>
          <w:tcPr>
            <w:tcW w:w="2310" w:type="auto"/>
          </w:tcPr>
          <w:p w:rsidR="003D43BC" w:rsidRDefault="00502CF9">
            <w:r>
              <w:rPr>
                <w:sz w:val="18"/>
                <w:szCs w:val="18"/>
              </w:rPr>
              <w:t>28-08-2006</w:t>
            </w:r>
          </w:p>
        </w:tc>
        <w:tc>
          <w:tcPr>
            <w:tcW w:w="2310" w:type="auto"/>
          </w:tcPr>
          <w:p w:rsidR="003D43BC" w:rsidRDefault="00502CF9">
            <w:r>
              <w:rPr>
                <w:sz w:val="18"/>
                <w:szCs w:val="18"/>
              </w:rPr>
              <w:t>10-2012</w:t>
            </w:r>
          </w:p>
        </w:tc>
      </w:tr>
    </w:tbl>
    <w:p w:rsidR="003D43BC" w:rsidRDefault="00502CF9">
      <w:r>
        <w:rPr>
          <w:b/>
        </w:rPr>
        <w:br/>
      </w:r>
      <w:r>
        <w:rPr>
          <w:b/>
        </w:rPr>
        <w:tab/>
        <w:t>4.2. Resumen de resultados de la información proporcionada</w:t>
      </w:r>
    </w:p>
    <w:p w:rsidR="003D43BC" w:rsidRDefault="003D43BC"/>
    <w:tbl>
      <w:tblPr>
        <w:tblStyle w:val="Tablaconcuadrcula"/>
        <w:tblW w:w="5000" w:type="auto"/>
        <w:jc w:val="center"/>
        <w:tblLook w:val="04A0" w:firstRow="1" w:lastRow="0" w:firstColumn="1" w:lastColumn="0" w:noHBand="0" w:noVBand="1"/>
      </w:tblPr>
      <w:tblGrid>
        <w:gridCol w:w="1692"/>
        <w:gridCol w:w="1597"/>
        <w:gridCol w:w="1234"/>
        <w:gridCol w:w="1288"/>
        <w:gridCol w:w="1221"/>
        <w:gridCol w:w="1449"/>
        <w:gridCol w:w="1380"/>
        <w:gridCol w:w="1404"/>
        <w:gridCol w:w="1448"/>
        <w:gridCol w:w="1461"/>
      </w:tblGrid>
      <w:tr w:rsidR="003D43BC">
        <w:trPr>
          <w:jc w:val="center"/>
        </w:trPr>
        <w:tc>
          <w:tcPr>
            <w:tcW w:w="2310" w:type="auto"/>
          </w:tcPr>
          <w:p w:rsidR="003D43BC" w:rsidRDefault="003D43BC"/>
        </w:tc>
        <w:tc>
          <w:tcPr>
            <w:tcW w:w="2310" w:type="auto"/>
          </w:tcPr>
          <w:p w:rsidR="003D43BC" w:rsidRDefault="003D43BC"/>
        </w:tc>
        <w:tc>
          <w:tcPr>
            <w:tcW w:w="2310" w:type="auto"/>
            <w:gridSpan w:val="8"/>
          </w:tcPr>
          <w:p w:rsidR="003D43BC" w:rsidRDefault="00502CF9">
            <w:pPr>
              <w:jc w:val="center"/>
            </w:pPr>
            <w:r>
              <w:rPr>
                <w:sz w:val="18"/>
                <w:szCs w:val="18"/>
              </w:rPr>
              <w:t>N° de hechos constatados</w:t>
            </w:r>
          </w:p>
        </w:tc>
      </w:tr>
      <w:tr w:rsidR="003D43BC">
        <w:trPr>
          <w:jc w:val="center"/>
        </w:trPr>
        <w:tc>
          <w:tcPr>
            <w:tcW w:w="2310" w:type="auto"/>
          </w:tcPr>
          <w:p w:rsidR="003D43BC" w:rsidRDefault="003D43BC"/>
        </w:tc>
        <w:tc>
          <w:tcPr>
            <w:tcW w:w="2310" w:type="auto"/>
          </w:tcPr>
          <w:p w:rsidR="003D43BC" w:rsidRDefault="003D43BC"/>
        </w:tc>
        <w:tc>
          <w:tcPr>
            <w:tcW w:w="2310" w:type="auto"/>
          </w:tcPr>
          <w:p w:rsidR="003D43BC" w:rsidRDefault="00502CF9">
            <w:pPr>
              <w:jc w:val="center"/>
            </w:pPr>
            <w:r>
              <w:rPr>
                <w:sz w:val="18"/>
                <w:szCs w:val="18"/>
              </w:rPr>
              <w:t>1</w:t>
            </w:r>
          </w:p>
        </w:tc>
        <w:tc>
          <w:tcPr>
            <w:tcW w:w="2310" w:type="auto"/>
          </w:tcPr>
          <w:p w:rsidR="003D43BC" w:rsidRDefault="00502CF9">
            <w:pPr>
              <w:jc w:val="center"/>
            </w:pPr>
            <w:r>
              <w:rPr>
                <w:sz w:val="18"/>
                <w:szCs w:val="18"/>
              </w:rPr>
              <w:t>2</w:t>
            </w:r>
          </w:p>
        </w:tc>
        <w:tc>
          <w:tcPr>
            <w:tcW w:w="2310" w:type="auto"/>
          </w:tcPr>
          <w:p w:rsidR="003D43BC" w:rsidRDefault="00502CF9">
            <w:pPr>
              <w:jc w:val="center"/>
            </w:pPr>
            <w:r>
              <w:rPr>
                <w:sz w:val="18"/>
                <w:szCs w:val="18"/>
              </w:rPr>
              <w:t>3</w:t>
            </w:r>
          </w:p>
        </w:tc>
        <w:tc>
          <w:tcPr>
            <w:tcW w:w="2310" w:type="auto"/>
          </w:tcPr>
          <w:p w:rsidR="003D43BC" w:rsidRDefault="00502CF9">
            <w:pPr>
              <w:jc w:val="center"/>
            </w:pPr>
            <w:r>
              <w:rPr>
                <w:sz w:val="18"/>
                <w:szCs w:val="18"/>
              </w:rPr>
              <w:t>4</w:t>
            </w:r>
          </w:p>
        </w:tc>
        <w:tc>
          <w:tcPr>
            <w:tcW w:w="2310" w:type="auto"/>
          </w:tcPr>
          <w:p w:rsidR="003D43BC" w:rsidRDefault="00502CF9">
            <w:pPr>
              <w:jc w:val="center"/>
            </w:pPr>
            <w:r>
              <w:rPr>
                <w:sz w:val="18"/>
                <w:szCs w:val="18"/>
              </w:rPr>
              <w:t>5</w:t>
            </w:r>
          </w:p>
        </w:tc>
        <w:tc>
          <w:tcPr>
            <w:tcW w:w="2310" w:type="auto"/>
          </w:tcPr>
          <w:p w:rsidR="003D43BC" w:rsidRDefault="00502CF9">
            <w:pPr>
              <w:jc w:val="center"/>
            </w:pPr>
            <w:r>
              <w:rPr>
                <w:sz w:val="18"/>
                <w:szCs w:val="18"/>
              </w:rPr>
              <w:t>6</w:t>
            </w:r>
          </w:p>
        </w:tc>
        <w:tc>
          <w:tcPr>
            <w:tcW w:w="2310" w:type="auto"/>
          </w:tcPr>
          <w:p w:rsidR="003D43BC" w:rsidRDefault="00502CF9">
            <w:pPr>
              <w:jc w:val="center"/>
            </w:pPr>
            <w:r>
              <w:rPr>
                <w:sz w:val="18"/>
                <w:szCs w:val="18"/>
              </w:rPr>
              <w:t>7</w:t>
            </w:r>
          </w:p>
        </w:tc>
        <w:tc>
          <w:tcPr>
            <w:tcW w:w="2310" w:type="auto"/>
          </w:tcPr>
          <w:p w:rsidR="003D43BC" w:rsidRDefault="00502CF9">
            <w:pPr>
              <w:jc w:val="center"/>
            </w:pPr>
            <w:r>
              <w:rPr>
                <w:sz w:val="18"/>
                <w:szCs w:val="18"/>
              </w:rPr>
              <w:t>8</w:t>
            </w:r>
          </w:p>
        </w:tc>
      </w:tr>
      <w:tr w:rsidR="003D43BC">
        <w:trPr>
          <w:jc w:val="center"/>
        </w:trPr>
        <w:tc>
          <w:tcPr>
            <w:tcW w:w="4500" w:type="dxa"/>
          </w:tcPr>
          <w:p w:rsidR="003D43BC" w:rsidRDefault="00502CF9">
            <w:pPr>
              <w:jc w:val="center"/>
            </w:pPr>
            <w:r>
              <w:rPr>
                <w:sz w:val="18"/>
                <w:szCs w:val="18"/>
              </w:rPr>
              <w:t>Código interno</w:t>
            </w:r>
          </w:p>
        </w:tc>
        <w:tc>
          <w:tcPr>
            <w:tcW w:w="4500" w:type="dxa"/>
          </w:tcPr>
          <w:p w:rsidR="003D43BC" w:rsidRDefault="00502CF9">
            <w:pPr>
              <w:jc w:val="center"/>
            </w:pPr>
            <w:r>
              <w:rPr>
                <w:sz w:val="18"/>
                <w:szCs w:val="18"/>
              </w:rPr>
              <w:t>Punto Descarga</w:t>
            </w:r>
          </w:p>
        </w:tc>
        <w:tc>
          <w:tcPr>
            <w:tcW w:w="3000" w:type="dxa"/>
          </w:tcPr>
          <w:p w:rsidR="003D43BC" w:rsidRDefault="00502CF9">
            <w:pPr>
              <w:jc w:val="center"/>
            </w:pPr>
            <w:r>
              <w:rPr>
                <w:sz w:val="18"/>
                <w:szCs w:val="18"/>
              </w:rPr>
              <w:t>Informa</w:t>
            </w:r>
          </w:p>
        </w:tc>
        <w:tc>
          <w:tcPr>
            <w:tcW w:w="3000" w:type="dxa"/>
          </w:tcPr>
          <w:p w:rsidR="003D43BC" w:rsidRDefault="00502CF9">
            <w:pPr>
              <w:jc w:val="center"/>
            </w:pPr>
            <w:r>
              <w:rPr>
                <w:sz w:val="18"/>
                <w:szCs w:val="18"/>
              </w:rPr>
              <w:t>Efectúa descarga</w:t>
            </w:r>
          </w:p>
        </w:tc>
        <w:tc>
          <w:tcPr>
            <w:tcW w:w="3000" w:type="dxa"/>
          </w:tcPr>
          <w:p w:rsidR="003D43BC" w:rsidRDefault="00502CF9">
            <w:pPr>
              <w:jc w:val="center"/>
            </w:pPr>
            <w:r>
              <w:rPr>
                <w:sz w:val="18"/>
                <w:szCs w:val="18"/>
              </w:rPr>
              <w:t>Entrega dentro de plazo</w:t>
            </w:r>
          </w:p>
        </w:tc>
        <w:tc>
          <w:tcPr>
            <w:tcW w:w="3000" w:type="dxa"/>
          </w:tcPr>
          <w:p w:rsidR="003D43BC" w:rsidRDefault="00502CF9">
            <w:pPr>
              <w:jc w:val="center"/>
            </w:pPr>
            <w:r>
              <w:rPr>
                <w:sz w:val="18"/>
                <w:szCs w:val="18"/>
              </w:rPr>
              <w:t>Entrega parámetros solicitados</w:t>
            </w:r>
          </w:p>
        </w:tc>
        <w:tc>
          <w:tcPr>
            <w:tcW w:w="3000" w:type="dxa"/>
          </w:tcPr>
          <w:p w:rsidR="003D43BC" w:rsidRDefault="00502CF9">
            <w:pPr>
              <w:jc w:val="center"/>
            </w:pPr>
            <w:r>
              <w:rPr>
                <w:sz w:val="18"/>
                <w:szCs w:val="18"/>
              </w:rPr>
              <w:t>Entrega con frecuencia solicitada</w:t>
            </w:r>
          </w:p>
        </w:tc>
        <w:tc>
          <w:tcPr>
            <w:tcW w:w="3000" w:type="dxa"/>
          </w:tcPr>
          <w:p w:rsidR="003D43BC" w:rsidRDefault="00502CF9">
            <w:pPr>
              <w:jc w:val="center"/>
            </w:pPr>
            <w:r>
              <w:rPr>
                <w:sz w:val="18"/>
                <w:szCs w:val="18"/>
              </w:rPr>
              <w:t>Caudal se encuentra bajo Resolución</w:t>
            </w:r>
          </w:p>
        </w:tc>
        <w:tc>
          <w:tcPr>
            <w:tcW w:w="3000" w:type="dxa"/>
          </w:tcPr>
          <w:p w:rsidR="003D43BC" w:rsidRDefault="00502CF9">
            <w:pPr>
              <w:jc w:val="center"/>
            </w:pPr>
            <w:r>
              <w:rPr>
                <w:sz w:val="18"/>
                <w:szCs w:val="18"/>
              </w:rPr>
              <w:t>Parámetros se encuentran bajo norma</w:t>
            </w:r>
          </w:p>
        </w:tc>
        <w:tc>
          <w:tcPr>
            <w:tcW w:w="3000" w:type="dxa"/>
          </w:tcPr>
          <w:p w:rsidR="003D43BC" w:rsidRDefault="00502CF9">
            <w:pPr>
              <w:jc w:val="center"/>
            </w:pPr>
            <w:r>
              <w:rPr>
                <w:sz w:val="18"/>
                <w:szCs w:val="18"/>
              </w:rPr>
              <w:t>Presenta Remuestras</w:t>
            </w:r>
          </w:p>
        </w:tc>
      </w:tr>
      <w:tr w:rsidR="003D43BC">
        <w:trPr>
          <w:jc w:val="center"/>
        </w:trPr>
        <w:tc>
          <w:tcPr>
            <w:tcW w:w="2310" w:type="auto"/>
          </w:tcPr>
          <w:p w:rsidR="003D43BC" w:rsidRDefault="00502CF9">
            <w:pPr>
              <w:jc w:val="center"/>
            </w:pPr>
            <w:r>
              <w:rPr>
                <w:sz w:val="18"/>
                <w:szCs w:val="18"/>
              </w:rPr>
              <w:t>96581970-3-1-1</w:t>
            </w:r>
          </w:p>
        </w:tc>
        <w:tc>
          <w:tcPr>
            <w:tcW w:w="2310" w:type="auto"/>
          </w:tcPr>
          <w:p w:rsidR="003D43BC" w:rsidRDefault="00502CF9">
            <w:pPr>
              <w:jc w:val="center"/>
            </w:pPr>
            <w:r>
              <w:rPr>
                <w:sz w:val="18"/>
                <w:szCs w:val="18"/>
              </w:rPr>
              <w:t>PUNT</w:t>
            </w:r>
            <w:r>
              <w:rPr>
                <w:sz w:val="18"/>
                <w:szCs w:val="18"/>
              </w:rPr>
              <w:t>O 1 (CANAL SAN PEDRO)</w:t>
            </w:r>
          </w:p>
        </w:tc>
        <w:tc>
          <w:tcPr>
            <w:tcW w:w="2310" w:type="auto"/>
          </w:tcPr>
          <w:p w:rsidR="003D43BC" w:rsidRDefault="00502CF9">
            <w:pPr>
              <w:jc w:val="center"/>
            </w:pPr>
            <w:r>
              <w:rPr>
                <w:sz w:val="18"/>
                <w:szCs w:val="18"/>
              </w:rPr>
              <w:t>SI</w:t>
            </w:r>
          </w:p>
        </w:tc>
        <w:tc>
          <w:tcPr>
            <w:tcW w:w="2310" w:type="auto"/>
          </w:tcPr>
          <w:p w:rsidR="003D43BC" w:rsidRDefault="00502CF9">
            <w:pPr>
              <w:jc w:val="center"/>
            </w:pPr>
            <w:r>
              <w:rPr>
                <w:sz w:val="18"/>
                <w:szCs w:val="18"/>
              </w:rPr>
              <w:t>NO</w:t>
            </w:r>
          </w:p>
        </w:tc>
        <w:tc>
          <w:tcPr>
            <w:tcW w:w="2310" w:type="auto"/>
          </w:tcPr>
          <w:p w:rsidR="003D43BC" w:rsidRDefault="00502CF9">
            <w:pPr>
              <w:jc w:val="center"/>
            </w:pPr>
            <w:r>
              <w:rPr>
                <w:sz w:val="18"/>
                <w:szCs w:val="18"/>
              </w:rPr>
              <w:t>NO</w:t>
            </w:r>
          </w:p>
        </w:tc>
        <w:tc>
          <w:tcPr>
            <w:tcW w:w="2310" w:type="auto"/>
          </w:tcPr>
          <w:p w:rsidR="003D43BC" w:rsidRDefault="00502CF9">
            <w:pPr>
              <w:jc w:val="center"/>
            </w:pPr>
            <w:r>
              <w:rPr>
                <w:sz w:val="18"/>
                <w:szCs w:val="18"/>
              </w:rPr>
              <w:t>NO APLICA</w:t>
            </w:r>
          </w:p>
        </w:tc>
        <w:tc>
          <w:tcPr>
            <w:tcW w:w="2310" w:type="auto"/>
          </w:tcPr>
          <w:p w:rsidR="003D43BC" w:rsidRDefault="00502CF9">
            <w:pPr>
              <w:jc w:val="center"/>
            </w:pPr>
            <w:r>
              <w:rPr>
                <w:sz w:val="18"/>
                <w:szCs w:val="18"/>
              </w:rPr>
              <w:t>NO APLICA</w:t>
            </w:r>
          </w:p>
        </w:tc>
        <w:tc>
          <w:tcPr>
            <w:tcW w:w="2310" w:type="auto"/>
          </w:tcPr>
          <w:p w:rsidR="003D43BC" w:rsidRDefault="00502CF9">
            <w:pPr>
              <w:jc w:val="center"/>
            </w:pPr>
            <w:r>
              <w:rPr>
                <w:sz w:val="18"/>
                <w:szCs w:val="18"/>
              </w:rPr>
              <w:t>NO APLICA</w:t>
            </w:r>
          </w:p>
        </w:tc>
        <w:tc>
          <w:tcPr>
            <w:tcW w:w="2310" w:type="auto"/>
          </w:tcPr>
          <w:p w:rsidR="003D43BC" w:rsidRDefault="00502CF9">
            <w:pPr>
              <w:jc w:val="center"/>
            </w:pPr>
            <w:r>
              <w:rPr>
                <w:sz w:val="18"/>
                <w:szCs w:val="18"/>
              </w:rPr>
              <w:t>NO APLICA</w:t>
            </w:r>
          </w:p>
        </w:tc>
        <w:tc>
          <w:tcPr>
            <w:tcW w:w="2310" w:type="auto"/>
          </w:tcPr>
          <w:p w:rsidR="003D43BC" w:rsidRDefault="00502CF9">
            <w:pPr>
              <w:jc w:val="center"/>
            </w:pPr>
            <w:r>
              <w:rPr>
                <w:sz w:val="18"/>
                <w:szCs w:val="18"/>
              </w:rPr>
              <w:t>NO APLICA</w:t>
            </w:r>
          </w:p>
        </w:tc>
      </w:tr>
    </w:tbl>
    <w:p w:rsidR="003D43BC" w:rsidRDefault="00502CF9">
      <w:r>
        <w:rPr>
          <w:b/>
        </w:rPr>
        <w:br/>
        <w:t>5. CONCLUSIONES</w:t>
      </w:r>
    </w:p>
    <w:p w:rsidR="003D43BC" w:rsidRDefault="00502CF9">
      <w:r>
        <w:br/>
        <w:t>Del total de exigencias verificadas, se identificó la siguiente no conformidad:</w:t>
      </w:r>
    </w:p>
    <w:p w:rsidR="003D43BC" w:rsidRDefault="003D43BC"/>
    <w:tbl>
      <w:tblPr>
        <w:tblStyle w:val="Tablaconcuadrcula"/>
        <w:tblW w:w="5000" w:type="auto"/>
        <w:jc w:val="center"/>
        <w:tblLook w:val="04A0" w:firstRow="1" w:lastRow="0" w:firstColumn="1" w:lastColumn="0" w:noHBand="0" w:noVBand="1"/>
      </w:tblPr>
      <w:tblGrid>
        <w:gridCol w:w="1974"/>
        <w:gridCol w:w="4181"/>
        <w:gridCol w:w="8019"/>
      </w:tblGrid>
      <w:tr w:rsidR="003D43BC">
        <w:trPr>
          <w:jc w:val="center"/>
        </w:trPr>
        <w:tc>
          <w:tcPr>
            <w:tcW w:w="4500" w:type="dxa"/>
          </w:tcPr>
          <w:p w:rsidR="003D43BC" w:rsidRDefault="00502CF9">
            <w:pPr>
              <w:jc w:val="center"/>
            </w:pPr>
            <w:r>
              <w:t>N° de Hecho Constatado</w:t>
            </w:r>
          </w:p>
        </w:tc>
        <w:tc>
          <w:tcPr>
            <w:tcW w:w="15000" w:type="dxa"/>
          </w:tcPr>
          <w:p w:rsidR="003D43BC" w:rsidRDefault="00502CF9">
            <w:pPr>
              <w:jc w:val="center"/>
            </w:pPr>
            <w:r>
              <w:t>Exigencia Asociada</w:t>
            </w:r>
          </w:p>
        </w:tc>
        <w:tc>
          <w:tcPr>
            <w:tcW w:w="30000" w:type="dxa"/>
          </w:tcPr>
          <w:p w:rsidR="003D43BC" w:rsidRDefault="00502CF9">
            <w:pPr>
              <w:jc w:val="center"/>
            </w:pPr>
            <w:r>
              <w:t>Descripción de la No Conformidad</w:t>
            </w:r>
          </w:p>
        </w:tc>
      </w:tr>
      <w:tr w:rsidR="003D43BC">
        <w:trPr>
          <w:jc w:val="center"/>
        </w:trPr>
        <w:tc>
          <w:tcPr>
            <w:tcW w:w="2310" w:type="auto"/>
          </w:tcPr>
          <w:p w:rsidR="003D43BC" w:rsidRDefault="00502CF9">
            <w:pPr>
              <w:jc w:val="center"/>
            </w:pPr>
            <w:r>
              <w:t>3</w:t>
            </w:r>
          </w:p>
        </w:tc>
        <w:tc>
          <w:tcPr>
            <w:tcW w:w="2310" w:type="auto"/>
          </w:tcPr>
          <w:p w:rsidR="003D43BC" w:rsidRDefault="00502CF9">
            <w:r>
              <w:t>Entregar dentro de plazo</w:t>
            </w:r>
          </w:p>
        </w:tc>
        <w:tc>
          <w:tcPr>
            <w:tcW w:w="2310" w:type="auto"/>
          </w:tcPr>
          <w:p w:rsidR="003D43BC" w:rsidRDefault="00502CF9">
            <w:r>
              <w:t>El establecimiento industrial entrega el autocontrol fuera del plazo establecido.</w:t>
            </w:r>
          </w:p>
        </w:tc>
      </w:tr>
    </w:tbl>
    <w:p w:rsidR="003D43BC" w:rsidRDefault="00502CF9">
      <w:r>
        <w:rPr>
          <w:b/>
        </w:rPr>
        <w:br/>
        <w:t>6. ANEXOS</w:t>
      </w:r>
    </w:p>
    <w:p w:rsidR="003D43BC" w:rsidRDefault="003D43BC"/>
    <w:tbl>
      <w:tblPr>
        <w:tblStyle w:val="Tablaconcuadrcula"/>
        <w:tblW w:w="5000" w:type="auto"/>
        <w:jc w:val="center"/>
        <w:tblLook w:val="04A0" w:firstRow="1" w:lastRow="0" w:firstColumn="1" w:lastColumn="0" w:noHBand="0" w:noVBand="1"/>
      </w:tblPr>
      <w:tblGrid>
        <w:gridCol w:w="3365"/>
        <w:gridCol w:w="10809"/>
      </w:tblGrid>
      <w:tr w:rsidR="003D43BC">
        <w:trPr>
          <w:jc w:val="center"/>
        </w:trPr>
        <w:tc>
          <w:tcPr>
            <w:tcW w:w="4500" w:type="dxa"/>
          </w:tcPr>
          <w:p w:rsidR="003D43BC" w:rsidRDefault="00502CF9">
            <w:pPr>
              <w:jc w:val="center"/>
            </w:pPr>
            <w:r>
              <w:t>N° Anexo</w:t>
            </w:r>
          </w:p>
        </w:tc>
        <w:tc>
          <w:tcPr>
            <w:tcW w:w="15000" w:type="dxa"/>
          </w:tcPr>
          <w:p w:rsidR="003D43BC" w:rsidRDefault="00502CF9">
            <w:pPr>
              <w:jc w:val="center"/>
            </w:pPr>
            <w:r>
              <w:t xml:space="preserve">Nombre Anexo </w:t>
            </w:r>
          </w:p>
        </w:tc>
      </w:tr>
      <w:tr w:rsidR="003D43BC">
        <w:trPr>
          <w:jc w:val="center"/>
        </w:trPr>
        <w:tc>
          <w:tcPr>
            <w:tcW w:w="2310" w:type="auto"/>
          </w:tcPr>
          <w:p w:rsidR="003D43BC" w:rsidRDefault="00502CF9">
            <w:pPr>
              <w:jc w:val="center"/>
            </w:pPr>
            <w:r>
              <w:t>1</w:t>
            </w:r>
          </w:p>
        </w:tc>
        <w:tc>
          <w:tcPr>
            <w:tcW w:w="2310" w:type="auto"/>
          </w:tcPr>
          <w:p w:rsidR="003D43BC" w:rsidRDefault="00502CF9">
            <w:r>
              <w:t>Ficha de resultados de autocontrol PUNTO 1 (CANAL SAN PEDRO)</w:t>
            </w:r>
          </w:p>
        </w:tc>
      </w:tr>
    </w:tbl>
    <w:p w:rsidR="00000000" w:rsidRDefault="00502CF9"/>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502CF9">
      <w:r>
        <w:separator/>
      </w:r>
    </w:p>
  </w:endnote>
  <w:endnote w:type="continuationSeparator" w:id="0">
    <w:p w:rsidR="00000000" w:rsidRDefault="00502C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502CF9"/>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502CF9"/>
  <w:p w:rsidR="003D43BC" w:rsidRDefault="00502CF9">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502CF9"/>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502CF9">
      <w:r>
        <w:separator/>
      </w:r>
    </w:p>
  </w:footnote>
  <w:footnote w:type="continuationSeparator" w:id="0">
    <w:p w:rsidR="00000000" w:rsidRDefault="00502CF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3D43BC"/>
    <w:rsid w:val="00502CF9"/>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502CF9"/>
    <w:rPr>
      <w:rFonts w:ascii="Tahoma" w:hAnsi="Tahoma" w:cs="Tahoma"/>
      <w:sz w:val="16"/>
      <w:szCs w:val="16"/>
    </w:rPr>
  </w:style>
  <w:style w:type="character" w:customStyle="1" w:styleId="TextodegloboCar">
    <w:name w:val="Texto de globo Car"/>
    <w:basedOn w:val="Fuentedeprrafopredeter"/>
    <w:link w:val="Textodeglobo"/>
    <w:uiPriority w:val="99"/>
    <w:semiHidden/>
    <w:rsid w:val="00502CF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Eq9dEiavX/aI8G7zHfXhWv6+yIY=</DigestValue>
    </Reference>
    <Reference URI="#idOfficeObject" Type="http://www.w3.org/2000/09/xmldsig#Object">
      <DigestMethod Algorithm="http://www.w3.org/2000/09/xmldsig#sha1"/>
      <DigestValue>aCZcqfWEX/PTlTL+yL3+PDXfcVc=</DigestValue>
    </Reference>
    <Reference URI="#idSignedProperties" Type="http://uri.etsi.org/01903#SignedProperties">
      <Transforms>
        <Transform Algorithm="http://www.w3.org/TR/2001/REC-xml-c14n-20010315"/>
      </Transforms>
      <DigestMethod Algorithm="http://www.w3.org/2000/09/xmldsig#sha1"/>
      <DigestValue>2rUOmUQtslrVGNOeeVzN2JcaDp4=</DigestValue>
    </Reference>
    <Reference URI="#idValidSigLnImg" Type="http://www.w3.org/2000/09/xmldsig#Object">
      <DigestMethod Algorithm="http://www.w3.org/2000/09/xmldsig#sha1"/>
      <DigestValue>On7b4+cVEVNYexhZlFmmJgWNlkE=</DigestValue>
    </Reference>
    <Reference URI="#idInvalidSigLnImg" Type="http://www.w3.org/2000/09/xmldsig#Object">
      <DigestMethod Algorithm="http://www.w3.org/2000/09/xmldsig#sha1"/>
      <DigestValue>ct1/An2tn/WvD/LMrHmHUjNLtV0=</DigestValue>
    </Reference>
  </SignedInfo>
  <SignatureValue>WBO6FJukMnjkQkNxWlpt/yf5wG66LQWWnblB238b0qarMkyYcZOgV23WZmrN1yJQdzWgUcr2a1tR
auk/PZLprWVs4UUbzUglnU2nHG2apTfd26CiODjy7pkItG67oVatQ6ZKhgHQ6saeHkkHS1hGIHLT
av7Iz/WXRsTyGjco3zVxscXRVGJvEJyd6a1lkRlHyVJvpS7NCNPIMAGnFTrkUG2Qq7V7NPCGYXN6
Yk8C1QL9bnG7PfvZ26u8SJNOaZajEXKkf3wqQHvEjRJ1zRE/VYZe7tw9GiZZtDYYEp2k0UruP4q2
fvy4PJPxspaAQmaJv/vnMFzClSxEHa3IBHTVqQ==</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WK0qMNrdRCFzQZKH5PbApr9mVDs=</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lGlXa/xTIfvayxLhTqEDDXgdskQ=</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+cydF2Fd9vJ8PDR+ZHrF2r+8+xQ=</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ZgzUv6Szma5WRXqdw05lIze+wxY=</DigestValue>
      </Reference>
      <Reference URI="/word/footer3.xml?ContentType=application/vnd.openxmlformats-officedocument.wordprocessingml.footer+xml">
        <DigestMethod Algorithm="http://www.w3.org/2000/09/xmldsig#sha1"/>
        <DigestValue>7EB/AAuxMsVzN3UTpimkrOpgQ/I=</DigestValue>
      </Reference>
      <Reference URI="/word/document.xml?ContentType=application/vnd.openxmlformats-officedocument.wordprocessingml.document.main+xml">
        <DigestMethod Algorithm="http://www.w3.org/2000/09/xmldsig#sha1"/>
        <DigestValue>aQEA8MQ2Hp1goj6tHvX7BUfUcDQ=</DigestValue>
      </Reference>
      <Reference URI="/word/footnotes.xml?ContentType=application/vnd.openxmlformats-officedocument.wordprocessingml.footnotes+xml">
        <DigestMethod Algorithm="http://www.w3.org/2000/09/xmldsig#sha1"/>
        <DigestValue>ongZo4arkMg4nfo/XS4epsg2amE=</DigestValue>
      </Reference>
      <Reference URI="/word/footer1.xml?ContentType=application/vnd.openxmlformats-officedocument.wordprocessingml.footer+xml">
        <DigestMethod Algorithm="http://www.w3.org/2000/09/xmldsig#sha1"/>
        <DigestValue>7EB/AAuxMsVzN3UTpimkrOpgQ/I=</DigestValue>
      </Reference>
      <Reference URI="/word/footer2.xml?ContentType=application/vnd.openxmlformats-officedocument.wordprocessingml.footer+xml">
        <DigestMethod Algorithm="http://www.w3.org/2000/09/xmldsig#sha1"/>
        <DigestValue>+7cu4vPkMTph5TU6PC9dQ3LNVQk=</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2014-01-06T11:48:53Z</mdssi:Value>
        </mdssi:SignatureTime>
      </SignatureProperty>
    </SignatureProperties>
  </Object>
  <Object Id="idOfficeObject">
    <SignatureProperties>
      <SignatureProperty Id="idOfficeV1Details" Target="idPackageSignature">
        <SignatureInfoV1 xmlns="http://schemas.microsoft.com/office/2006/digsig">
          <SetupID>{B1D666C3-2FE9-405B-A1F2-A0C00E0FC8C3}</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2014-01-06T11:48:53Z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IBAAAAAAAA/GsIBID4//8IAFh++/b//wAAAAAAAAAA4GsIBID4/////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zwKg+P//8gEAAAAAAAD8awgEgPj//wgAWH779v//AAAAAAAAAADgawgEgPj/////AAAAANN3AAAAAESRPQDIkD0AX6jPd3jbLQjQ6CQI1AAAAAcUIQs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SABMrD0AAIxIAMwdlF4A8UIASFRKAAEAAAAABAAA+Kk9AFEelF6wh5NABqs9AAAEAAABAAAIAAAAAFCpPQD8/D0A/Pw9AKypPQCAAWR2DlxfduBbX3asqT0AZAEAAAAAAAAAAAAAgWKEdoFihHZYVkIAAAgAAAACAAAAAAAA1Kk9ABZqhHYAAAAAAAAAAAarPQAHAAAA+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SABMrD0AAIxIAMwdlF4A8UIASFRKAAEAAAAABAAA+Kk9AFEelF6wh5NABqs9AAAEAAABAAAIAAAAAFCpPQD8/D0A/Pw9AKypPQCAAWR2DlxfduBbX3asqT0AZAEAAAAAAAAAAAAAgWKEdoFihHZYVkIAAAgAAAACAAAAAAAA1Kk9ABZqhHYAAAAAAAAAAAarPQAHAAAA+Ko9AAcAAAAAAAAAAAAAAPiqPQAMqj0A4uqDdgAAAAAAAgAAAAA9AAcAAAD4qj0ABwAAAEwShXYAAAAAAAAAAPiqPQAHAAAAoGSzADiqPQCKLoN2AAAAAAACAAD4qj0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IBAAAAAAAA/GsIBID4//8IAFh++/b//wAAAAAAAAAA4GsIBID4/////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yAQAAAAAAAPxrCASA+P//CABYfvv2//8AAAAAAAAAAOBrCASA+P////8AAAAA03cAAAAARJE9AMiQPQBfqM93eNstCADrJAjUAAAAVREhFSIAigEIAAAAAAAAAAAAAADXqM93dAAuAE0AUwACAAAAAAAAADEAMQAxADkAAAAAAAgAAAAAAAAA1AAAAAgACgDkqM93aJE9AAAAAABDADoAXABVAHMAZQByAHMAAABlAGQAdQBhAHIAZABvAC4AagBvAGgAbgBzAG8AbgBcAEEAcABwAEQAYQB0AGEAXABMAG8AYwBhAGwAXABNAAAAYwByAG8AcwBvAGYAdABcAFcAaQBuAGQAbwB3AHMAXABUAGUAbQBwAG8AcgBhAHIAeQAgAEkAZI89AC8wY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3</Pages>
  <Words>508</Words>
  <Characters>2795</Characters>
  <Application>Microsoft Office Word</Application>
  <DocSecurity>0</DocSecurity>
  <Lines>23</Lines>
  <Paragraphs>6</Paragraphs>
  <ScaleCrop>false</ScaleCrop>
  <Company>HP</Company>
  <LinksUpToDate>false</LinksUpToDate>
  <CharactersWithSpaces>3297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2014-01-06T11:48:00Z</dcterms:created>
  <dcterms:modified xsi:type="dcterms:W3CDTF">2014-01-06T11:48:00Z</dcterms:modified>
</cp:coreProperties>
</file>