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3D87" w:rsidRDefault="00C0004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83D87" w:rsidRDefault="00C00047">
      <w:pPr>
        <w:jc w:val="center"/>
      </w:pPr>
      <w:r>
        <w:rPr>
          <w:b/>
          <w:sz w:val="32"/>
          <w:szCs w:val="32"/>
        </w:rPr>
        <w:t>INFORME DE FISCALIZACIÓN AMBIENTAL</w:t>
      </w:r>
    </w:p>
    <w:p w:rsidR="00C83D87" w:rsidRDefault="00C00047">
      <w:pPr>
        <w:jc w:val="center"/>
      </w:pPr>
      <w:r>
        <w:rPr>
          <w:b/>
          <w:sz w:val="32"/>
          <w:szCs w:val="32"/>
        </w:rPr>
        <w:br/>
        <w:t>Normas de Emisión</w:t>
      </w:r>
    </w:p>
    <w:p w:rsidR="00C83D87" w:rsidRPr="00A3794E" w:rsidRDefault="00C00047">
      <w:pPr>
        <w:jc w:val="center"/>
        <w:rPr>
          <w:lang w:val="en-US"/>
        </w:rPr>
      </w:pPr>
      <w:r w:rsidRPr="00A3794E">
        <w:rPr>
          <w:b/>
          <w:sz w:val="32"/>
          <w:szCs w:val="32"/>
          <w:lang w:val="en-US"/>
        </w:rPr>
        <w:br/>
        <w:t>LANDCATCH CHILE LTDA. (IGNAO)</w:t>
      </w:r>
    </w:p>
    <w:p w:rsidR="00C83D87" w:rsidRPr="00A3794E" w:rsidRDefault="00C00047">
      <w:pPr>
        <w:jc w:val="center"/>
        <w:rPr>
          <w:lang w:val="en-US"/>
        </w:rPr>
      </w:pPr>
      <w:r w:rsidRPr="00A3794E">
        <w:rPr>
          <w:b/>
          <w:sz w:val="32"/>
          <w:szCs w:val="32"/>
          <w:lang w:val="en-US"/>
        </w:rPr>
        <w:br/>
        <w:t>DFZ-2013-6842-XIV-NE-EI</w:t>
      </w:r>
    </w:p>
    <w:p w:rsidR="00C83D87" w:rsidRPr="00A3794E" w:rsidRDefault="00C83D87">
      <w:pPr>
        <w:rPr>
          <w:lang w:val="en-US"/>
        </w:rPr>
      </w:pPr>
    </w:p>
    <w:tbl>
      <w:tblPr>
        <w:tblStyle w:val="Tablaconcuadrcula"/>
        <w:tblW w:w="0" w:type="auto"/>
        <w:jc w:val="center"/>
        <w:tblLayout w:type="fixed"/>
        <w:tblLook w:val="04A0" w:firstRow="1" w:lastRow="0" w:firstColumn="1" w:lastColumn="0" w:noHBand="0" w:noVBand="1"/>
      </w:tblPr>
      <w:tblGrid>
        <w:gridCol w:w="2310"/>
        <w:gridCol w:w="3750"/>
        <w:gridCol w:w="3750"/>
      </w:tblGrid>
      <w:tr w:rsidR="00C00047" w:rsidTr="00C00047">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0047" w:rsidRPr="00A3794E" w:rsidRDefault="00C00047">
            <w:pPr>
              <w:rPr>
                <w:lang w:val="en-US"/>
              </w:rPr>
            </w:pP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0047" w:rsidRDefault="00C00047">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0047" w:rsidRDefault="00C00047">
            <w:pPr>
              <w:jc w:val="center"/>
            </w:pPr>
            <w:r>
              <w:rPr>
                <w:sz w:val="18"/>
                <w:szCs w:val="18"/>
              </w:rPr>
              <w:t>Firma</w:t>
            </w:r>
          </w:p>
        </w:tc>
      </w:tr>
      <w:tr w:rsidR="00C00047" w:rsidTr="00A3794E">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00047" w:rsidRDefault="00C00047">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00047" w:rsidRPr="00A3794E" w:rsidRDefault="00A3794E">
            <w:pPr>
              <w:jc w:val="center"/>
              <w:rPr>
                <w:sz w:val="18"/>
              </w:rPr>
            </w:pPr>
            <w:r w:rsidRPr="00A3794E">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0047" w:rsidRDefault="00A3794E">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735DFC4A-FA41-4A91-810B-4D6E1663E24F}" provid="{00000000-0000-0000-0000-000000000000}" showsigndate="f" issignatureline="t"/>
                </v:shape>
              </w:pict>
            </w:r>
            <w:bookmarkStart w:id="0" w:name="_GoBack"/>
            <w:bookmarkEnd w:id="0"/>
          </w:p>
        </w:tc>
      </w:tr>
      <w:tr w:rsidR="00C00047" w:rsidTr="00C00047">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0047" w:rsidRDefault="00C00047">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0047" w:rsidRDefault="00C00047">
            <w:pPr>
              <w:jc w:val="center"/>
            </w:pPr>
            <w:r>
              <w:rPr>
                <w:sz w:val="18"/>
                <w:szCs w:val="18"/>
              </w:rPr>
              <w:t>VERÓNICA GONZÁLEZ DELFÍN</w:t>
            </w:r>
          </w:p>
        </w:tc>
      </w:tr>
    </w:tbl>
    <w:p w:rsidR="00C83D87" w:rsidRDefault="00C00047">
      <w:r>
        <w:br w:type="page"/>
      </w:r>
    </w:p>
    <w:p w:rsidR="00C83D87" w:rsidRDefault="00C00047">
      <w:r>
        <w:rPr>
          <w:b/>
        </w:rPr>
        <w:lastRenderedPageBreak/>
        <w:t>1. RESUMEN.</w:t>
      </w:r>
    </w:p>
    <w:p w:rsidR="00C83D87" w:rsidRDefault="00C00047">
      <w:pPr>
        <w:jc w:val="both"/>
      </w:pPr>
      <w:r>
        <w:b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JULIO del año 2013.</w:t>
      </w:r>
    </w:p>
    <w:p w:rsidR="00C83D87" w:rsidRDefault="00C00047">
      <w:pPr>
        <w:jc w:val="both"/>
      </w:pPr>
      <w:r>
        <w:br/>
        <w:t xml:space="preserve">Entre los principales hechos constatados como no conformidades se encuentran: El volumen de descarga informado excede el valor límite indicado en su programa de monitoreo; </w:t>
      </w:r>
    </w:p>
    <w:p w:rsidR="00C83D87" w:rsidRDefault="00C00047">
      <w:r>
        <w:rPr>
          <w:b/>
        </w:rPr>
        <w:br/>
        <w:t>2. IDENTIFICACIÓN DEL PROYECTO, ACTIVIDAD O FUENTE FISCALIZADA</w:t>
      </w:r>
    </w:p>
    <w:p w:rsidR="00C83D87" w:rsidRDefault="00C83D87"/>
    <w:tbl>
      <w:tblPr>
        <w:tblStyle w:val="Tablaconcuadrcula"/>
        <w:tblW w:w="5000" w:type="pct"/>
        <w:jc w:val="center"/>
        <w:tblLook w:val="04A0" w:firstRow="1" w:lastRow="0" w:firstColumn="1" w:lastColumn="0" w:noHBand="0" w:noVBand="1"/>
      </w:tblPr>
      <w:tblGrid>
        <w:gridCol w:w="3543"/>
        <w:gridCol w:w="3543"/>
        <w:gridCol w:w="3544"/>
        <w:gridCol w:w="3544"/>
      </w:tblGrid>
      <w:tr w:rsidR="00C83D87">
        <w:trPr>
          <w:jc w:val="center"/>
        </w:trPr>
        <w:tc>
          <w:tcPr>
            <w:tcW w:w="2310" w:type="pct"/>
            <w:gridSpan w:val="2"/>
          </w:tcPr>
          <w:p w:rsidR="00C83D87" w:rsidRDefault="00C00047">
            <w:r>
              <w:rPr>
                <w:b/>
              </w:rPr>
              <w:t>Titular de la actividad, proyecto o fuente fiscalizada:</w:t>
            </w:r>
            <w:r>
              <w:br/>
              <w:t>LANDCATCH CHILE LTDA. (PISCICULTURA)</w:t>
            </w:r>
          </w:p>
        </w:tc>
        <w:tc>
          <w:tcPr>
            <w:tcW w:w="2310" w:type="pct"/>
            <w:gridSpan w:val="2"/>
          </w:tcPr>
          <w:p w:rsidR="00C83D87" w:rsidRDefault="00C00047">
            <w:r>
              <w:rPr>
                <w:b/>
              </w:rPr>
              <w:t>RUT o RUN:</w:t>
            </w:r>
            <w:r>
              <w:br/>
              <w:t>77.071.070-7</w:t>
            </w:r>
          </w:p>
        </w:tc>
      </w:tr>
      <w:tr w:rsidR="00C83D87">
        <w:trPr>
          <w:jc w:val="center"/>
        </w:trPr>
        <w:tc>
          <w:tcPr>
            <w:tcW w:w="2310" w:type="pct"/>
            <w:gridSpan w:val="4"/>
          </w:tcPr>
          <w:p w:rsidR="00C83D87" w:rsidRDefault="00C00047">
            <w:r>
              <w:rPr>
                <w:b/>
              </w:rPr>
              <w:t>Identificación de la actividad, proyecto o fuente fiscalizada:</w:t>
            </w:r>
            <w:r>
              <w:br/>
              <w:t>LANDCATCH CHILE LTDA. (IGNAO)</w:t>
            </w:r>
          </w:p>
        </w:tc>
      </w:tr>
      <w:tr w:rsidR="00C83D87">
        <w:trPr>
          <w:jc w:val="center"/>
        </w:trPr>
        <w:tc>
          <w:tcPr>
            <w:tcW w:w="15000" w:type="dxa"/>
          </w:tcPr>
          <w:p w:rsidR="00C83D87" w:rsidRDefault="00C00047">
            <w:r>
              <w:rPr>
                <w:b/>
              </w:rPr>
              <w:t>Dirección:</w:t>
            </w:r>
            <w:r>
              <w:br/>
              <w:t>FUNDO HUACAMALAL, LAGO RANCO, XIV REGION</w:t>
            </w:r>
          </w:p>
        </w:tc>
        <w:tc>
          <w:tcPr>
            <w:tcW w:w="15000" w:type="dxa"/>
          </w:tcPr>
          <w:p w:rsidR="00C83D87" w:rsidRDefault="00C00047">
            <w:r>
              <w:rPr>
                <w:b/>
              </w:rPr>
              <w:t>Región:</w:t>
            </w:r>
            <w:r>
              <w:br/>
              <w:t>XIV REGIÓN DE LOS RÍOS</w:t>
            </w:r>
          </w:p>
        </w:tc>
        <w:tc>
          <w:tcPr>
            <w:tcW w:w="15000" w:type="dxa"/>
          </w:tcPr>
          <w:p w:rsidR="00C83D87" w:rsidRDefault="00C00047">
            <w:r>
              <w:rPr>
                <w:b/>
              </w:rPr>
              <w:t>Provincia:</w:t>
            </w:r>
            <w:r>
              <w:br/>
              <w:t>RANCO</w:t>
            </w:r>
          </w:p>
        </w:tc>
        <w:tc>
          <w:tcPr>
            <w:tcW w:w="15000" w:type="dxa"/>
          </w:tcPr>
          <w:p w:rsidR="00C83D87" w:rsidRDefault="00C00047">
            <w:r>
              <w:rPr>
                <w:b/>
              </w:rPr>
              <w:t>Comuna:</w:t>
            </w:r>
            <w:r>
              <w:br/>
              <w:t>LAGO RANCO</w:t>
            </w:r>
          </w:p>
        </w:tc>
      </w:tr>
      <w:tr w:rsidR="00C83D87">
        <w:trPr>
          <w:jc w:val="center"/>
        </w:trPr>
        <w:tc>
          <w:tcPr>
            <w:tcW w:w="2310" w:type="pct"/>
            <w:gridSpan w:val="2"/>
          </w:tcPr>
          <w:p w:rsidR="00C83D87" w:rsidRDefault="00C00047">
            <w:r>
              <w:rPr>
                <w:b/>
              </w:rPr>
              <w:t>Correo electrónico:</w:t>
            </w:r>
            <w:r>
              <w:br/>
              <w:t>ANDREA.PRENZLAU@LANDCATCH.CL</w:t>
            </w:r>
          </w:p>
        </w:tc>
        <w:tc>
          <w:tcPr>
            <w:tcW w:w="2310" w:type="pct"/>
            <w:gridSpan w:val="2"/>
          </w:tcPr>
          <w:p w:rsidR="00C83D87" w:rsidRDefault="00C00047">
            <w:r>
              <w:rPr>
                <w:b/>
              </w:rPr>
              <w:t>Teléfono:</w:t>
            </w:r>
            <w:r>
              <w:br/>
            </w:r>
          </w:p>
        </w:tc>
      </w:tr>
    </w:tbl>
    <w:p w:rsidR="00C83D87" w:rsidRDefault="00C00047">
      <w:r>
        <w:rPr>
          <w:b/>
        </w:rPr>
        <w:br/>
        <w:t>3. ANTECEDENTES DE LA ACTIVIDAD DE FISCALIZACIÓN</w:t>
      </w:r>
    </w:p>
    <w:p w:rsidR="00C83D87" w:rsidRDefault="00C83D87"/>
    <w:tbl>
      <w:tblPr>
        <w:tblStyle w:val="Tablaconcuadrcula"/>
        <w:tblW w:w="0" w:type="auto"/>
        <w:jc w:val="center"/>
        <w:tblLook w:val="04A0" w:firstRow="1" w:lastRow="0" w:firstColumn="1" w:lastColumn="0" w:noHBand="0" w:noVBand="1"/>
      </w:tblPr>
      <w:tblGrid>
        <w:gridCol w:w="3510"/>
        <w:gridCol w:w="10664"/>
      </w:tblGrid>
      <w:tr w:rsidR="00C83D87" w:rsidTr="00C00047">
        <w:trPr>
          <w:jc w:val="center"/>
        </w:trPr>
        <w:tc>
          <w:tcPr>
            <w:tcW w:w="3510" w:type="dxa"/>
          </w:tcPr>
          <w:p w:rsidR="00C83D87" w:rsidRDefault="00C00047">
            <w:r>
              <w:t>Motivo de la Actividad de Fiscalización:</w:t>
            </w:r>
          </w:p>
        </w:tc>
        <w:tc>
          <w:tcPr>
            <w:tcW w:w="10664" w:type="dxa"/>
          </w:tcPr>
          <w:p w:rsidR="00C83D87" w:rsidRDefault="00C00047">
            <w:r>
              <w:t>Actividad Programada de Seguimiento Ambiental de Normas de Emisión referentes a la descarga de Residuos Líquidos para el período de JULIO del 2013.</w:t>
            </w:r>
          </w:p>
        </w:tc>
      </w:tr>
      <w:tr w:rsidR="00C83D87" w:rsidTr="00C00047">
        <w:trPr>
          <w:jc w:val="center"/>
        </w:trPr>
        <w:tc>
          <w:tcPr>
            <w:tcW w:w="3510" w:type="dxa"/>
          </w:tcPr>
          <w:p w:rsidR="00C83D87" w:rsidRDefault="00C00047">
            <w:r>
              <w:t>Materia Específica Objeto de la Fiscalización:</w:t>
            </w:r>
          </w:p>
        </w:tc>
        <w:tc>
          <w:tcPr>
            <w:tcW w:w="10664" w:type="dxa"/>
          </w:tcPr>
          <w:p w:rsidR="00C83D87" w:rsidRDefault="00C00047">
            <w:r>
              <w:t>Analizar los resultados analíticos de la calidad de los Residuos Líquidos descargados por la actividad industrial individualizada anteriormente, según la siguiente Resolución de Monitoreo (RPM):</w:t>
            </w:r>
            <w:r>
              <w:br/>
              <w:t>SISS N° 23 de fecha 06-01-2010</w:t>
            </w:r>
          </w:p>
        </w:tc>
      </w:tr>
      <w:tr w:rsidR="00C83D87" w:rsidTr="00C00047">
        <w:trPr>
          <w:jc w:val="center"/>
        </w:trPr>
        <w:tc>
          <w:tcPr>
            <w:tcW w:w="3510" w:type="dxa"/>
          </w:tcPr>
          <w:p w:rsidR="00C83D87" w:rsidRDefault="00C00047">
            <w:r>
              <w:t>Instrumentos de Gestión Ambiental que Regulan la Actividad Fiscalizada:</w:t>
            </w:r>
          </w:p>
        </w:tc>
        <w:tc>
          <w:tcPr>
            <w:tcW w:w="10664" w:type="dxa"/>
          </w:tcPr>
          <w:p w:rsidR="00C83D87" w:rsidRDefault="00C00047">
            <w:r>
              <w:t>La Resolución de Calificación Ambiental que regula la actividad es:</w:t>
            </w:r>
            <w:r>
              <w:br/>
              <w:t>RCA N°43 de fecha 16-05-2012</w:t>
            </w:r>
            <w:r>
              <w:br/>
              <w:t>La Norma de Emisión que regula la actividad es:</w:t>
            </w:r>
            <w:r>
              <w:br/>
              <w:t>N° 90/2000 Establece Norma de Emisión para la Regulación de Contaminantes Asociados a las Descargas de Residuos Líquidos a Aguas Marinas y Continentales Superficiales</w:t>
            </w:r>
          </w:p>
        </w:tc>
      </w:tr>
    </w:tbl>
    <w:p w:rsidR="00C83D87" w:rsidRDefault="00C00047">
      <w:r>
        <w:rPr>
          <w:b/>
        </w:rPr>
        <w:lastRenderedPageBreak/>
        <w:t>4. ACTIVIDADES DE FISCALIZACIÓN REALIZADAS Y RESULTADOS</w:t>
      </w:r>
    </w:p>
    <w:p w:rsidR="00C83D87" w:rsidRDefault="00C00047">
      <w:r>
        <w:rPr>
          <w:b/>
        </w:rPr>
        <w:br/>
      </w:r>
      <w:r>
        <w:rPr>
          <w:b/>
        </w:rPr>
        <w:tab/>
        <w:t>4.1. Identificación de la descarga</w:t>
      </w:r>
    </w:p>
    <w:p w:rsidR="00C83D87" w:rsidRDefault="00C83D87"/>
    <w:tbl>
      <w:tblPr>
        <w:tblStyle w:val="Tablaconcuadrcula"/>
        <w:tblW w:w="5000" w:type="auto"/>
        <w:jc w:val="center"/>
        <w:tblLook w:val="04A0" w:firstRow="1" w:lastRow="0" w:firstColumn="1" w:lastColumn="0" w:noHBand="0" w:noVBand="1"/>
      </w:tblPr>
      <w:tblGrid>
        <w:gridCol w:w="1325"/>
        <w:gridCol w:w="1214"/>
        <w:gridCol w:w="1026"/>
        <w:gridCol w:w="1347"/>
        <w:gridCol w:w="1057"/>
        <w:gridCol w:w="1188"/>
        <w:gridCol w:w="870"/>
        <w:gridCol w:w="860"/>
        <w:gridCol w:w="798"/>
        <w:gridCol w:w="909"/>
        <w:gridCol w:w="994"/>
        <w:gridCol w:w="719"/>
        <w:gridCol w:w="935"/>
        <w:gridCol w:w="932"/>
      </w:tblGrid>
      <w:tr w:rsidR="00C83D87">
        <w:trPr>
          <w:jc w:val="center"/>
        </w:trPr>
        <w:tc>
          <w:tcPr>
            <w:tcW w:w="6000" w:type="dxa"/>
          </w:tcPr>
          <w:p w:rsidR="00C83D87" w:rsidRDefault="00C00047">
            <w:pPr>
              <w:jc w:val="center"/>
            </w:pPr>
            <w:r>
              <w:rPr>
                <w:sz w:val="18"/>
                <w:szCs w:val="18"/>
              </w:rPr>
              <w:t>Código interno</w:t>
            </w:r>
          </w:p>
        </w:tc>
        <w:tc>
          <w:tcPr>
            <w:tcW w:w="6000" w:type="dxa"/>
          </w:tcPr>
          <w:p w:rsidR="00C83D87" w:rsidRDefault="00C00047">
            <w:pPr>
              <w:jc w:val="center"/>
            </w:pPr>
            <w:r>
              <w:rPr>
                <w:sz w:val="18"/>
                <w:szCs w:val="18"/>
              </w:rPr>
              <w:t>Punto Descarga</w:t>
            </w:r>
          </w:p>
        </w:tc>
        <w:tc>
          <w:tcPr>
            <w:tcW w:w="3000" w:type="dxa"/>
          </w:tcPr>
          <w:p w:rsidR="00C83D87" w:rsidRDefault="00C00047">
            <w:pPr>
              <w:jc w:val="center"/>
            </w:pPr>
            <w:r>
              <w:rPr>
                <w:sz w:val="18"/>
                <w:szCs w:val="18"/>
              </w:rPr>
              <w:t>Norma</w:t>
            </w:r>
          </w:p>
        </w:tc>
        <w:tc>
          <w:tcPr>
            <w:tcW w:w="3000" w:type="dxa"/>
          </w:tcPr>
          <w:p w:rsidR="00C83D87" w:rsidRDefault="00C00047">
            <w:pPr>
              <w:jc w:val="center"/>
            </w:pPr>
            <w:r>
              <w:rPr>
                <w:sz w:val="18"/>
                <w:szCs w:val="18"/>
              </w:rPr>
              <w:t>Tabla cumplimiento</w:t>
            </w:r>
          </w:p>
        </w:tc>
        <w:tc>
          <w:tcPr>
            <w:tcW w:w="3000" w:type="dxa"/>
          </w:tcPr>
          <w:p w:rsidR="00C83D87" w:rsidRDefault="00C00047">
            <w:pPr>
              <w:jc w:val="center"/>
            </w:pPr>
            <w:r>
              <w:rPr>
                <w:sz w:val="18"/>
                <w:szCs w:val="18"/>
              </w:rPr>
              <w:t>Mes control Tabla Completa</w:t>
            </w:r>
          </w:p>
        </w:tc>
        <w:tc>
          <w:tcPr>
            <w:tcW w:w="3000" w:type="dxa"/>
          </w:tcPr>
          <w:p w:rsidR="00C83D87" w:rsidRDefault="00C00047">
            <w:pPr>
              <w:jc w:val="center"/>
            </w:pPr>
            <w:r>
              <w:rPr>
                <w:sz w:val="18"/>
                <w:szCs w:val="18"/>
              </w:rPr>
              <w:t>Cuerpo receptor</w:t>
            </w:r>
          </w:p>
        </w:tc>
        <w:tc>
          <w:tcPr>
            <w:tcW w:w="3000" w:type="dxa"/>
          </w:tcPr>
          <w:p w:rsidR="00C83D87" w:rsidRDefault="00C00047">
            <w:pPr>
              <w:jc w:val="center"/>
            </w:pPr>
            <w:r>
              <w:rPr>
                <w:sz w:val="18"/>
                <w:szCs w:val="18"/>
              </w:rPr>
              <w:t xml:space="preserve">Código CIIU </w:t>
            </w:r>
          </w:p>
        </w:tc>
        <w:tc>
          <w:tcPr>
            <w:tcW w:w="3000" w:type="dxa"/>
          </w:tcPr>
          <w:p w:rsidR="00C83D87" w:rsidRDefault="00C00047">
            <w:pPr>
              <w:jc w:val="center"/>
            </w:pPr>
            <w:r>
              <w:rPr>
                <w:sz w:val="18"/>
                <w:szCs w:val="18"/>
              </w:rPr>
              <w:t>Datum</w:t>
            </w:r>
          </w:p>
        </w:tc>
        <w:tc>
          <w:tcPr>
            <w:tcW w:w="3000" w:type="dxa"/>
          </w:tcPr>
          <w:p w:rsidR="00C83D87" w:rsidRDefault="00C00047">
            <w:pPr>
              <w:jc w:val="center"/>
            </w:pPr>
            <w:r>
              <w:rPr>
                <w:sz w:val="18"/>
                <w:szCs w:val="18"/>
              </w:rPr>
              <w:t>HUSO</w:t>
            </w:r>
          </w:p>
        </w:tc>
        <w:tc>
          <w:tcPr>
            <w:tcW w:w="3000" w:type="dxa"/>
          </w:tcPr>
          <w:p w:rsidR="00C83D87" w:rsidRDefault="00C00047">
            <w:pPr>
              <w:jc w:val="center"/>
            </w:pPr>
            <w:r>
              <w:rPr>
                <w:sz w:val="18"/>
                <w:szCs w:val="18"/>
              </w:rPr>
              <w:t>UTM Este</w:t>
            </w:r>
          </w:p>
        </w:tc>
        <w:tc>
          <w:tcPr>
            <w:tcW w:w="3000" w:type="dxa"/>
          </w:tcPr>
          <w:p w:rsidR="00C83D87" w:rsidRDefault="00C00047">
            <w:pPr>
              <w:jc w:val="center"/>
            </w:pPr>
            <w:r>
              <w:rPr>
                <w:sz w:val="18"/>
                <w:szCs w:val="18"/>
              </w:rPr>
              <w:t>UTM Norte</w:t>
            </w:r>
          </w:p>
        </w:tc>
        <w:tc>
          <w:tcPr>
            <w:tcW w:w="3000" w:type="dxa"/>
          </w:tcPr>
          <w:p w:rsidR="00C83D87" w:rsidRDefault="00C00047">
            <w:pPr>
              <w:jc w:val="center"/>
            </w:pPr>
            <w:r>
              <w:rPr>
                <w:sz w:val="18"/>
                <w:szCs w:val="18"/>
              </w:rPr>
              <w:t>N° RPM</w:t>
            </w:r>
          </w:p>
        </w:tc>
        <w:tc>
          <w:tcPr>
            <w:tcW w:w="3000" w:type="dxa"/>
          </w:tcPr>
          <w:p w:rsidR="00C83D87" w:rsidRDefault="00C00047">
            <w:pPr>
              <w:jc w:val="center"/>
            </w:pPr>
            <w:r>
              <w:rPr>
                <w:sz w:val="18"/>
                <w:szCs w:val="18"/>
              </w:rPr>
              <w:t>Fecha emisión RPM</w:t>
            </w:r>
          </w:p>
        </w:tc>
        <w:tc>
          <w:tcPr>
            <w:tcW w:w="3000" w:type="dxa"/>
          </w:tcPr>
          <w:p w:rsidR="00C83D87" w:rsidRDefault="00C00047">
            <w:pPr>
              <w:jc w:val="center"/>
            </w:pPr>
            <w:r>
              <w:rPr>
                <w:sz w:val="18"/>
                <w:szCs w:val="18"/>
              </w:rPr>
              <w:t>Último período Control Directo</w:t>
            </w:r>
          </w:p>
        </w:tc>
      </w:tr>
      <w:tr w:rsidR="00C83D87">
        <w:trPr>
          <w:jc w:val="center"/>
        </w:trPr>
        <w:tc>
          <w:tcPr>
            <w:tcW w:w="2310" w:type="auto"/>
          </w:tcPr>
          <w:p w:rsidR="00C83D87" w:rsidRDefault="00C00047">
            <w:r>
              <w:rPr>
                <w:sz w:val="18"/>
                <w:szCs w:val="18"/>
              </w:rPr>
              <w:t>77071070-7-725-1151</w:t>
            </w:r>
          </w:p>
        </w:tc>
        <w:tc>
          <w:tcPr>
            <w:tcW w:w="2310" w:type="auto"/>
          </w:tcPr>
          <w:p w:rsidR="00C83D87" w:rsidRDefault="00C00047">
            <w:r>
              <w:rPr>
                <w:sz w:val="18"/>
                <w:szCs w:val="18"/>
              </w:rPr>
              <w:t>PUNTO 1 (RIO IGNAO)</w:t>
            </w:r>
          </w:p>
        </w:tc>
        <w:tc>
          <w:tcPr>
            <w:tcW w:w="2310" w:type="auto"/>
          </w:tcPr>
          <w:p w:rsidR="00C83D87" w:rsidRDefault="00C00047">
            <w:r>
              <w:rPr>
                <w:sz w:val="18"/>
                <w:szCs w:val="18"/>
              </w:rPr>
              <w:t>DS.90/00</w:t>
            </w:r>
          </w:p>
        </w:tc>
        <w:tc>
          <w:tcPr>
            <w:tcW w:w="2310" w:type="auto"/>
          </w:tcPr>
          <w:p w:rsidR="00C83D87" w:rsidRDefault="00C00047">
            <w:r>
              <w:rPr>
                <w:sz w:val="18"/>
                <w:szCs w:val="18"/>
              </w:rPr>
              <w:t>TABLA 1</w:t>
            </w:r>
          </w:p>
        </w:tc>
        <w:tc>
          <w:tcPr>
            <w:tcW w:w="2310" w:type="auto"/>
          </w:tcPr>
          <w:p w:rsidR="00C83D87" w:rsidRDefault="00C00047">
            <w:r>
              <w:rPr>
                <w:sz w:val="18"/>
                <w:szCs w:val="18"/>
              </w:rPr>
              <w:t>MAYO</w:t>
            </w:r>
          </w:p>
        </w:tc>
        <w:tc>
          <w:tcPr>
            <w:tcW w:w="2310" w:type="auto"/>
          </w:tcPr>
          <w:p w:rsidR="00C83D87" w:rsidRDefault="00C00047">
            <w:r>
              <w:rPr>
                <w:sz w:val="18"/>
                <w:szCs w:val="18"/>
              </w:rPr>
              <w:t>RIO IGNAO (CURILELFU XR)</w:t>
            </w:r>
          </w:p>
        </w:tc>
        <w:tc>
          <w:tcPr>
            <w:tcW w:w="2310" w:type="auto"/>
          </w:tcPr>
          <w:p w:rsidR="00C83D87" w:rsidRDefault="00C83D87"/>
        </w:tc>
        <w:tc>
          <w:tcPr>
            <w:tcW w:w="2310" w:type="auto"/>
          </w:tcPr>
          <w:p w:rsidR="00C83D87" w:rsidRDefault="00C83D87"/>
        </w:tc>
        <w:tc>
          <w:tcPr>
            <w:tcW w:w="2310" w:type="auto"/>
          </w:tcPr>
          <w:p w:rsidR="00C83D87" w:rsidRDefault="00C83D87"/>
        </w:tc>
        <w:tc>
          <w:tcPr>
            <w:tcW w:w="2310" w:type="auto"/>
          </w:tcPr>
          <w:p w:rsidR="00C83D87" w:rsidRDefault="00C00047">
            <w:r>
              <w:rPr>
                <w:sz w:val="18"/>
                <w:szCs w:val="18"/>
              </w:rPr>
              <w:t>705420</w:t>
            </w:r>
          </w:p>
        </w:tc>
        <w:tc>
          <w:tcPr>
            <w:tcW w:w="2310" w:type="auto"/>
          </w:tcPr>
          <w:p w:rsidR="00C83D87" w:rsidRDefault="00C00047">
            <w:r>
              <w:rPr>
                <w:sz w:val="18"/>
                <w:szCs w:val="18"/>
              </w:rPr>
              <w:t>5534420</w:t>
            </w:r>
          </w:p>
        </w:tc>
        <w:tc>
          <w:tcPr>
            <w:tcW w:w="2310" w:type="auto"/>
          </w:tcPr>
          <w:p w:rsidR="00C83D87" w:rsidRDefault="00C00047">
            <w:r>
              <w:rPr>
                <w:sz w:val="18"/>
                <w:szCs w:val="18"/>
              </w:rPr>
              <w:t>23</w:t>
            </w:r>
          </w:p>
        </w:tc>
        <w:tc>
          <w:tcPr>
            <w:tcW w:w="2310" w:type="auto"/>
          </w:tcPr>
          <w:p w:rsidR="00C83D87" w:rsidRDefault="00C00047">
            <w:r>
              <w:rPr>
                <w:sz w:val="18"/>
                <w:szCs w:val="18"/>
              </w:rPr>
              <w:t>06-01-2010</w:t>
            </w:r>
          </w:p>
        </w:tc>
        <w:tc>
          <w:tcPr>
            <w:tcW w:w="2310" w:type="auto"/>
          </w:tcPr>
          <w:p w:rsidR="00C83D87" w:rsidRDefault="00C00047">
            <w:r>
              <w:rPr>
                <w:sz w:val="18"/>
                <w:szCs w:val="18"/>
              </w:rPr>
              <w:t>07-2013</w:t>
            </w:r>
          </w:p>
        </w:tc>
      </w:tr>
    </w:tbl>
    <w:p w:rsidR="00C83D87" w:rsidRDefault="00C00047">
      <w:r>
        <w:rPr>
          <w:b/>
        </w:rPr>
        <w:br/>
      </w:r>
      <w:r>
        <w:rPr>
          <w:b/>
        </w:rPr>
        <w:tab/>
        <w:t>4.2. Resumen de resultados de la información proporcionada</w:t>
      </w:r>
    </w:p>
    <w:p w:rsidR="00C83D87" w:rsidRDefault="00C83D87"/>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C83D87">
        <w:trPr>
          <w:jc w:val="center"/>
        </w:trPr>
        <w:tc>
          <w:tcPr>
            <w:tcW w:w="2310" w:type="auto"/>
          </w:tcPr>
          <w:p w:rsidR="00C83D87" w:rsidRDefault="00C83D87"/>
        </w:tc>
        <w:tc>
          <w:tcPr>
            <w:tcW w:w="2310" w:type="auto"/>
          </w:tcPr>
          <w:p w:rsidR="00C83D87" w:rsidRDefault="00C83D87"/>
        </w:tc>
        <w:tc>
          <w:tcPr>
            <w:tcW w:w="2310" w:type="auto"/>
            <w:gridSpan w:val="8"/>
          </w:tcPr>
          <w:p w:rsidR="00C83D87" w:rsidRDefault="00C00047">
            <w:pPr>
              <w:jc w:val="center"/>
            </w:pPr>
            <w:r>
              <w:rPr>
                <w:sz w:val="18"/>
                <w:szCs w:val="18"/>
              </w:rPr>
              <w:t>N° de hechos constatados</w:t>
            </w:r>
          </w:p>
        </w:tc>
      </w:tr>
      <w:tr w:rsidR="00C83D87">
        <w:trPr>
          <w:jc w:val="center"/>
        </w:trPr>
        <w:tc>
          <w:tcPr>
            <w:tcW w:w="2310" w:type="auto"/>
          </w:tcPr>
          <w:p w:rsidR="00C83D87" w:rsidRDefault="00C83D87"/>
        </w:tc>
        <w:tc>
          <w:tcPr>
            <w:tcW w:w="2310" w:type="auto"/>
          </w:tcPr>
          <w:p w:rsidR="00C83D87" w:rsidRDefault="00C83D87"/>
        </w:tc>
        <w:tc>
          <w:tcPr>
            <w:tcW w:w="2310" w:type="auto"/>
          </w:tcPr>
          <w:p w:rsidR="00C83D87" w:rsidRDefault="00C00047">
            <w:pPr>
              <w:jc w:val="center"/>
            </w:pPr>
            <w:r>
              <w:rPr>
                <w:sz w:val="18"/>
                <w:szCs w:val="18"/>
              </w:rPr>
              <w:t>1</w:t>
            </w:r>
          </w:p>
        </w:tc>
        <w:tc>
          <w:tcPr>
            <w:tcW w:w="2310" w:type="auto"/>
          </w:tcPr>
          <w:p w:rsidR="00C83D87" w:rsidRDefault="00C00047">
            <w:pPr>
              <w:jc w:val="center"/>
            </w:pPr>
            <w:r>
              <w:rPr>
                <w:sz w:val="18"/>
                <w:szCs w:val="18"/>
              </w:rPr>
              <w:t>2</w:t>
            </w:r>
          </w:p>
        </w:tc>
        <w:tc>
          <w:tcPr>
            <w:tcW w:w="2310" w:type="auto"/>
          </w:tcPr>
          <w:p w:rsidR="00C83D87" w:rsidRDefault="00C00047">
            <w:pPr>
              <w:jc w:val="center"/>
            </w:pPr>
            <w:r>
              <w:rPr>
                <w:sz w:val="18"/>
                <w:szCs w:val="18"/>
              </w:rPr>
              <w:t>3</w:t>
            </w:r>
          </w:p>
        </w:tc>
        <w:tc>
          <w:tcPr>
            <w:tcW w:w="2310" w:type="auto"/>
          </w:tcPr>
          <w:p w:rsidR="00C83D87" w:rsidRDefault="00C00047">
            <w:pPr>
              <w:jc w:val="center"/>
            </w:pPr>
            <w:r>
              <w:rPr>
                <w:sz w:val="18"/>
                <w:szCs w:val="18"/>
              </w:rPr>
              <w:t>4</w:t>
            </w:r>
          </w:p>
        </w:tc>
        <w:tc>
          <w:tcPr>
            <w:tcW w:w="2310" w:type="auto"/>
          </w:tcPr>
          <w:p w:rsidR="00C83D87" w:rsidRDefault="00C00047">
            <w:pPr>
              <w:jc w:val="center"/>
            </w:pPr>
            <w:r>
              <w:rPr>
                <w:sz w:val="18"/>
                <w:szCs w:val="18"/>
              </w:rPr>
              <w:t>5</w:t>
            </w:r>
          </w:p>
        </w:tc>
        <w:tc>
          <w:tcPr>
            <w:tcW w:w="2310" w:type="auto"/>
          </w:tcPr>
          <w:p w:rsidR="00C83D87" w:rsidRDefault="00C00047">
            <w:pPr>
              <w:jc w:val="center"/>
            </w:pPr>
            <w:r>
              <w:rPr>
                <w:sz w:val="18"/>
                <w:szCs w:val="18"/>
              </w:rPr>
              <w:t>6</w:t>
            </w:r>
          </w:p>
        </w:tc>
        <w:tc>
          <w:tcPr>
            <w:tcW w:w="2310" w:type="auto"/>
          </w:tcPr>
          <w:p w:rsidR="00C83D87" w:rsidRDefault="00C00047">
            <w:pPr>
              <w:jc w:val="center"/>
            </w:pPr>
            <w:r>
              <w:rPr>
                <w:sz w:val="18"/>
                <w:szCs w:val="18"/>
              </w:rPr>
              <w:t>7</w:t>
            </w:r>
          </w:p>
        </w:tc>
        <w:tc>
          <w:tcPr>
            <w:tcW w:w="2310" w:type="auto"/>
          </w:tcPr>
          <w:p w:rsidR="00C83D87" w:rsidRDefault="00C00047">
            <w:pPr>
              <w:jc w:val="center"/>
            </w:pPr>
            <w:r>
              <w:rPr>
                <w:sz w:val="18"/>
                <w:szCs w:val="18"/>
              </w:rPr>
              <w:t>8</w:t>
            </w:r>
          </w:p>
        </w:tc>
      </w:tr>
      <w:tr w:rsidR="00C83D87">
        <w:trPr>
          <w:jc w:val="center"/>
        </w:trPr>
        <w:tc>
          <w:tcPr>
            <w:tcW w:w="4500" w:type="dxa"/>
          </w:tcPr>
          <w:p w:rsidR="00C83D87" w:rsidRDefault="00C00047">
            <w:pPr>
              <w:jc w:val="center"/>
            </w:pPr>
            <w:r>
              <w:rPr>
                <w:sz w:val="18"/>
                <w:szCs w:val="18"/>
              </w:rPr>
              <w:t>Código interno</w:t>
            </w:r>
          </w:p>
        </w:tc>
        <w:tc>
          <w:tcPr>
            <w:tcW w:w="4500" w:type="dxa"/>
          </w:tcPr>
          <w:p w:rsidR="00C83D87" w:rsidRDefault="00C00047">
            <w:pPr>
              <w:jc w:val="center"/>
            </w:pPr>
            <w:r>
              <w:rPr>
                <w:sz w:val="18"/>
                <w:szCs w:val="18"/>
              </w:rPr>
              <w:t>Punto Descarga</w:t>
            </w:r>
          </w:p>
        </w:tc>
        <w:tc>
          <w:tcPr>
            <w:tcW w:w="3000" w:type="dxa"/>
          </w:tcPr>
          <w:p w:rsidR="00C83D87" w:rsidRDefault="00C00047">
            <w:pPr>
              <w:jc w:val="center"/>
            </w:pPr>
            <w:r>
              <w:rPr>
                <w:sz w:val="18"/>
                <w:szCs w:val="18"/>
              </w:rPr>
              <w:t>Informa</w:t>
            </w:r>
          </w:p>
        </w:tc>
        <w:tc>
          <w:tcPr>
            <w:tcW w:w="3000" w:type="dxa"/>
          </w:tcPr>
          <w:p w:rsidR="00C83D87" w:rsidRDefault="00C00047">
            <w:pPr>
              <w:jc w:val="center"/>
            </w:pPr>
            <w:r>
              <w:rPr>
                <w:sz w:val="18"/>
                <w:szCs w:val="18"/>
              </w:rPr>
              <w:t>Efectúa descarga</w:t>
            </w:r>
          </w:p>
        </w:tc>
        <w:tc>
          <w:tcPr>
            <w:tcW w:w="3000" w:type="dxa"/>
          </w:tcPr>
          <w:p w:rsidR="00C83D87" w:rsidRDefault="00C00047">
            <w:pPr>
              <w:jc w:val="center"/>
            </w:pPr>
            <w:r>
              <w:rPr>
                <w:sz w:val="18"/>
                <w:szCs w:val="18"/>
              </w:rPr>
              <w:t>Entrega dentro de plazo</w:t>
            </w:r>
          </w:p>
        </w:tc>
        <w:tc>
          <w:tcPr>
            <w:tcW w:w="3000" w:type="dxa"/>
          </w:tcPr>
          <w:p w:rsidR="00C83D87" w:rsidRDefault="00C00047">
            <w:pPr>
              <w:jc w:val="center"/>
            </w:pPr>
            <w:r>
              <w:rPr>
                <w:sz w:val="18"/>
                <w:szCs w:val="18"/>
              </w:rPr>
              <w:t>Entrega parámetros solicitados</w:t>
            </w:r>
          </w:p>
        </w:tc>
        <w:tc>
          <w:tcPr>
            <w:tcW w:w="3000" w:type="dxa"/>
          </w:tcPr>
          <w:p w:rsidR="00C83D87" w:rsidRDefault="00C00047">
            <w:pPr>
              <w:jc w:val="center"/>
            </w:pPr>
            <w:r>
              <w:rPr>
                <w:sz w:val="18"/>
                <w:szCs w:val="18"/>
              </w:rPr>
              <w:t>Entrega con frecuencia solicitada</w:t>
            </w:r>
          </w:p>
        </w:tc>
        <w:tc>
          <w:tcPr>
            <w:tcW w:w="3000" w:type="dxa"/>
          </w:tcPr>
          <w:p w:rsidR="00C83D87" w:rsidRDefault="00C00047">
            <w:pPr>
              <w:jc w:val="center"/>
            </w:pPr>
            <w:r>
              <w:rPr>
                <w:sz w:val="18"/>
                <w:szCs w:val="18"/>
              </w:rPr>
              <w:t>Caudal se encuentra bajo Resolución</w:t>
            </w:r>
          </w:p>
        </w:tc>
        <w:tc>
          <w:tcPr>
            <w:tcW w:w="3000" w:type="dxa"/>
          </w:tcPr>
          <w:p w:rsidR="00C83D87" w:rsidRDefault="00C00047">
            <w:pPr>
              <w:jc w:val="center"/>
            </w:pPr>
            <w:r>
              <w:rPr>
                <w:sz w:val="18"/>
                <w:szCs w:val="18"/>
              </w:rPr>
              <w:t>Parámetros se encuentran bajo norma</w:t>
            </w:r>
          </w:p>
        </w:tc>
        <w:tc>
          <w:tcPr>
            <w:tcW w:w="3000" w:type="dxa"/>
          </w:tcPr>
          <w:p w:rsidR="00C83D87" w:rsidRDefault="00C00047">
            <w:pPr>
              <w:jc w:val="center"/>
            </w:pPr>
            <w:r>
              <w:rPr>
                <w:sz w:val="18"/>
                <w:szCs w:val="18"/>
              </w:rPr>
              <w:t>Presenta Remuestras</w:t>
            </w:r>
          </w:p>
        </w:tc>
      </w:tr>
      <w:tr w:rsidR="00C83D87">
        <w:trPr>
          <w:jc w:val="center"/>
        </w:trPr>
        <w:tc>
          <w:tcPr>
            <w:tcW w:w="2310" w:type="auto"/>
          </w:tcPr>
          <w:p w:rsidR="00C83D87" w:rsidRDefault="00C00047">
            <w:pPr>
              <w:jc w:val="center"/>
            </w:pPr>
            <w:r>
              <w:rPr>
                <w:sz w:val="18"/>
                <w:szCs w:val="18"/>
              </w:rPr>
              <w:t>77071070-7-725-1151</w:t>
            </w:r>
          </w:p>
        </w:tc>
        <w:tc>
          <w:tcPr>
            <w:tcW w:w="2310" w:type="auto"/>
          </w:tcPr>
          <w:p w:rsidR="00C83D87" w:rsidRDefault="00C00047">
            <w:pPr>
              <w:jc w:val="center"/>
            </w:pPr>
            <w:r>
              <w:rPr>
                <w:sz w:val="18"/>
                <w:szCs w:val="18"/>
              </w:rPr>
              <w:t>PUNTO 1 (RIO IGNAO)</w:t>
            </w:r>
          </w:p>
        </w:tc>
        <w:tc>
          <w:tcPr>
            <w:tcW w:w="2310" w:type="auto"/>
          </w:tcPr>
          <w:p w:rsidR="00C83D87" w:rsidRDefault="00C00047">
            <w:pPr>
              <w:jc w:val="center"/>
            </w:pPr>
            <w:r>
              <w:rPr>
                <w:sz w:val="18"/>
                <w:szCs w:val="18"/>
              </w:rPr>
              <w:t>SI</w:t>
            </w:r>
          </w:p>
        </w:tc>
        <w:tc>
          <w:tcPr>
            <w:tcW w:w="2310" w:type="auto"/>
          </w:tcPr>
          <w:p w:rsidR="00C83D87" w:rsidRDefault="00C00047">
            <w:pPr>
              <w:jc w:val="center"/>
            </w:pPr>
            <w:r>
              <w:rPr>
                <w:sz w:val="18"/>
                <w:szCs w:val="18"/>
              </w:rPr>
              <w:t>SI</w:t>
            </w:r>
          </w:p>
        </w:tc>
        <w:tc>
          <w:tcPr>
            <w:tcW w:w="2310" w:type="auto"/>
          </w:tcPr>
          <w:p w:rsidR="00C83D87" w:rsidRDefault="00C00047">
            <w:pPr>
              <w:jc w:val="center"/>
            </w:pPr>
            <w:r>
              <w:rPr>
                <w:sz w:val="18"/>
                <w:szCs w:val="18"/>
              </w:rPr>
              <w:t>SI</w:t>
            </w:r>
          </w:p>
        </w:tc>
        <w:tc>
          <w:tcPr>
            <w:tcW w:w="2310" w:type="auto"/>
          </w:tcPr>
          <w:p w:rsidR="00C83D87" w:rsidRDefault="00C00047">
            <w:pPr>
              <w:jc w:val="center"/>
            </w:pPr>
            <w:r>
              <w:rPr>
                <w:sz w:val="18"/>
                <w:szCs w:val="18"/>
              </w:rPr>
              <w:t>SI</w:t>
            </w:r>
          </w:p>
        </w:tc>
        <w:tc>
          <w:tcPr>
            <w:tcW w:w="2310" w:type="auto"/>
          </w:tcPr>
          <w:p w:rsidR="00C83D87" w:rsidRDefault="00C00047">
            <w:pPr>
              <w:jc w:val="center"/>
            </w:pPr>
            <w:r>
              <w:rPr>
                <w:sz w:val="18"/>
                <w:szCs w:val="18"/>
              </w:rPr>
              <w:t>SI</w:t>
            </w:r>
          </w:p>
        </w:tc>
        <w:tc>
          <w:tcPr>
            <w:tcW w:w="2310" w:type="auto"/>
          </w:tcPr>
          <w:p w:rsidR="00C83D87" w:rsidRDefault="00C00047">
            <w:pPr>
              <w:jc w:val="center"/>
            </w:pPr>
            <w:r>
              <w:rPr>
                <w:sz w:val="18"/>
                <w:szCs w:val="18"/>
              </w:rPr>
              <w:t>NO</w:t>
            </w:r>
          </w:p>
        </w:tc>
        <w:tc>
          <w:tcPr>
            <w:tcW w:w="2310" w:type="auto"/>
          </w:tcPr>
          <w:p w:rsidR="00C83D87" w:rsidRDefault="00C00047">
            <w:pPr>
              <w:jc w:val="center"/>
            </w:pPr>
            <w:r>
              <w:rPr>
                <w:sz w:val="18"/>
                <w:szCs w:val="18"/>
              </w:rPr>
              <w:t>SI</w:t>
            </w:r>
          </w:p>
        </w:tc>
        <w:tc>
          <w:tcPr>
            <w:tcW w:w="2310" w:type="auto"/>
          </w:tcPr>
          <w:p w:rsidR="00C83D87" w:rsidRDefault="00C00047">
            <w:pPr>
              <w:jc w:val="center"/>
            </w:pPr>
            <w:r>
              <w:rPr>
                <w:sz w:val="18"/>
                <w:szCs w:val="18"/>
              </w:rPr>
              <w:t>NO APLICA</w:t>
            </w:r>
          </w:p>
        </w:tc>
      </w:tr>
    </w:tbl>
    <w:p w:rsidR="00C83D87" w:rsidRDefault="00C00047">
      <w:r>
        <w:rPr>
          <w:b/>
        </w:rPr>
        <w:br/>
      </w:r>
      <w:r>
        <w:rPr>
          <w:b/>
        </w:rPr>
        <w:tab/>
        <w:t>4.3. Otros hechos</w:t>
      </w:r>
    </w:p>
    <w:p w:rsidR="00C83D87" w:rsidRDefault="00C00047" w:rsidP="00C00047">
      <w:pPr>
        <w:jc w:val="both"/>
      </w:pPr>
      <w:r>
        <w:br/>
        <w:t xml:space="preserve">     4.3.1. En el curso del período evaluado, el establecimiento industrial fue sometido a fiscalización a través de medición y análisis, realizado al punto de descarga PUNTO 1 (RIO IGNAO). Los resultados están incluidos en el presente informe.</w:t>
      </w:r>
    </w:p>
    <w:p w:rsidR="00C83D87" w:rsidRDefault="00C00047" w:rsidP="00C00047">
      <w:pPr>
        <w:jc w:val="both"/>
      </w:pPr>
      <w:r>
        <w:rPr>
          <w:b/>
        </w:rPr>
        <w:br/>
        <w:t>5. CONCLUSIONES</w:t>
      </w:r>
    </w:p>
    <w:p w:rsidR="00C83D87" w:rsidRDefault="00C00047">
      <w:r>
        <w:br/>
        <w:t>Del total de exigencias verificadas, se identificó la siguiente no conformidad:</w:t>
      </w:r>
    </w:p>
    <w:p w:rsidR="00C83D87" w:rsidRDefault="00C83D87"/>
    <w:tbl>
      <w:tblPr>
        <w:tblStyle w:val="Tablaconcuadrcula"/>
        <w:tblW w:w="5000" w:type="auto"/>
        <w:jc w:val="center"/>
        <w:tblLook w:val="04A0" w:firstRow="1" w:lastRow="0" w:firstColumn="1" w:lastColumn="0" w:noHBand="0" w:noVBand="1"/>
      </w:tblPr>
      <w:tblGrid>
        <w:gridCol w:w="1980"/>
        <w:gridCol w:w="4320"/>
        <w:gridCol w:w="7874"/>
      </w:tblGrid>
      <w:tr w:rsidR="00C83D87">
        <w:trPr>
          <w:jc w:val="center"/>
        </w:trPr>
        <w:tc>
          <w:tcPr>
            <w:tcW w:w="4500" w:type="dxa"/>
          </w:tcPr>
          <w:p w:rsidR="00C83D87" w:rsidRDefault="00C00047">
            <w:pPr>
              <w:jc w:val="center"/>
            </w:pPr>
            <w:r>
              <w:t>N° de Hecho Constatado</w:t>
            </w:r>
          </w:p>
        </w:tc>
        <w:tc>
          <w:tcPr>
            <w:tcW w:w="15000" w:type="dxa"/>
          </w:tcPr>
          <w:p w:rsidR="00C83D87" w:rsidRDefault="00C00047">
            <w:pPr>
              <w:jc w:val="center"/>
            </w:pPr>
            <w:r>
              <w:t>Exigencia Asociada</w:t>
            </w:r>
          </w:p>
        </w:tc>
        <w:tc>
          <w:tcPr>
            <w:tcW w:w="30000" w:type="dxa"/>
          </w:tcPr>
          <w:p w:rsidR="00C83D87" w:rsidRDefault="00C00047">
            <w:pPr>
              <w:jc w:val="center"/>
            </w:pPr>
            <w:r>
              <w:t>Descripción de la No Conformidad</w:t>
            </w:r>
          </w:p>
        </w:tc>
      </w:tr>
      <w:tr w:rsidR="00C83D87">
        <w:trPr>
          <w:jc w:val="center"/>
        </w:trPr>
        <w:tc>
          <w:tcPr>
            <w:tcW w:w="2310" w:type="auto"/>
          </w:tcPr>
          <w:p w:rsidR="00C83D87" w:rsidRDefault="00C00047">
            <w:pPr>
              <w:jc w:val="center"/>
            </w:pPr>
            <w:r>
              <w:t>6</w:t>
            </w:r>
          </w:p>
        </w:tc>
        <w:tc>
          <w:tcPr>
            <w:tcW w:w="2310" w:type="auto"/>
          </w:tcPr>
          <w:p w:rsidR="00C83D87" w:rsidRDefault="00C00047">
            <w:r>
              <w:t>Caudal bajo Resolución</w:t>
            </w:r>
          </w:p>
        </w:tc>
        <w:tc>
          <w:tcPr>
            <w:tcW w:w="2310" w:type="auto"/>
          </w:tcPr>
          <w:p w:rsidR="00C83D87" w:rsidRDefault="00C00047">
            <w:r>
              <w:t>El volumen de descarga informado excede el valor límite indicado en su programa de monitoreo.</w:t>
            </w:r>
          </w:p>
        </w:tc>
      </w:tr>
    </w:tbl>
    <w:p w:rsidR="00C83D87" w:rsidRDefault="00C00047">
      <w:r>
        <w:rPr>
          <w:b/>
        </w:rPr>
        <w:lastRenderedPageBreak/>
        <w:br/>
        <w:t>6. ANEXOS</w:t>
      </w:r>
    </w:p>
    <w:p w:rsidR="00C83D87" w:rsidRDefault="00C83D87"/>
    <w:tbl>
      <w:tblPr>
        <w:tblStyle w:val="Tablaconcuadrcula"/>
        <w:tblW w:w="0" w:type="auto"/>
        <w:jc w:val="center"/>
        <w:tblLook w:val="04A0" w:firstRow="1" w:lastRow="0" w:firstColumn="1" w:lastColumn="0" w:noHBand="0" w:noVBand="1"/>
      </w:tblPr>
      <w:tblGrid>
        <w:gridCol w:w="1951"/>
        <w:gridCol w:w="12223"/>
      </w:tblGrid>
      <w:tr w:rsidR="00C83D87" w:rsidTr="00C00047">
        <w:trPr>
          <w:jc w:val="center"/>
        </w:trPr>
        <w:tc>
          <w:tcPr>
            <w:tcW w:w="1951" w:type="dxa"/>
          </w:tcPr>
          <w:p w:rsidR="00C83D87" w:rsidRDefault="00C00047">
            <w:pPr>
              <w:jc w:val="center"/>
            </w:pPr>
            <w:r>
              <w:t>N° Anexo</w:t>
            </w:r>
          </w:p>
        </w:tc>
        <w:tc>
          <w:tcPr>
            <w:tcW w:w="12223" w:type="dxa"/>
          </w:tcPr>
          <w:p w:rsidR="00C83D87" w:rsidRDefault="00C00047">
            <w:pPr>
              <w:jc w:val="center"/>
            </w:pPr>
            <w:r>
              <w:t xml:space="preserve">Nombre Anexo </w:t>
            </w:r>
          </w:p>
        </w:tc>
      </w:tr>
      <w:tr w:rsidR="00C83D87" w:rsidTr="00C00047">
        <w:trPr>
          <w:jc w:val="center"/>
        </w:trPr>
        <w:tc>
          <w:tcPr>
            <w:tcW w:w="1951" w:type="dxa"/>
          </w:tcPr>
          <w:p w:rsidR="00C83D87" w:rsidRDefault="00C00047">
            <w:pPr>
              <w:jc w:val="center"/>
            </w:pPr>
            <w:r>
              <w:t>1</w:t>
            </w:r>
          </w:p>
        </w:tc>
        <w:tc>
          <w:tcPr>
            <w:tcW w:w="12223" w:type="dxa"/>
          </w:tcPr>
          <w:p w:rsidR="00C83D87" w:rsidRDefault="00C00047">
            <w:r>
              <w:t>Ficha de resultados de autocontrol PUNTO 1 (RIO IGNAO)</w:t>
            </w:r>
          </w:p>
        </w:tc>
      </w:tr>
      <w:tr w:rsidR="00C83D87" w:rsidTr="00C00047">
        <w:trPr>
          <w:jc w:val="center"/>
        </w:trPr>
        <w:tc>
          <w:tcPr>
            <w:tcW w:w="1951" w:type="dxa"/>
          </w:tcPr>
          <w:p w:rsidR="00C83D87" w:rsidRDefault="00C00047">
            <w:pPr>
              <w:jc w:val="center"/>
            </w:pPr>
            <w:r>
              <w:t>2</w:t>
            </w:r>
          </w:p>
        </w:tc>
        <w:tc>
          <w:tcPr>
            <w:tcW w:w="12223" w:type="dxa"/>
          </w:tcPr>
          <w:p w:rsidR="00C83D87" w:rsidRDefault="00C00047" w:rsidP="00C00047">
            <w:r>
              <w:t>CONTROL DIRECTO Julio 2013_Landcatch Chile Ltda. (Ignao)</w:t>
            </w:r>
          </w:p>
        </w:tc>
      </w:tr>
    </w:tbl>
    <w:p w:rsidR="008E4845" w:rsidRDefault="008E4845"/>
    <w:sectPr w:rsidR="008E4845"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4845" w:rsidRDefault="00C00047">
      <w:r>
        <w:separator/>
      </w:r>
    </w:p>
  </w:endnote>
  <w:endnote w:type="continuationSeparator" w:id="0">
    <w:p w:rsidR="008E4845" w:rsidRDefault="00C000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3794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3794E"/>
  <w:p w:rsidR="00C83D87" w:rsidRDefault="00C0004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3794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4845" w:rsidRDefault="00C00047">
      <w:r>
        <w:separator/>
      </w:r>
    </w:p>
  </w:footnote>
  <w:footnote w:type="continuationSeparator" w:id="0">
    <w:p w:rsidR="008E4845" w:rsidRDefault="00C000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E4845"/>
    <w:rsid w:val="00A3794E"/>
    <w:rsid w:val="00A906D8"/>
    <w:rsid w:val="00AB5A74"/>
    <w:rsid w:val="00C00047"/>
    <w:rsid w:val="00C83D8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00047"/>
    <w:rPr>
      <w:rFonts w:ascii="Tahoma" w:hAnsi="Tahoma" w:cs="Tahoma"/>
      <w:sz w:val="16"/>
      <w:szCs w:val="16"/>
    </w:rPr>
  </w:style>
  <w:style w:type="character" w:customStyle="1" w:styleId="TextodegloboCar">
    <w:name w:val="Texto de globo Car"/>
    <w:basedOn w:val="Fuentedeprrafopredeter"/>
    <w:link w:val="Textodeglobo"/>
    <w:uiPriority w:val="99"/>
    <w:semiHidden/>
    <w:rsid w:val="00C0004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40814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E6TcZ1TCvCrQKdwEbwTd8FBFBiM=</DigestValue>
    </Reference>
    <Reference URI="#idOfficeObject" Type="http://www.w3.org/2000/09/xmldsig#Object">
      <DigestMethod Algorithm="http://www.w3.org/2000/09/xmldsig#sha1"/>
      <DigestValue>ChN/OlLFQ3ASlg1O5PY4NAUWvco=</DigestValue>
    </Reference>
    <Reference URI="#idSignedProperties" Type="http://uri.etsi.org/01903#SignedProperties">
      <Transforms>
        <Transform Algorithm="http://www.w3.org/TR/2001/REC-xml-c14n-20010315"/>
      </Transforms>
      <DigestMethod Algorithm="http://www.w3.org/2000/09/xmldsig#sha1"/>
      <DigestValue>WeTXejALpI20W+RGHLKjyHyNd5M=</DigestValue>
    </Reference>
    <Reference URI="#idValidSigLnImg" Type="http://www.w3.org/2000/09/xmldsig#Object">
      <DigestMethod Algorithm="http://www.w3.org/2000/09/xmldsig#sha1"/>
      <DigestValue>Ok2kJEqwPuqBHcZBAvIcuQXLxC8=</DigestValue>
    </Reference>
    <Reference URI="#idInvalidSigLnImg" Type="http://www.w3.org/2000/09/xmldsig#Object">
      <DigestMethod Algorithm="http://www.w3.org/2000/09/xmldsig#sha1"/>
      <DigestValue>dyPWHWUhbTyA03sC0FUbL+1Ydmc=</DigestValue>
    </Reference>
  </SignedInfo>
  <SignatureValue>hJYKVahiLsL7shWR993RlCF1ltsk3Lhr0OdOfE6FkH332pcRBgFAZgll71Bb1lhmeDZTwpeECRU3
PWGA3rfOSWnHn/gS8Jahb2KNG+SvpOVs5kI0sav5tt3ZxY2kea3gC2DB4ktikoHm3mDRhWGV5Oys
3PA23TpYZRHJerdRdnnEUW7OHDXIVbtwibth0i77p+poPMskJQzEKTajIbWwue5mCvhxaE3aZ9Kb
eYM886HK//qk18NWZTSJVo2aYwbydUkIbtwTg0qKhmLsj2Igkd9uTb0Gjph7ktMbvroNG93uqsh5
/FnXHJdmOj8aAbj4m4R9563SNZ9/4diFWBOSdw==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PkUr1x2hy8E1vZPdcYPZ3OAEUNs=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DImR3AE79Ct0gJhlgW1apJuzEYU=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g/olsG36eBv2fv+5bq+ySvoiRk8=</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xiXnICBm0yYpaTHwB4sQFX3a1mg=</DigestValue>
      </Reference>
      <Reference URI="/word/footer3.xml?ContentType=application/vnd.openxmlformats-officedocument.wordprocessingml.footer+xml">
        <DigestMethod Algorithm="http://www.w3.org/2000/09/xmldsig#sha1"/>
        <DigestValue>+HxnlQVAoxzxemD1ma4G7QjX2lY=</DigestValue>
      </Reference>
      <Reference URI="/word/document.xml?ContentType=application/vnd.openxmlformats-officedocument.wordprocessingml.document.main+xml">
        <DigestMethod Algorithm="http://www.w3.org/2000/09/xmldsig#sha1"/>
        <DigestValue>H+1Ls6YBHwedXfXrvHQgMhP02Xo=</DigestValue>
      </Reference>
      <Reference URI="/word/footnotes.xml?ContentType=application/vnd.openxmlformats-officedocument.wordprocessingml.footnotes+xml">
        <DigestMethod Algorithm="http://www.w3.org/2000/09/xmldsig#sha1"/>
        <DigestValue>QFZNJ58nrm7B376lczFDu3gv6MY=</DigestValue>
      </Reference>
      <Reference URI="/word/footer1.xml?ContentType=application/vnd.openxmlformats-officedocument.wordprocessingml.footer+xml">
        <DigestMethod Algorithm="http://www.w3.org/2000/09/xmldsig#sha1"/>
        <DigestValue>+HxnlQVAoxzxemD1ma4G7QjX2lY=</DigestValue>
      </Reference>
      <Reference URI="/word/footer2.xml?ContentType=application/vnd.openxmlformats-officedocument.wordprocessingml.footer+xml">
        <DigestMethod Algorithm="http://www.w3.org/2000/09/xmldsig#sha1"/>
        <DigestValue>3Xeo9KmnecfGYeUTKpHHwd/muOg=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2014-09-02T21:25:15Z</mdssi:Value>
        </mdssi:SignatureTime>
      </SignatureProperty>
    </SignatureProperties>
  </Object>
  <Object Id="idOfficeObject">
    <SignatureProperties>
      <SignatureProperty Id="idOfficeV1Details" Target="idPackageSignature">
        <SignatureInfoV1 xmlns="http://schemas.microsoft.com/office/2006/digsig">
          <SetupID>{735DFC4A-FA41-4A91-810B-4D6E1663E24F}</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2014-09-02T21:25:15Z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7hX6Ai4au4I1AAAACITIcA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p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uFfoCEhx7gjUAAAAFhYhOC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555</Words>
  <Characters>3055</Characters>
  <Application>Microsoft Office Word</Application>
  <DocSecurity>0</DocSecurity>
  <Lines>25</Lines>
  <Paragraphs>7</Paragraphs>
  <ScaleCrop>false</ScaleCrop>
  <Company>Toshiba</Company>
  <LinksUpToDate>false</LinksUpToDate>
  <CharactersWithSpaces>3603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2014-08-12T03:23:00Z</dcterms:created>
  <dcterms:modified xsi:type="dcterms:W3CDTF">2014-09-02T21:25:00Z</dcterms:modified>
</cp:coreProperties>
</file>