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5C14" w:rsidRDefault="001F5FE1">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235C14" w:rsidRDefault="001F5FE1">
      <w:pPr>
        <w:jc w:val="center"/>
      </w:pPr>
      <w:r>
        <w:rPr>
          <w:b/>
          <w:sz w:val="32"/>
          <w:szCs w:val="32"/>
        </w:rPr>
        <w:t xml:space="preserve">INFORME DE FISCALIZACIÓN </w:t>
      </w:r>
      <w:r>
        <w:rPr>
          <w:b/>
          <w:sz w:val="32"/>
          <w:szCs w:val="32"/>
        </w:rPr>
        <w:t>AMBIENTAL</w:t>
      </w:r>
    </w:p>
    <w:p w:rsidR="00235C14" w:rsidRDefault="001F5FE1">
      <w:pPr>
        <w:jc w:val="center"/>
      </w:pPr>
      <w:r>
        <w:rPr>
          <w:b/>
          <w:sz w:val="32"/>
          <w:szCs w:val="32"/>
        </w:rPr>
        <w:br/>
        <w:t>Normas de Emisión</w:t>
      </w:r>
    </w:p>
    <w:p w:rsidR="00235C14" w:rsidRDefault="001F5FE1">
      <w:pPr>
        <w:jc w:val="center"/>
      </w:pPr>
      <w:r>
        <w:rPr>
          <w:b/>
          <w:sz w:val="32"/>
          <w:szCs w:val="32"/>
        </w:rPr>
        <w:br/>
        <w:t>CENTRAL DE CICLO COMBINADO SAN ISIDRO (SEGUNDA UNIDAD)</w:t>
      </w:r>
    </w:p>
    <w:p w:rsidR="00235C14" w:rsidRDefault="001F5FE1">
      <w:pPr>
        <w:jc w:val="center"/>
      </w:pPr>
      <w:r>
        <w:rPr>
          <w:b/>
          <w:sz w:val="32"/>
          <w:szCs w:val="32"/>
        </w:rPr>
        <w:br/>
        <w:t>DFZ-2013-3898-V-NE-EI</w:t>
      </w:r>
    </w:p>
    <w:p w:rsidR="00235C14" w:rsidRDefault="00235C14"/>
    <w:tbl>
      <w:tblPr>
        <w:tblStyle w:val="Tablaconcuadrcula"/>
        <w:tblW w:w="5000" w:type="auto"/>
        <w:jc w:val="center"/>
        <w:tblLayout w:type="fixed"/>
        <w:tblLook w:val="04A0" w:firstRow="1" w:lastRow="0" w:firstColumn="1" w:lastColumn="0" w:noHBand="0" w:noVBand="1"/>
      </w:tblPr>
      <w:tblGrid>
        <w:gridCol w:w="2310"/>
        <w:gridCol w:w="3750"/>
        <w:gridCol w:w="3750"/>
      </w:tblGrid>
      <w:tr w:rsidR="00235C14">
        <w:trPr>
          <w:jc w:val="center"/>
        </w:trPr>
        <w:tc>
          <w:tcPr>
            <w:tcW w:w="1500" w:type="dxa"/>
          </w:tcPr>
          <w:p w:rsidR="00235C14" w:rsidRDefault="00235C14"/>
        </w:tc>
        <w:tc>
          <w:tcPr>
            <w:tcW w:w="3750" w:type="dxa"/>
          </w:tcPr>
          <w:p w:rsidR="00235C14" w:rsidRDefault="001F5FE1">
            <w:pPr>
              <w:jc w:val="center"/>
            </w:pPr>
            <w:r>
              <w:rPr>
                <w:sz w:val="18"/>
                <w:szCs w:val="18"/>
              </w:rPr>
              <w:t>Nombre</w:t>
            </w:r>
          </w:p>
        </w:tc>
        <w:tc>
          <w:tcPr>
            <w:tcW w:w="3750" w:type="dxa"/>
          </w:tcPr>
          <w:p w:rsidR="00235C14" w:rsidRDefault="001F5FE1">
            <w:pPr>
              <w:jc w:val="center"/>
            </w:pPr>
            <w:r>
              <w:rPr>
                <w:sz w:val="18"/>
                <w:szCs w:val="18"/>
              </w:rPr>
              <w:t>Firma</w:t>
            </w:r>
          </w:p>
        </w:tc>
      </w:tr>
      <w:tr w:rsidR="00235C14">
        <w:trPr>
          <w:jc w:val="center"/>
        </w:trPr>
        <w:tc>
          <w:tcPr>
            <w:tcW w:w="2310" w:type="dxa"/>
          </w:tcPr>
          <w:p w:rsidR="00235C14" w:rsidRDefault="001F5FE1">
            <w:pPr>
              <w:jc w:val="center"/>
            </w:pPr>
            <w:r>
              <w:rPr>
                <w:sz w:val="18"/>
                <w:szCs w:val="18"/>
              </w:rPr>
              <w:t>Aprobado</w:t>
            </w:r>
          </w:p>
        </w:tc>
        <w:tc>
          <w:tcPr>
            <w:tcW w:w="2310" w:type="dxa"/>
          </w:tcPr>
          <w:p w:rsidR="00235C14" w:rsidRPr="001F5FE1" w:rsidRDefault="001F5FE1">
            <w:pPr>
              <w:jc w:val="center"/>
              <w:rPr>
                <w:sz w:val="18"/>
              </w:rPr>
            </w:pPr>
            <w:r w:rsidRPr="001F5FE1">
              <w:rPr>
                <w:sz w:val="18"/>
              </w:rPr>
              <w:t>JUAN EDUARDO JOHNSON VIDAL</w:t>
            </w:r>
          </w:p>
        </w:tc>
        <w:tc>
          <w:tcPr>
            <w:tcW w:w="2310" w:type="dxa"/>
          </w:tcPr>
          <w:p w:rsidR="00235C14" w:rsidRDefault="001F5FE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168632A2-F5EC-416E-B1B9-ABEA28797CC0}" provid="{00000000-0000-0000-0000-000000000000}" showsigndate="f" issignatureline="t"/>
                </v:shape>
              </w:pict>
            </w:r>
            <w:bookmarkStart w:id="0" w:name="_GoBack"/>
            <w:bookmarkEnd w:id="0"/>
          </w:p>
        </w:tc>
      </w:tr>
      <w:tr w:rsidR="00235C14">
        <w:trPr>
          <w:jc w:val="center"/>
        </w:trPr>
        <w:tc>
          <w:tcPr>
            <w:tcW w:w="2310" w:type="dxa"/>
          </w:tcPr>
          <w:p w:rsidR="00235C14" w:rsidRDefault="001F5FE1">
            <w:pPr>
              <w:jc w:val="center"/>
            </w:pPr>
            <w:r>
              <w:rPr>
                <w:sz w:val="18"/>
                <w:szCs w:val="18"/>
              </w:rPr>
              <w:t>Elaborado</w:t>
            </w:r>
          </w:p>
        </w:tc>
        <w:tc>
          <w:tcPr>
            <w:tcW w:w="2310" w:type="dxa"/>
            <w:gridSpan w:val="2"/>
          </w:tcPr>
          <w:p w:rsidR="00235C14" w:rsidRDefault="001F5FE1">
            <w:pPr>
              <w:jc w:val="center"/>
            </w:pPr>
            <w:r>
              <w:rPr>
                <w:sz w:val="18"/>
                <w:szCs w:val="18"/>
              </w:rPr>
              <w:t>VERÓNICA ALEJANDRA GONZÁLEZ DELFÍN</w:t>
            </w:r>
          </w:p>
        </w:tc>
      </w:tr>
    </w:tbl>
    <w:p w:rsidR="00235C14" w:rsidRDefault="001F5FE1">
      <w:r>
        <w:br w:type="page"/>
      </w:r>
    </w:p>
    <w:p w:rsidR="00235C14" w:rsidRDefault="001F5FE1">
      <w:r>
        <w:rPr>
          <w:b/>
        </w:rPr>
        <w:lastRenderedPageBreak/>
        <w:br/>
        <w:t>1. RESUMEN.</w:t>
      </w:r>
    </w:p>
    <w:p w:rsidR="00235C14" w:rsidRDefault="001F5FE1">
      <w:pPr>
        <w:jc w:val="both"/>
      </w:pPr>
      <w:r>
        <w:br/>
        <w:t xml:space="preserve">El presente documento da </w:t>
      </w:r>
      <w:r>
        <w:t>cuenta del informe de examen de la información realizado por la Superintendencia del Medio Ambiente (SMA), al establecimiento industrial “CENTRAL DE CICLO COMBINADO SAN ISIDRO (SEGUNDA UNIDAD)”, en el marco de la norma de emisión DS.90/00 para el reporte d</w:t>
      </w:r>
      <w:r>
        <w:t>el período correspondiente a FEBRERO del año 2013.</w:t>
      </w:r>
    </w:p>
    <w:p w:rsidR="00235C14" w:rsidRDefault="001F5FE1">
      <w:pPr>
        <w:jc w:val="both"/>
      </w:pPr>
      <w:r>
        <w:br/>
        <w:t>Entre los principales hechos constatados como no conformidades se encuentran: El establecimiento industrial entrega el autocontrol fuera del plazo establecido; El volumen de descarga informado excede el v</w:t>
      </w:r>
      <w:r>
        <w:t xml:space="preserve">alor límite indicado en su programa de monitoreo; El período controlado presenta parámetros que exceden el valor límite indicado en la norma; </w:t>
      </w:r>
    </w:p>
    <w:p w:rsidR="00235C14" w:rsidRDefault="001F5FE1">
      <w:r>
        <w:rPr>
          <w:b/>
        </w:rPr>
        <w:br/>
        <w:t>2. IDENTIFICACIÓN DEL PROYECTO, ACTIVIDAD O FUENTE FISCALIZADA</w:t>
      </w:r>
    </w:p>
    <w:p w:rsidR="00235C14" w:rsidRDefault="00235C14"/>
    <w:tbl>
      <w:tblPr>
        <w:tblStyle w:val="Tablaconcuadrcula"/>
        <w:tblW w:w="5000" w:type="pct"/>
        <w:jc w:val="center"/>
        <w:tblLook w:val="04A0" w:firstRow="1" w:lastRow="0" w:firstColumn="1" w:lastColumn="0" w:noHBand="0" w:noVBand="1"/>
      </w:tblPr>
      <w:tblGrid>
        <w:gridCol w:w="3543"/>
        <w:gridCol w:w="3543"/>
        <w:gridCol w:w="3544"/>
        <w:gridCol w:w="3544"/>
      </w:tblGrid>
      <w:tr w:rsidR="00235C14">
        <w:trPr>
          <w:jc w:val="center"/>
        </w:trPr>
        <w:tc>
          <w:tcPr>
            <w:tcW w:w="2310" w:type="pct"/>
            <w:gridSpan w:val="2"/>
          </w:tcPr>
          <w:p w:rsidR="00235C14" w:rsidRDefault="001F5FE1">
            <w:r>
              <w:rPr>
                <w:b/>
              </w:rPr>
              <w:t xml:space="preserve">Titular de la actividad, proyecto o fuente </w:t>
            </w:r>
            <w:r>
              <w:rPr>
                <w:b/>
              </w:rPr>
              <w:t>fiscalizada:</w:t>
            </w:r>
            <w:r>
              <w:br/>
              <w:t>ENDESA S.A.</w:t>
            </w:r>
          </w:p>
        </w:tc>
        <w:tc>
          <w:tcPr>
            <w:tcW w:w="2310" w:type="pct"/>
            <w:gridSpan w:val="2"/>
          </w:tcPr>
          <w:p w:rsidR="00235C14" w:rsidRDefault="001F5FE1">
            <w:r>
              <w:rPr>
                <w:b/>
              </w:rPr>
              <w:t>RUT o RUN:</w:t>
            </w:r>
            <w:r>
              <w:br/>
              <w:t>96783220-0</w:t>
            </w:r>
          </w:p>
        </w:tc>
      </w:tr>
      <w:tr w:rsidR="00235C14">
        <w:trPr>
          <w:jc w:val="center"/>
        </w:trPr>
        <w:tc>
          <w:tcPr>
            <w:tcW w:w="2310" w:type="pct"/>
            <w:gridSpan w:val="4"/>
          </w:tcPr>
          <w:p w:rsidR="00235C14" w:rsidRDefault="001F5FE1">
            <w:r>
              <w:rPr>
                <w:b/>
              </w:rPr>
              <w:t>Identificación de la actividad, proyecto o fuente fiscalizada:</w:t>
            </w:r>
            <w:r>
              <w:br/>
              <w:t>CENTRAL DE CICLO COMBINADO SAN ISIDRO (SEGUNDA UNIDAD)</w:t>
            </w:r>
          </w:p>
        </w:tc>
      </w:tr>
      <w:tr w:rsidR="00235C14">
        <w:trPr>
          <w:jc w:val="center"/>
        </w:trPr>
        <w:tc>
          <w:tcPr>
            <w:tcW w:w="15000" w:type="dxa"/>
          </w:tcPr>
          <w:p w:rsidR="00235C14" w:rsidRDefault="001F5FE1">
            <w:r>
              <w:rPr>
                <w:b/>
              </w:rPr>
              <w:t>Dirección:</w:t>
            </w:r>
            <w:r>
              <w:br/>
              <w:t>RUTA CH 60, CAMINO INTERNACIONAL KM. 24</w:t>
            </w:r>
          </w:p>
        </w:tc>
        <w:tc>
          <w:tcPr>
            <w:tcW w:w="15000" w:type="dxa"/>
          </w:tcPr>
          <w:p w:rsidR="00235C14" w:rsidRDefault="001F5FE1">
            <w:r>
              <w:rPr>
                <w:b/>
              </w:rPr>
              <w:t>Región:</w:t>
            </w:r>
            <w:r>
              <w:br/>
              <w:t>V REGIÓN DE VALPARAÍSO</w:t>
            </w:r>
          </w:p>
        </w:tc>
        <w:tc>
          <w:tcPr>
            <w:tcW w:w="15000" w:type="dxa"/>
          </w:tcPr>
          <w:p w:rsidR="00235C14" w:rsidRDefault="001F5FE1">
            <w:r>
              <w:rPr>
                <w:b/>
              </w:rPr>
              <w:t>Provinc</w:t>
            </w:r>
            <w:r>
              <w:rPr>
                <w:b/>
              </w:rPr>
              <w:t>ia:</w:t>
            </w:r>
            <w:r>
              <w:br/>
              <w:t>QUILLOTA</w:t>
            </w:r>
          </w:p>
        </w:tc>
        <w:tc>
          <w:tcPr>
            <w:tcW w:w="15000" w:type="dxa"/>
          </w:tcPr>
          <w:p w:rsidR="00235C14" w:rsidRDefault="001F5FE1">
            <w:r>
              <w:rPr>
                <w:b/>
              </w:rPr>
              <w:t>Comuna:</w:t>
            </w:r>
            <w:r>
              <w:br/>
              <w:t>QUILLOTA</w:t>
            </w:r>
          </w:p>
        </w:tc>
      </w:tr>
      <w:tr w:rsidR="00235C14">
        <w:trPr>
          <w:jc w:val="center"/>
        </w:trPr>
        <w:tc>
          <w:tcPr>
            <w:tcW w:w="2310" w:type="pct"/>
            <w:gridSpan w:val="2"/>
          </w:tcPr>
          <w:p w:rsidR="00235C14" w:rsidRDefault="001F5FE1">
            <w:r>
              <w:rPr>
                <w:b/>
              </w:rPr>
              <w:t>Correo electrónico:</w:t>
            </w:r>
            <w:r>
              <w:br/>
              <w:t>CFAC@ENDESA.CL</w:t>
            </w:r>
          </w:p>
        </w:tc>
        <w:tc>
          <w:tcPr>
            <w:tcW w:w="2310" w:type="pct"/>
            <w:gridSpan w:val="2"/>
          </w:tcPr>
          <w:p w:rsidR="00235C14" w:rsidRDefault="001F5FE1">
            <w:r>
              <w:rPr>
                <w:b/>
              </w:rPr>
              <w:t>Teléfono:</w:t>
            </w:r>
            <w:r>
              <w:br/>
            </w:r>
          </w:p>
        </w:tc>
      </w:tr>
    </w:tbl>
    <w:p w:rsidR="00235C14" w:rsidRDefault="001F5FE1">
      <w:r>
        <w:rPr>
          <w:b/>
        </w:rPr>
        <w:br/>
        <w:t>3. ANTECEDENTES DE LA ACTIVIDAD DE FISCALIZACIÓN</w:t>
      </w:r>
    </w:p>
    <w:p w:rsidR="00235C14" w:rsidRDefault="00235C14"/>
    <w:tbl>
      <w:tblPr>
        <w:tblStyle w:val="Tablaconcuadrcula"/>
        <w:tblW w:w="5000" w:type="auto"/>
        <w:jc w:val="center"/>
        <w:tblLook w:val="04A0" w:firstRow="1" w:lastRow="0" w:firstColumn="1" w:lastColumn="0" w:noHBand="0" w:noVBand="1"/>
      </w:tblPr>
      <w:tblGrid>
        <w:gridCol w:w="4449"/>
        <w:gridCol w:w="9725"/>
      </w:tblGrid>
      <w:tr w:rsidR="00235C14">
        <w:trPr>
          <w:jc w:val="center"/>
        </w:trPr>
        <w:tc>
          <w:tcPr>
            <w:tcW w:w="12000" w:type="dxa"/>
          </w:tcPr>
          <w:p w:rsidR="00235C14" w:rsidRDefault="001F5FE1">
            <w:r>
              <w:t>Motivo de la Actividad de Fiscalización:</w:t>
            </w:r>
          </w:p>
        </w:tc>
        <w:tc>
          <w:tcPr>
            <w:tcW w:w="30000" w:type="dxa"/>
          </w:tcPr>
          <w:p w:rsidR="00235C14" w:rsidRDefault="001F5FE1">
            <w:r>
              <w:t xml:space="preserve">Actividad Programada de Seguimiento Ambiental de Normas de Emisión referentes a la </w:t>
            </w:r>
            <w:r>
              <w:t>descarga de Residuos Líquidos para el período de FEBRERO del 2013.</w:t>
            </w:r>
          </w:p>
        </w:tc>
      </w:tr>
      <w:tr w:rsidR="00235C14">
        <w:trPr>
          <w:jc w:val="center"/>
        </w:trPr>
        <w:tc>
          <w:tcPr>
            <w:tcW w:w="2310" w:type="auto"/>
          </w:tcPr>
          <w:p w:rsidR="00235C14" w:rsidRDefault="001F5FE1">
            <w:r>
              <w:t>Materia Específica Objeto de la Fiscalización:</w:t>
            </w:r>
          </w:p>
        </w:tc>
        <w:tc>
          <w:tcPr>
            <w:tcW w:w="2310" w:type="auto"/>
          </w:tcPr>
          <w:p w:rsidR="00235C14" w:rsidRDefault="001F5FE1">
            <w:r>
              <w:t>Analizar los resultados analíticos de la calidad de los Residuos Líquidos descargados por la actividad industrial individualizada anteriormen</w:t>
            </w:r>
            <w:r>
              <w:t>te, según la siguiente Resolución de Monitoreo (RPM):</w:t>
            </w:r>
            <w:r>
              <w:br/>
              <w:t>SISS N° 4183 de fecha 19-12-2007</w:t>
            </w:r>
          </w:p>
        </w:tc>
      </w:tr>
      <w:tr w:rsidR="00235C14">
        <w:trPr>
          <w:jc w:val="center"/>
        </w:trPr>
        <w:tc>
          <w:tcPr>
            <w:tcW w:w="2310" w:type="auto"/>
          </w:tcPr>
          <w:p w:rsidR="00235C14" w:rsidRDefault="001F5FE1">
            <w:r>
              <w:t>Instrumentos de Gestión Ambiental que Regulan la Actividad Fiscalizada:</w:t>
            </w:r>
          </w:p>
        </w:tc>
        <w:tc>
          <w:tcPr>
            <w:tcW w:w="2310" w:type="auto"/>
          </w:tcPr>
          <w:p w:rsidR="00235C14" w:rsidRDefault="001F5FE1">
            <w:r>
              <w:t>La Norma de Emisión que regula la actividad es:</w:t>
            </w:r>
            <w:r>
              <w:br/>
              <w:t>N° 90/2000 Establece Norma de Emisión para la Re</w:t>
            </w:r>
            <w:r>
              <w:t>gulación de Contaminantes Asociados a las Descargas de Residuos Líquidos a Aguas Marinas y Continentales Superficiales</w:t>
            </w:r>
          </w:p>
        </w:tc>
      </w:tr>
    </w:tbl>
    <w:p w:rsidR="00235C14" w:rsidRDefault="001F5FE1">
      <w:r>
        <w:rPr>
          <w:b/>
        </w:rPr>
        <w:lastRenderedPageBreak/>
        <w:br/>
        <w:t>4. ACTIVIDADES DE FISCALIZACIÓN REALIZADAS Y RESULTADOS</w:t>
      </w:r>
    </w:p>
    <w:p w:rsidR="00235C14" w:rsidRDefault="001F5FE1">
      <w:r>
        <w:rPr>
          <w:b/>
        </w:rPr>
        <w:br/>
      </w:r>
      <w:r>
        <w:rPr>
          <w:b/>
        </w:rPr>
        <w:tab/>
        <w:t>4.1. Identificación de la descarga</w:t>
      </w:r>
    </w:p>
    <w:p w:rsidR="00235C14" w:rsidRDefault="00235C14"/>
    <w:tbl>
      <w:tblPr>
        <w:tblStyle w:val="Tablaconcuadrcula"/>
        <w:tblW w:w="5000" w:type="auto"/>
        <w:jc w:val="center"/>
        <w:tblLook w:val="04A0" w:firstRow="1" w:lastRow="0" w:firstColumn="1" w:lastColumn="0" w:noHBand="0" w:noVBand="1"/>
      </w:tblPr>
      <w:tblGrid>
        <w:gridCol w:w="1312"/>
        <w:gridCol w:w="1536"/>
        <w:gridCol w:w="1021"/>
        <w:gridCol w:w="1343"/>
        <w:gridCol w:w="1052"/>
        <w:gridCol w:w="1298"/>
        <w:gridCol w:w="865"/>
        <w:gridCol w:w="854"/>
        <w:gridCol w:w="793"/>
        <w:gridCol w:w="725"/>
        <w:gridCol w:w="787"/>
        <w:gridCol w:w="732"/>
        <w:gridCol w:w="929"/>
        <w:gridCol w:w="927"/>
      </w:tblGrid>
      <w:tr w:rsidR="00235C14">
        <w:trPr>
          <w:jc w:val="center"/>
        </w:trPr>
        <w:tc>
          <w:tcPr>
            <w:tcW w:w="6000" w:type="dxa"/>
          </w:tcPr>
          <w:p w:rsidR="00235C14" w:rsidRDefault="001F5FE1">
            <w:pPr>
              <w:jc w:val="center"/>
            </w:pPr>
            <w:r>
              <w:rPr>
                <w:sz w:val="18"/>
                <w:szCs w:val="18"/>
              </w:rPr>
              <w:t>Código interno</w:t>
            </w:r>
          </w:p>
        </w:tc>
        <w:tc>
          <w:tcPr>
            <w:tcW w:w="6000" w:type="dxa"/>
          </w:tcPr>
          <w:p w:rsidR="00235C14" w:rsidRDefault="001F5FE1">
            <w:pPr>
              <w:jc w:val="center"/>
            </w:pPr>
            <w:r>
              <w:rPr>
                <w:sz w:val="18"/>
                <w:szCs w:val="18"/>
              </w:rPr>
              <w:t>Punto Descarga</w:t>
            </w:r>
          </w:p>
        </w:tc>
        <w:tc>
          <w:tcPr>
            <w:tcW w:w="3000" w:type="dxa"/>
          </w:tcPr>
          <w:p w:rsidR="00235C14" w:rsidRDefault="001F5FE1">
            <w:pPr>
              <w:jc w:val="center"/>
            </w:pPr>
            <w:r>
              <w:rPr>
                <w:sz w:val="18"/>
                <w:szCs w:val="18"/>
              </w:rPr>
              <w:t>Norma</w:t>
            </w:r>
          </w:p>
        </w:tc>
        <w:tc>
          <w:tcPr>
            <w:tcW w:w="3000" w:type="dxa"/>
          </w:tcPr>
          <w:p w:rsidR="00235C14" w:rsidRDefault="001F5FE1">
            <w:pPr>
              <w:jc w:val="center"/>
            </w:pPr>
            <w:r>
              <w:rPr>
                <w:sz w:val="18"/>
                <w:szCs w:val="18"/>
              </w:rPr>
              <w:t>Tabla</w:t>
            </w:r>
            <w:r>
              <w:rPr>
                <w:sz w:val="18"/>
                <w:szCs w:val="18"/>
              </w:rPr>
              <w:t xml:space="preserve"> cumplimiento</w:t>
            </w:r>
          </w:p>
        </w:tc>
        <w:tc>
          <w:tcPr>
            <w:tcW w:w="3000" w:type="dxa"/>
          </w:tcPr>
          <w:p w:rsidR="00235C14" w:rsidRDefault="001F5FE1">
            <w:pPr>
              <w:jc w:val="center"/>
            </w:pPr>
            <w:r>
              <w:rPr>
                <w:sz w:val="18"/>
                <w:szCs w:val="18"/>
              </w:rPr>
              <w:t>Mes control Tabla Completa</w:t>
            </w:r>
          </w:p>
        </w:tc>
        <w:tc>
          <w:tcPr>
            <w:tcW w:w="3000" w:type="dxa"/>
          </w:tcPr>
          <w:p w:rsidR="00235C14" w:rsidRDefault="001F5FE1">
            <w:pPr>
              <w:jc w:val="center"/>
            </w:pPr>
            <w:r>
              <w:rPr>
                <w:sz w:val="18"/>
                <w:szCs w:val="18"/>
              </w:rPr>
              <w:t>Cuerpo receptor</w:t>
            </w:r>
          </w:p>
        </w:tc>
        <w:tc>
          <w:tcPr>
            <w:tcW w:w="3000" w:type="dxa"/>
          </w:tcPr>
          <w:p w:rsidR="00235C14" w:rsidRDefault="001F5FE1">
            <w:pPr>
              <w:jc w:val="center"/>
            </w:pPr>
            <w:r>
              <w:rPr>
                <w:sz w:val="18"/>
                <w:szCs w:val="18"/>
              </w:rPr>
              <w:t xml:space="preserve">Código CIIU </w:t>
            </w:r>
          </w:p>
        </w:tc>
        <w:tc>
          <w:tcPr>
            <w:tcW w:w="3000" w:type="dxa"/>
          </w:tcPr>
          <w:p w:rsidR="00235C14" w:rsidRDefault="001F5FE1">
            <w:pPr>
              <w:jc w:val="center"/>
            </w:pPr>
            <w:r>
              <w:rPr>
                <w:sz w:val="18"/>
                <w:szCs w:val="18"/>
              </w:rPr>
              <w:t>Datum</w:t>
            </w:r>
          </w:p>
        </w:tc>
        <w:tc>
          <w:tcPr>
            <w:tcW w:w="3000" w:type="dxa"/>
          </w:tcPr>
          <w:p w:rsidR="00235C14" w:rsidRDefault="001F5FE1">
            <w:pPr>
              <w:jc w:val="center"/>
            </w:pPr>
            <w:r>
              <w:rPr>
                <w:sz w:val="18"/>
                <w:szCs w:val="18"/>
              </w:rPr>
              <w:t>HUSO</w:t>
            </w:r>
          </w:p>
        </w:tc>
        <w:tc>
          <w:tcPr>
            <w:tcW w:w="3000" w:type="dxa"/>
          </w:tcPr>
          <w:p w:rsidR="00235C14" w:rsidRDefault="001F5FE1">
            <w:pPr>
              <w:jc w:val="center"/>
            </w:pPr>
            <w:r>
              <w:rPr>
                <w:sz w:val="18"/>
                <w:szCs w:val="18"/>
              </w:rPr>
              <w:t>UTM Este</w:t>
            </w:r>
          </w:p>
        </w:tc>
        <w:tc>
          <w:tcPr>
            <w:tcW w:w="3000" w:type="dxa"/>
          </w:tcPr>
          <w:p w:rsidR="00235C14" w:rsidRDefault="001F5FE1">
            <w:pPr>
              <w:jc w:val="center"/>
            </w:pPr>
            <w:r>
              <w:rPr>
                <w:sz w:val="18"/>
                <w:szCs w:val="18"/>
              </w:rPr>
              <w:t>UTM Norte</w:t>
            </w:r>
          </w:p>
        </w:tc>
        <w:tc>
          <w:tcPr>
            <w:tcW w:w="3000" w:type="dxa"/>
          </w:tcPr>
          <w:p w:rsidR="00235C14" w:rsidRDefault="001F5FE1">
            <w:pPr>
              <w:jc w:val="center"/>
            </w:pPr>
            <w:r>
              <w:rPr>
                <w:sz w:val="18"/>
                <w:szCs w:val="18"/>
              </w:rPr>
              <w:t>N° RPM</w:t>
            </w:r>
          </w:p>
        </w:tc>
        <w:tc>
          <w:tcPr>
            <w:tcW w:w="3000" w:type="dxa"/>
          </w:tcPr>
          <w:p w:rsidR="00235C14" w:rsidRDefault="001F5FE1">
            <w:pPr>
              <w:jc w:val="center"/>
            </w:pPr>
            <w:r>
              <w:rPr>
                <w:sz w:val="18"/>
                <w:szCs w:val="18"/>
              </w:rPr>
              <w:t>Fecha emisión RPM</w:t>
            </w:r>
          </w:p>
        </w:tc>
        <w:tc>
          <w:tcPr>
            <w:tcW w:w="3000" w:type="dxa"/>
          </w:tcPr>
          <w:p w:rsidR="00235C14" w:rsidRDefault="001F5FE1">
            <w:pPr>
              <w:jc w:val="center"/>
            </w:pPr>
            <w:r>
              <w:rPr>
                <w:sz w:val="18"/>
                <w:szCs w:val="18"/>
              </w:rPr>
              <w:t>Último período Control Directo</w:t>
            </w:r>
          </w:p>
        </w:tc>
      </w:tr>
      <w:tr w:rsidR="00235C14">
        <w:trPr>
          <w:jc w:val="center"/>
        </w:trPr>
        <w:tc>
          <w:tcPr>
            <w:tcW w:w="2310" w:type="auto"/>
          </w:tcPr>
          <w:p w:rsidR="00235C14" w:rsidRDefault="001F5FE1">
            <w:r>
              <w:rPr>
                <w:sz w:val="18"/>
                <w:szCs w:val="18"/>
              </w:rPr>
              <w:t>96783220-0-387-733</w:t>
            </w:r>
          </w:p>
        </w:tc>
        <w:tc>
          <w:tcPr>
            <w:tcW w:w="2310" w:type="auto"/>
          </w:tcPr>
          <w:p w:rsidR="00235C14" w:rsidRDefault="001F5FE1">
            <w:r>
              <w:rPr>
                <w:sz w:val="18"/>
                <w:szCs w:val="18"/>
              </w:rPr>
              <w:t>PUNTO 1 (RIO ACONCAGUA)</w:t>
            </w:r>
          </w:p>
        </w:tc>
        <w:tc>
          <w:tcPr>
            <w:tcW w:w="2310" w:type="auto"/>
          </w:tcPr>
          <w:p w:rsidR="00235C14" w:rsidRDefault="001F5FE1">
            <w:r>
              <w:rPr>
                <w:sz w:val="18"/>
                <w:szCs w:val="18"/>
              </w:rPr>
              <w:t>DS.90/00</w:t>
            </w:r>
          </w:p>
        </w:tc>
        <w:tc>
          <w:tcPr>
            <w:tcW w:w="2310" w:type="auto"/>
          </w:tcPr>
          <w:p w:rsidR="00235C14" w:rsidRDefault="001F5FE1">
            <w:r>
              <w:rPr>
                <w:sz w:val="18"/>
                <w:szCs w:val="18"/>
              </w:rPr>
              <w:t>TABLA 1</w:t>
            </w:r>
          </w:p>
        </w:tc>
        <w:tc>
          <w:tcPr>
            <w:tcW w:w="2310" w:type="auto"/>
          </w:tcPr>
          <w:p w:rsidR="00235C14" w:rsidRDefault="001F5FE1">
            <w:r>
              <w:rPr>
                <w:sz w:val="18"/>
                <w:szCs w:val="18"/>
              </w:rPr>
              <w:t>No tiene</w:t>
            </w:r>
          </w:p>
        </w:tc>
        <w:tc>
          <w:tcPr>
            <w:tcW w:w="2310" w:type="auto"/>
          </w:tcPr>
          <w:p w:rsidR="00235C14" w:rsidRDefault="001F5FE1">
            <w:r>
              <w:rPr>
                <w:sz w:val="18"/>
                <w:szCs w:val="18"/>
              </w:rPr>
              <w:t>RIO ACONCAGUA</w:t>
            </w:r>
          </w:p>
        </w:tc>
        <w:tc>
          <w:tcPr>
            <w:tcW w:w="2310" w:type="auto"/>
          </w:tcPr>
          <w:p w:rsidR="00235C14" w:rsidRDefault="001F5FE1">
            <w:r>
              <w:rPr>
                <w:sz w:val="18"/>
                <w:szCs w:val="18"/>
              </w:rPr>
              <w:t>41011</w:t>
            </w:r>
          </w:p>
        </w:tc>
        <w:tc>
          <w:tcPr>
            <w:tcW w:w="2310" w:type="auto"/>
          </w:tcPr>
          <w:p w:rsidR="00235C14" w:rsidRDefault="00235C14"/>
        </w:tc>
        <w:tc>
          <w:tcPr>
            <w:tcW w:w="2310" w:type="auto"/>
          </w:tcPr>
          <w:p w:rsidR="00235C14" w:rsidRDefault="00235C14"/>
        </w:tc>
        <w:tc>
          <w:tcPr>
            <w:tcW w:w="2310" w:type="auto"/>
          </w:tcPr>
          <w:p w:rsidR="00235C14" w:rsidRDefault="00235C14"/>
        </w:tc>
        <w:tc>
          <w:tcPr>
            <w:tcW w:w="2310" w:type="auto"/>
          </w:tcPr>
          <w:p w:rsidR="00235C14" w:rsidRDefault="00235C14"/>
        </w:tc>
        <w:tc>
          <w:tcPr>
            <w:tcW w:w="2310" w:type="auto"/>
          </w:tcPr>
          <w:p w:rsidR="00235C14" w:rsidRDefault="001F5FE1">
            <w:r>
              <w:rPr>
                <w:sz w:val="18"/>
                <w:szCs w:val="18"/>
              </w:rPr>
              <w:t>4183</w:t>
            </w:r>
          </w:p>
        </w:tc>
        <w:tc>
          <w:tcPr>
            <w:tcW w:w="2310" w:type="auto"/>
          </w:tcPr>
          <w:p w:rsidR="00235C14" w:rsidRDefault="001F5FE1">
            <w:r>
              <w:rPr>
                <w:sz w:val="18"/>
                <w:szCs w:val="18"/>
              </w:rPr>
              <w:t>19-12-2007</w:t>
            </w:r>
          </w:p>
        </w:tc>
        <w:tc>
          <w:tcPr>
            <w:tcW w:w="2310" w:type="auto"/>
          </w:tcPr>
          <w:p w:rsidR="00235C14" w:rsidRDefault="001F5FE1">
            <w:r>
              <w:rPr>
                <w:sz w:val="18"/>
                <w:szCs w:val="18"/>
              </w:rPr>
              <w:t>10-2012</w:t>
            </w:r>
          </w:p>
        </w:tc>
      </w:tr>
    </w:tbl>
    <w:p w:rsidR="00235C14" w:rsidRDefault="001F5FE1">
      <w:r>
        <w:rPr>
          <w:b/>
        </w:rPr>
        <w:br/>
      </w:r>
      <w:r>
        <w:rPr>
          <w:b/>
        </w:rPr>
        <w:tab/>
        <w:t>4.2. Resumen de resultados de la información proporcionada</w:t>
      </w:r>
    </w:p>
    <w:p w:rsidR="00235C14" w:rsidRDefault="00235C14"/>
    <w:tbl>
      <w:tblPr>
        <w:tblStyle w:val="Tablaconcuadrcula"/>
        <w:tblW w:w="5000" w:type="auto"/>
        <w:jc w:val="center"/>
        <w:tblLook w:val="04A0" w:firstRow="1" w:lastRow="0" w:firstColumn="1" w:lastColumn="0" w:noHBand="0" w:noVBand="1"/>
      </w:tblPr>
      <w:tblGrid>
        <w:gridCol w:w="1649"/>
        <w:gridCol w:w="1843"/>
        <w:gridCol w:w="1206"/>
        <w:gridCol w:w="1262"/>
        <w:gridCol w:w="1193"/>
        <w:gridCol w:w="1425"/>
        <w:gridCol w:w="1355"/>
        <w:gridCol w:w="1380"/>
        <w:gridCol w:w="1424"/>
        <w:gridCol w:w="1437"/>
      </w:tblGrid>
      <w:tr w:rsidR="00235C14">
        <w:trPr>
          <w:jc w:val="center"/>
        </w:trPr>
        <w:tc>
          <w:tcPr>
            <w:tcW w:w="2310" w:type="auto"/>
          </w:tcPr>
          <w:p w:rsidR="00235C14" w:rsidRDefault="00235C14"/>
        </w:tc>
        <w:tc>
          <w:tcPr>
            <w:tcW w:w="2310" w:type="auto"/>
          </w:tcPr>
          <w:p w:rsidR="00235C14" w:rsidRDefault="00235C14"/>
        </w:tc>
        <w:tc>
          <w:tcPr>
            <w:tcW w:w="2310" w:type="auto"/>
            <w:gridSpan w:val="8"/>
          </w:tcPr>
          <w:p w:rsidR="00235C14" w:rsidRDefault="001F5FE1">
            <w:pPr>
              <w:jc w:val="center"/>
            </w:pPr>
            <w:r>
              <w:rPr>
                <w:sz w:val="18"/>
                <w:szCs w:val="18"/>
              </w:rPr>
              <w:t>N° de hechos constatados</w:t>
            </w:r>
          </w:p>
        </w:tc>
      </w:tr>
      <w:tr w:rsidR="00235C14">
        <w:trPr>
          <w:jc w:val="center"/>
        </w:trPr>
        <w:tc>
          <w:tcPr>
            <w:tcW w:w="2310" w:type="auto"/>
          </w:tcPr>
          <w:p w:rsidR="00235C14" w:rsidRDefault="00235C14"/>
        </w:tc>
        <w:tc>
          <w:tcPr>
            <w:tcW w:w="2310" w:type="auto"/>
          </w:tcPr>
          <w:p w:rsidR="00235C14" w:rsidRDefault="00235C14"/>
        </w:tc>
        <w:tc>
          <w:tcPr>
            <w:tcW w:w="2310" w:type="auto"/>
          </w:tcPr>
          <w:p w:rsidR="00235C14" w:rsidRDefault="001F5FE1">
            <w:pPr>
              <w:jc w:val="center"/>
            </w:pPr>
            <w:r>
              <w:rPr>
                <w:sz w:val="18"/>
                <w:szCs w:val="18"/>
              </w:rPr>
              <w:t>1</w:t>
            </w:r>
          </w:p>
        </w:tc>
        <w:tc>
          <w:tcPr>
            <w:tcW w:w="2310" w:type="auto"/>
          </w:tcPr>
          <w:p w:rsidR="00235C14" w:rsidRDefault="001F5FE1">
            <w:pPr>
              <w:jc w:val="center"/>
            </w:pPr>
            <w:r>
              <w:rPr>
                <w:sz w:val="18"/>
                <w:szCs w:val="18"/>
              </w:rPr>
              <w:t>2</w:t>
            </w:r>
          </w:p>
        </w:tc>
        <w:tc>
          <w:tcPr>
            <w:tcW w:w="2310" w:type="auto"/>
          </w:tcPr>
          <w:p w:rsidR="00235C14" w:rsidRDefault="001F5FE1">
            <w:pPr>
              <w:jc w:val="center"/>
            </w:pPr>
            <w:r>
              <w:rPr>
                <w:sz w:val="18"/>
                <w:szCs w:val="18"/>
              </w:rPr>
              <w:t>3</w:t>
            </w:r>
          </w:p>
        </w:tc>
        <w:tc>
          <w:tcPr>
            <w:tcW w:w="2310" w:type="auto"/>
          </w:tcPr>
          <w:p w:rsidR="00235C14" w:rsidRDefault="001F5FE1">
            <w:pPr>
              <w:jc w:val="center"/>
            </w:pPr>
            <w:r>
              <w:rPr>
                <w:sz w:val="18"/>
                <w:szCs w:val="18"/>
              </w:rPr>
              <w:t>4</w:t>
            </w:r>
          </w:p>
        </w:tc>
        <w:tc>
          <w:tcPr>
            <w:tcW w:w="2310" w:type="auto"/>
          </w:tcPr>
          <w:p w:rsidR="00235C14" w:rsidRDefault="001F5FE1">
            <w:pPr>
              <w:jc w:val="center"/>
            </w:pPr>
            <w:r>
              <w:rPr>
                <w:sz w:val="18"/>
                <w:szCs w:val="18"/>
              </w:rPr>
              <w:t>5</w:t>
            </w:r>
          </w:p>
        </w:tc>
        <w:tc>
          <w:tcPr>
            <w:tcW w:w="2310" w:type="auto"/>
          </w:tcPr>
          <w:p w:rsidR="00235C14" w:rsidRDefault="001F5FE1">
            <w:pPr>
              <w:jc w:val="center"/>
            </w:pPr>
            <w:r>
              <w:rPr>
                <w:sz w:val="18"/>
                <w:szCs w:val="18"/>
              </w:rPr>
              <w:t>6</w:t>
            </w:r>
          </w:p>
        </w:tc>
        <w:tc>
          <w:tcPr>
            <w:tcW w:w="2310" w:type="auto"/>
          </w:tcPr>
          <w:p w:rsidR="00235C14" w:rsidRDefault="001F5FE1">
            <w:pPr>
              <w:jc w:val="center"/>
            </w:pPr>
            <w:r>
              <w:rPr>
                <w:sz w:val="18"/>
                <w:szCs w:val="18"/>
              </w:rPr>
              <w:t>7</w:t>
            </w:r>
          </w:p>
        </w:tc>
        <w:tc>
          <w:tcPr>
            <w:tcW w:w="2310" w:type="auto"/>
          </w:tcPr>
          <w:p w:rsidR="00235C14" w:rsidRDefault="001F5FE1">
            <w:pPr>
              <w:jc w:val="center"/>
            </w:pPr>
            <w:r>
              <w:rPr>
                <w:sz w:val="18"/>
                <w:szCs w:val="18"/>
              </w:rPr>
              <w:t>8</w:t>
            </w:r>
          </w:p>
        </w:tc>
      </w:tr>
      <w:tr w:rsidR="00235C14">
        <w:trPr>
          <w:jc w:val="center"/>
        </w:trPr>
        <w:tc>
          <w:tcPr>
            <w:tcW w:w="4500" w:type="dxa"/>
          </w:tcPr>
          <w:p w:rsidR="00235C14" w:rsidRDefault="001F5FE1">
            <w:pPr>
              <w:jc w:val="center"/>
            </w:pPr>
            <w:r>
              <w:rPr>
                <w:sz w:val="18"/>
                <w:szCs w:val="18"/>
              </w:rPr>
              <w:t>Código interno</w:t>
            </w:r>
          </w:p>
        </w:tc>
        <w:tc>
          <w:tcPr>
            <w:tcW w:w="4500" w:type="dxa"/>
          </w:tcPr>
          <w:p w:rsidR="00235C14" w:rsidRDefault="001F5FE1">
            <w:pPr>
              <w:jc w:val="center"/>
            </w:pPr>
            <w:r>
              <w:rPr>
                <w:sz w:val="18"/>
                <w:szCs w:val="18"/>
              </w:rPr>
              <w:t>Punto Descarga</w:t>
            </w:r>
          </w:p>
        </w:tc>
        <w:tc>
          <w:tcPr>
            <w:tcW w:w="3000" w:type="dxa"/>
          </w:tcPr>
          <w:p w:rsidR="00235C14" w:rsidRDefault="001F5FE1">
            <w:pPr>
              <w:jc w:val="center"/>
            </w:pPr>
            <w:r>
              <w:rPr>
                <w:sz w:val="18"/>
                <w:szCs w:val="18"/>
              </w:rPr>
              <w:t>Informa</w:t>
            </w:r>
          </w:p>
        </w:tc>
        <w:tc>
          <w:tcPr>
            <w:tcW w:w="3000" w:type="dxa"/>
          </w:tcPr>
          <w:p w:rsidR="00235C14" w:rsidRDefault="001F5FE1">
            <w:pPr>
              <w:jc w:val="center"/>
            </w:pPr>
            <w:r>
              <w:rPr>
                <w:sz w:val="18"/>
                <w:szCs w:val="18"/>
              </w:rPr>
              <w:t>Efectúa descarga</w:t>
            </w:r>
          </w:p>
        </w:tc>
        <w:tc>
          <w:tcPr>
            <w:tcW w:w="3000" w:type="dxa"/>
          </w:tcPr>
          <w:p w:rsidR="00235C14" w:rsidRDefault="001F5FE1">
            <w:pPr>
              <w:jc w:val="center"/>
            </w:pPr>
            <w:r>
              <w:rPr>
                <w:sz w:val="18"/>
                <w:szCs w:val="18"/>
              </w:rPr>
              <w:t>Entrega dentro de plazo</w:t>
            </w:r>
          </w:p>
        </w:tc>
        <w:tc>
          <w:tcPr>
            <w:tcW w:w="3000" w:type="dxa"/>
          </w:tcPr>
          <w:p w:rsidR="00235C14" w:rsidRDefault="001F5FE1">
            <w:pPr>
              <w:jc w:val="center"/>
            </w:pPr>
            <w:r>
              <w:rPr>
                <w:sz w:val="18"/>
                <w:szCs w:val="18"/>
              </w:rPr>
              <w:t>Entrega parámetros solicitados</w:t>
            </w:r>
          </w:p>
        </w:tc>
        <w:tc>
          <w:tcPr>
            <w:tcW w:w="3000" w:type="dxa"/>
          </w:tcPr>
          <w:p w:rsidR="00235C14" w:rsidRDefault="001F5FE1">
            <w:pPr>
              <w:jc w:val="center"/>
            </w:pPr>
            <w:r>
              <w:rPr>
                <w:sz w:val="18"/>
                <w:szCs w:val="18"/>
              </w:rPr>
              <w:t xml:space="preserve">Entrega con </w:t>
            </w:r>
            <w:r>
              <w:rPr>
                <w:sz w:val="18"/>
                <w:szCs w:val="18"/>
              </w:rPr>
              <w:t>frecuencia solicitada</w:t>
            </w:r>
          </w:p>
        </w:tc>
        <w:tc>
          <w:tcPr>
            <w:tcW w:w="3000" w:type="dxa"/>
          </w:tcPr>
          <w:p w:rsidR="00235C14" w:rsidRDefault="001F5FE1">
            <w:pPr>
              <w:jc w:val="center"/>
            </w:pPr>
            <w:r>
              <w:rPr>
                <w:sz w:val="18"/>
                <w:szCs w:val="18"/>
              </w:rPr>
              <w:t>Caudal se encuentra bajo Resolución</w:t>
            </w:r>
          </w:p>
        </w:tc>
        <w:tc>
          <w:tcPr>
            <w:tcW w:w="3000" w:type="dxa"/>
          </w:tcPr>
          <w:p w:rsidR="00235C14" w:rsidRDefault="001F5FE1">
            <w:pPr>
              <w:jc w:val="center"/>
            </w:pPr>
            <w:r>
              <w:rPr>
                <w:sz w:val="18"/>
                <w:szCs w:val="18"/>
              </w:rPr>
              <w:t>Parámetros se encuentran bajo norma</w:t>
            </w:r>
          </w:p>
        </w:tc>
        <w:tc>
          <w:tcPr>
            <w:tcW w:w="3000" w:type="dxa"/>
          </w:tcPr>
          <w:p w:rsidR="00235C14" w:rsidRDefault="001F5FE1">
            <w:pPr>
              <w:jc w:val="center"/>
            </w:pPr>
            <w:r>
              <w:rPr>
                <w:sz w:val="18"/>
                <w:szCs w:val="18"/>
              </w:rPr>
              <w:t>Presenta Remuestras</w:t>
            </w:r>
          </w:p>
        </w:tc>
      </w:tr>
      <w:tr w:rsidR="00235C14">
        <w:trPr>
          <w:jc w:val="center"/>
        </w:trPr>
        <w:tc>
          <w:tcPr>
            <w:tcW w:w="2310" w:type="auto"/>
          </w:tcPr>
          <w:p w:rsidR="00235C14" w:rsidRDefault="001F5FE1">
            <w:pPr>
              <w:jc w:val="center"/>
            </w:pPr>
            <w:r>
              <w:rPr>
                <w:sz w:val="18"/>
                <w:szCs w:val="18"/>
              </w:rPr>
              <w:t>96783220-0-387-733</w:t>
            </w:r>
          </w:p>
        </w:tc>
        <w:tc>
          <w:tcPr>
            <w:tcW w:w="2310" w:type="auto"/>
          </w:tcPr>
          <w:p w:rsidR="00235C14" w:rsidRDefault="001F5FE1">
            <w:pPr>
              <w:jc w:val="center"/>
            </w:pPr>
            <w:r>
              <w:rPr>
                <w:sz w:val="18"/>
                <w:szCs w:val="18"/>
              </w:rPr>
              <w:t>PUNTO 1 (RIO ACONCAGUA)</w:t>
            </w:r>
          </w:p>
        </w:tc>
        <w:tc>
          <w:tcPr>
            <w:tcW w:w="2310" w:type="auto"/>
          </w:tcPr>
          <w:p w:rsidR="00235C14" w:rsidRDefault="001F5FE1">
            <w:pPr>
              <w:jc w:val="center"/>
            </w:pPr>
            <w:r>
              <w:rPr>
                <w:sz w:val="18"/>
                <w:szCs w:val="18"/>
              </w:rPr>
              <w:t>SI</w:t>
            </w:r>
          </w:p>
        </w:tc>
        <w:tc>
          <w:tcPr>
            <w:tcW w:w="2310" w:type="auto"/>
          </w:tcPr>
          <w:p w:rsidR="00235C14" w:rsidRDefault="001F5FE1">
            <w:pPr>
              <w:jc w:val="center"/>
            </w:pPr>
            <w:r>
              <w:rPr>
                <w:sz w:val="18"/>
                <w:szCs w:val="18"/>
              </w:rPr>
              <w:t>SI</w:t>
            </w:r>
          </w:p>
        </w:tc>
        <w:tc>
          <w:tcPr>
            <w:tcW w:w="2310" w:type="auto"/>
          </w:tcPr>
          <w:p w:rsidR="00235C14" w:rsidRDefault="001F5FE1">
            <w:pPr>
              <w:jc w:val="center"/>
            </w:pPr>
            <w:r>
              <w:rPr>
                <w:sz w:val="18"/>
                <w:szCs w:val="18"/>
              </w:rPr>
              <w:t>NO</w:t>
            </w:r>
          </w:p>
        </w:tc>
        <w:tc>
          <w:tcPr>
            <w:tcW w:w="2310" w:type="auto"/>
          </w:tcPr>
          <w:p w:rsidR="00235C14" w:rsidRDefault="001F5FE1">
            <w:pPr>
              <w:jc w:val="center"/>
            </w:pPr>
            <w:r>
              <w:rPr>
                <w:sz w:val="18"/>
                <w:szCs w:val="18"/>
              </w:rPr>
              <w:t>SI</w:t>
            </w:r>
          </w:p>
        </w:tc>
        <w:tc>
          <w:tcPr>
            <w:tcW w:w="2310" w:type="auto"/>
          </w:tcPr>
          <w:p w:rsidR="00235C14" w:rsidRDefault="001F5FE1">
            <w:pPr>
              <w:jc w:val="center"/>
            </w:pPr>
            <w:r>
              <w:rPr>
                <w:sz w:val="18"/>
                <w:szCs w:val="18"/>
              </w:rPr>
              <w:t>SI</w:t>
            </w:r>
          </w:p>
        </w:tc>
        <w:tc>
          <w:tcPr>
            <w:tcW w:w="2310" w:type="auto"/>
          </w:tcPr>
          <w:p w:rsidR="00235C14" w:rsidRDefault="001F5FE1">
            <w:pPr>
              <w:jc w:val="center"/>
            </w:pPr>
            <w:r>
              <w:rPr>
                <w:sz w:val="18"/>
                <w:szCs w:val="18"/>
              </w:rPr>
              <w:t>NO</w:t>
            </w:r>
          </w:p>
        </w:tc>
        <w:tc>
          <w:tcPr>
            <w:tcW w:w="2310" w:type="auto"/>
          </w:tcPr>
          <w:p w:rsidR="00235C14" w:rsidRDefault="001F5FE1">
            <w:pPr>
              <w:jc w:val="center"/>
            </w:pPr>
            <w:r>
              <w:rPr>
                <w:sz w:val="18"/>
                <w:szCs w:val="18"/>
              </w:rPr>
              <w:t>NO</w:t>
            </w:r>
          </w:p>
        </w:tc>
        <w:tc>
          <w:tcPr>
            <w:tcW w:w="2310" w:type="auto"/>
          </w:tcPr>
          <w:p w:rsidR="00235C14" w:rsidRDefault="001F5FE1">
            <w:pPr>
              <w:jc w:val="center"/>
            </w:pPr>
            <w:r>
              <w:rPr>
                <w:sz w:val="18"/>
                <w:szCs w:val="18"/>
              </w:rPr>
              <w:t>SI</w:t>
            </w:r>
          </w:p>
        </w:tc>
      </w:tr>
    </w:tbl>
    <w:p w:rsidR="00235C14" w:rsidRDefault="001F5FE1">
      <w:r>
        <w:rPr>
          <w:b/>
        </w:rPr>
        <w:br/>
        <w:t>5. CONCLUSIONES</w:t>
      </w:r>
    </w:p>
    <w:p w:rsidR="00235C14" w:rsidRDefault="001F5FE1">
      <w:r>
        <w:br/>
        <w:t xml:space="preserve">Del total de exigencias verificadas, se identificaron </w:t>
      </w:r>
      <w:r>
        <w:t>las siguientes no conformidades:</w:t>
      </w:r>
    </w:p>
    <w:p w:rsidR="00235C14" w:rsidRDefault="00235C14"/>
    <w:tbl>
      <w:tblPr>
        <w:tblStyle w:val="Tablaconcuadrcula"/>
        <w:tblW w:w="5000" w:type="auto"/>
        <w:jc w:val="center"/>
        <w:tblLook w:val="04A0" w:firstRow="1" w:lastRow="0" w:firstColumn="1" w:lastColumn="0" w:noHBand="0" w:noVBand="1"/>
      </w:tblPr>
      <w:tblGrid>
        <w:gridCol w:w="1961"/>
        <w:gridCol w:w="4294"/>
        <w:gridCol w:w="7919"/>
      </w:tblGrid>
      <w:tr w:rsidR="00235C14">
        <w:trPr>
          <w:jc w:val="center"/>
        </w:trPr>
        <w:tc>
          <w:tcPr>
            <w:tcW w:w="4500" w:type="dxa"/>
          </w:tcPr>
          <w:p w:rsidR="00235C14" w:rsidRDefault="001F5FE1">
            <w:pPr>
              <w:jc w:val="center"/>
            </w:pPr>
            <w:r>
              <w:t>N° de Hecho Constatado</w:t>
            </w:r>
          </w:p>
        </w:tc>
        <w:tc>
          <w:tcPr>
            <w:tcW w:w="15000" w:type="dxa"/>
          </w:tcPr>
          <w:p w:rsidR="00235C14" w:rsidRDefault="001F5FE1">
            <w:pPr>
              <w:jc w:val="center"/>
            </w:pPr>
            <w:r>
              <w:t>Exigencia Asociada</w:t>
            </w:r>
          </w:p>
        </w:tc>
        <w:tc>
          <w:tcPr>
            <w:tcW w:w="30000" w:type="dxa"/>
          </w:tcPr>
          <w:p w:rsidR="00235C14" w:rsidRDefault="001F5FE1">
            <w:pPr>
              <w:jc w:val="center"/>
            </w:pPr>
            <w:r>
              <w:t>Descripción de la No Conformidad</w:t>
            </w:r>
          </w:p>
        </w:tc>
      </w:tr>
      <w:tr w:rsidR="00235C14">
        <w:trPr>
          <w:jc w:val="center"/>
        </w:trPr>
        <w:tc>
          <w:tcPr>
            <w:tcW w:w="2310" w:type="auto"/>
          </w:tcPr>
          <w:p w:rsidR="00235C14" w:rsidRDefault="001F5FE1">
            <w:pPr>
              <w:jc w:val="center"/>
            </w:pPr>
            <w:r>
              <w:t>3</w:t>
            </w:r>
          </w:p>
        </w:tc>
        <w:tc>
          <w:tcPr>
            <w:tcW w:w="2310" w:type="auto"/>
          </w:tcPr>
          <w:p w:rsidR="00235C14" w:rsidRDefault="001F5FE1">
            <w:r>
              <w:t>Entregar dentro de plazo</w:t>
            </w:r>
          </w:p>
        </w:tc>
        <w:tc>
          <w:tcPr>
            <w:tcW w:w="2310" w:type="auto"/>
          </w:tcPr>
          <w:p w:rsidR="00235C14" w:rsidRDefault="001F5FE1">
            <w:r>
              <w:t>El establecimiento industrial entrega el autocontrol fuera del plazo establecido.</w:t>
            </w:r>
          </w:p>
        </w:tc>
      </w:tr>
      <w:tr w:rsidR="00235C14">
        <w:trPr>
          <w:jc w:val="center"/>
        </w:trPr>
        <w:tc>
          <w:tcPr>
            <w:tcW w:w="2310" w:type="auto"/>
          </w:tcPr>
          <w:p w:rsidR="00235C14" w:rsidRDefault="001F5FE1">
            <w:pPr>
              <w:jc w:val="center"/>
            </w:pPr>
            <w:r>
              <w:t>6</w:t>
            </w:r>
          </w:p>
        </w:tc>
        <w:tc>
          <w:tcPr>
            <w:tcW w:w="2310" w:type="auto"/>
          </w:tcPr>
          <w:p w:rsidR="00235C14" w:rsidRDefault="001F5FE1">
            <w:r>
              <w:t>Caudal bajo Resolución</w:t>
            </w:r>
          </w:p>
        </w:tc>
        <w:tc>
          <w:tcPr>
            <w:tcW w:w="2310" w:type="auto"/>
          </w:tcPr>
          <w:p w:rsidR="00235C14" w:rsidRDefault="001F5FE1">
            <w:r>
              <w:t xml:space="preserve">El volumen </w:t>
            </w:r>
            <w:r>
              <w:t>de descarga informado excede el valor límite indicado en su programa de monitoreo.</w:t>
            </w:r>
          </w:p>
        </w:tc>
      </w:tr>
      <w:tr w:rsidR="00235C14">
        <w:trPr>
          <w:jc w:val="center"/>
        </w:trPr>
        <w:tc>
          <w:tcPr>
            <w:tcW w:w="2310" w:type="auto"/>
          </w:tcPr>
          <w:p w:rsidR="00235C14" w:rsidRDefault="001F5FE1">
            <w:pPr>
              <w:jc w:val="center"/>
            </w:pPr>
            <w:r>
              <w:t>7</w:t>
            </w:r>
          </w:p>
        </w:tc>
        <w:tc>
          <w:tcPr>
            <w:tcW w:w="2310" w:type="auto"/>
          </w:tcPr>
          <w:p w:rsidR="00235C14" w:rsidRDefault="001F5FE1">
            <w:r>
              <w:t>Parámetros bajo norma</w:t>
            </w:r>
          </w:p>
        </w:tc>
        <w:tc>
          <w:tcPr>
            <w:tcW w:w="2310" w:type="auto"/>
          </w:tcPr>
          <w:p w:rsidR="00235C14" w:rsidRDefault="001F5FE1">
            <w:r>
              <w:t>El período controlado presenta parámetros que exceden el valor límite indicado en la norma.</w:t>
            </w:r>
          </w:p>
        </w:tc>
      </w:tr>
    </w:tbl>
    <w:p w:rsidR="00235C14" w:rsidRDefault="001F5FE1">
      <w:r>
        <w:rPr>
          <w:b/>
        </w:rPr>
        <w:lastRenderedPageBreak/>
        <w:br/>
        <w:t>6. ANEXOS</w:t>
      </w:r>
    </w:p>
    <w:p w:rsidR="00235C14" w:rsidRDefault="00235C14"/>
    <w:tbl>
      <w:tblPr>
        <w:tblStyle w:val="Tablaconcuadrcula"/>
        <w:tblW w:w="5000" w:type="auto"/>
        <w:jc w:val="center"/>
        <w:tblLook w:val="04A0" w:firstRow="1" w:lastRow="0" w:firstColumn="1" w:lastColumn="0" w:noHBand="0" w:noVBand="1"/>
      </w:tblPr>
      <w:tblGrid>
        <w:gridCol w:w="3352"/>
        <w:gridCol w:w="10822"/>
      </w:tblGrid>
      <w:tr w:rsidR="00235C14">
        <w:trPr>
          <w:jc w:val="center"/>
        </w:trPr>
        <w:tc>
          <w:tcPr>
            <w:tcW w:w="4500" w:type="dxa"/>
          </w:tcPr>
          <w:p w:rsidR="00235C14" w:rsidRDefault="001F5FE1">
            <w:pPr>
              <w:jc w:val="center"/>
            </w:pPr>
            <w:r>
              <w:t>N° Anexo</w:t>
            </w:r>
          </w:p>
        </w:tc>
        <w:tc>
          <w:tcPr>
            <w:tcW w:w="15000" w:type="dxa"/>
          </w:tcPr>
          <w:p w:rsidR="00235C14" w:rsidRDefault="001F5FE1">
            <w:pPr>
              <w:jc w:val="center"/>
            </w:pPr>
            <w:r>
              <w:t xml:space="preserve">Nombre Anexo </w:t>
            </w:r>
          </w:p>
        </w:tc>
      </w:tr>
      <w:tr w:rsidR="00235C14">
        <w:trPr>
          <w:jc w:val="center"/>
        </w:trPr>
        <w:tc>
          <w:tcPr>
            <w:tcW w:w="2310" w:type="auto"/>
          </w:tcPr>
          <w:p w:rsidR="00235C14" w:rsidRDefault="001F5FE1">
            <w:pPr>
              <w:jc w:val="center"/>
            </w:pPr>
            <w:r>
              <w:t>1</w:t>
            </w:r>
          </w:p>
        </w:tc>
        <w:tc>
          <w:tcPr>
            <w:tcW w:w="2310" w:type="auto"/>
          </w:tcPr>
          <w:p w:rsidR="00235C14" w:rsidRDefault="001F5FE1">
            <w:r>
              <w:t>Ficha de resultad</w:t>
            </w:r>
            <w:r>
              <w:t>os de autocontrol PUNTO 1 (RIO ACONCAGUA)</w:t>
            </w:r>
          </w:p>
        </w:tc>
      </w:tr>
    </w:tbl>
    <w:p w:rsidR="00000000" w:rsidRDefault="001F5FE1"/>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F5FE1">
      <w:r>
        <w:separator/>
      </w:r>
    </w:p>
  </w:endnote>
  <w:endnote w:type="continuationSeparator" w:id="0">
    <w:p w:rsidR="00000000" w:rsidRDefault="001F5F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F5FE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F5FE1"/>
  <w:p w:rsidR="00235C14" w:rsidRDefault="001F5FE1">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F5FE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F5FE1">
      <w:r>
        <w:separator/>
      </w:r>
    </w:p>
  </w:footnote>
  <w:footnote w:type="continuationSeparator" w:id="0">
    <w:p w:rsidR="00000000" w:rsidRDefault="001F5FE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1F5FE1"/>
    <w:rsid w:val="00217F62"/>
    <w:rsid w:val="00235C14"/>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F5FE1"/>
    <w:rPr>
      <w:rFonts w:ascii="Tahoma" w:hAnsi="Tahoma" w:cs="Tahoma"/>
      <w:sz w:val="16"/>
      <w:szCs w:val="16"/>
    </w:rPr>
  </w:style>
  <w:style w:type="character" w:customStyle="1" w:styleId="TextodegloboCar">
    <w:name w:val="Texto de globo Car"/>
    <w:basedOn w:val="Fuentedeprrafopredeter"/>
    <w:link w:val="Textodeglobo"/>
    <w:uiPriority w:val="99"/>
    <w:semiHidden/>
    <w:rsid w:val="001F5FE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5OtOiAp/SJxmyhAf2GVwhEE0EQE=</DigestValue>
    </Reference>
    <Reference URI="#idOfficeObject" Type="http://www.w3.org/2000/09/xmldsig#Object">
      <DigestMethod Algorithm="http://www.w3.org/2000/09/xmldsig#sha1"/>
      <DigestValue>fuTu1Jq199bVREmGIirm0yys9fo=</DigestValue>
    </Reference>
    <Reference URI="#idSignedProperties" Type="http://uri.etsi.org/01903#SignedProperties">
      <Transforms>
        <Transform Algorithm="http://www.w3.org/TR/2001/REC-xml-c14n-20010315"/>
      </Transforms>
      <DigestMethod Algorithm="http://www.w3.org/2000/09/xmldsig#sha1"/>
      <DigestValue>bUTbMlPUO6qyOi0DPvuJTlTcc8E=</DigestValue>
    </Reference>
    <Reference URI="#idValidSigLnImg" Type="http://www.w3.org/2000/09/xmldsig#Object">
      <DigestMethod Algorithm="http://www.w3.org/2000/09/xmldsig#sha1"/>
      <DigestValue>UVraV94L9gpw1Kst9mqG8KlWAy4=</DigestValue>
    </Reference>
    <Reference URI="#idInvalidSigLnImg" Type="http://www.w3.org/2000/09/xmldsig#Object">
      <DigestMethod Algorithm="http://www.w3.org/2000/09/xmldsig#sha1"/>
      <DigestValue>W2HoYSJXNvO4jvlRK5x5g7Y1mxc=</DigestValue>
    </Reference>
  </SignedInfo>
  <SignatureValue>C5m0P9xrknoLJJPpkvZz/StuCethE63A+BTOjMTz+m0uKupUSReHEXSVXq/+HPyf3yPut0U3TQIO
74opIHKsgAqvV3VYZVZq/7oO4QalqCI1uW4QiPaHZMV9GAjRJ7PKyn3hhQkoG9WiJlQCifV6M2lA
9+hqt9+mldylFJuEdFG3sZ9DEd196eeG2LQ9Twh2RF2nXceAUAJ5VJNSLSJZ0LNFCFF2aAlPdE6r
JeMNqoRk/OTPXymx3DUt4DQ+CAzYBviyE4GJ0cwTXI47WxW/oEAUtlCldgkKtcXcX2eSUNrC3H5R
Yt+9q72SrW9OQ4N4Erx10MjgP5f4QJFRHZ0I0w==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3bhtg1o7LXooWw/Lk5ShawKoFaw=</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OZsXQg7ZJXmAgS0IomqwnTJXoKU=</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jTXDTZYeqjq7uJJPg2ViK3WhbRE=</DigestValue>
      </Reference>
      <Reference URI="/word/footer3.xml?ContentType=application/vnd.openxmlformats-officedocument.wordprocessingml.footer+xml">
        <DigestMethod Algorithm="http://www.w3.org/2000/09/xmldsig#sha1"/>
        <DigestValue>GSGh1ICaYipj2P7NMkIZK5DG+3Y=</DigestValue>
      </Reference>
      <Reference URI="/word/document.xml?ContentType=application/vnd.openxmlformats-officedocument.wordprocessingml.document.main+xml">
        <DigestMethod Algorithm="http://www.w3.org/2000/09/xmldsig#sha1"/>
        <DigestValue>kQ0qROUnCoT6xednLsi221muHXM=</DigestValue>
      </Reference>
      <Reference URI="/word/footnotes.xml?ContentType=application/vnd.openxmlformats-officedocument.wordprocessingml.footnotes+xml">
        <DigestMethod Algorithm="http://www.w3.org/2000/09/xmldsig#sha1"/>
        <DigestValue>j/FNHW+4oDlqgLfL5n0v6VuIvo4=</DigestValue>
      </Reference>
      <Reference URI="/word/footer1.xml?ContentType=application/vnd.openxmlformats-officedocument.wordprocessingml.footer+xml">
        <DigestMethod Algorithm="http://www.w3.org/2000/09/xmldsig#sha1"/>
        <DigestValue>GSGh1ICaYipj2P7NMkIZK5DG+3Y=</DigestValue>
      </Reference>
      <Reference URI="/word/footer2.xml?ContentType=application/vnd.openxmlformats-officedocument.wordprocessingml.footer+xml">
        <DigestMethod Algorithm="http://www.w3.org/2000/09/xmldsig#sha1"/>
        <DigestValue>rqOcPCozPBg0X+lhG8KhpUk8c4I=</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2014-01-06T11:30:03Z</mdssi:Value>
        </mdssi:SignatureTime>
      </SignatureProperty>
    </SignatureProperties>
  </Object>
  <Object Id="idOfficeObject">
    <SignatureProperties>
      <SignatureProperty Id="idOfficeV1Details" Target="idPackageSignature">
        <SignatureInfoV1 xmlns="http://schemas.microsoft.com/office/2006/digsig">
          <SetupID>{168632A2-F5EC-416E-B1B9-ABEA28797CC0}</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2014-01-06T11:30:03Z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DzLwdwjDcH1AAAAAQMIf8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938PMvB1iLNwfUAAAAzgghGC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559</Words>
  <Characters>3076</Characters>
  <Application>Microsoft Office Word</Application>
  <DocSecurity>0</DocSecurity>
  <Lines>25</Lines>
  <Paragraphs>7</Paragraphs>
  <ScaleCrop>false</ScaleCrop>
  <Company>HP</Company>
  <LinksUpToDate>false</LinksUpToDate>
  <CharactersWithSpaces>3628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2014-01-06T11:29:00Z</dcterms:created>
  <dcterms:modified xsi:type="dcterms:W3CDTF">2014-01-06T11:30:00Z</dcterms:modified>
</cp:coreProperties>
</file>