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57D59" w:rsidRDefault="00821609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E57D59" w:rsidRDefault="00821609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E57D59" w:rsidRDefault="00821609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E57D59" w:rsidRDefault="00821609">
      <w:pPr>
        <w:jc w:val="center"/>
      </w:pPr>
      <w:r>
        <w:rPr>
          <w:b/>
          <w:sz w:val="32"/>
          <w:szCs w:val="32"/>
        </w:rPr>
        <w:br/>
        <w:t>PACKING Y SERVICIOS SANTA ROSA S.A. (COLTAUCO)</w:t>
      </w:r>
    </w:p>
    <w:p w:rsidR="00E57D59" w:rsidRDefault="00821609">
      <w:pPr>
        <w:jc w:val="center"/>
      </w:pPr>
      <w:r>
        <w:rPr>
          <w:b/>
          <w:sz w:val="32"/>
          <w:szCs w:val="32"/>
        </w:rPr>
        <w:br/>
        <w:t>DFZ-2013-4828-VI-NE-EI</w:t>
      </w:r>
    </w:p>
    <w:p w:rsidR="00E57D59" w:rsidRDefault="00E57D59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E57D59">
        <w:trPr>
          <w:jc w:val="center"/>
        </w:trPr>
        <w:tc>
          <w:tcPr>
            <w:tcW w:w="1500" w:type="dxa"/>
          </w:tcPr>
          <w:p w:rsidR="00E57D59" w:rsidRDefault="00E57D59"/>
        </w:tc>
        <w:tc>
          <w:tcPr>
            <w:tcW w:w="3750" w:type="dxa"/>
          </w:tcPr>
          <w:p w:rsidR="00E57D59" w:rsidRDefault="00821609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E57D59" w:rsidRDefault="00821609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E57D59">
        <w:trPr>
          <w:jc w:val="center"/>
        </w:trPr>
        <w:tc>
          <w:tcPr>
            <w:tcW w:w="2310" w:type="dxa"/>
          </w:tcPr>
          <w:p w:rsidR="00E57D59" w:rsidRDefault="00821609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E57D59" w:rsidRDefault="00821609">
            <w:pPr>
              <w:jc w:val="center"/>
            </w:pP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 w:rsidR="00E57D59" w:rsidRDefault="00821609">
            <w:bookmarkStart w:id="0" w:name="_GoBack"/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62.75pt;height:81.75pt">
                  <v:imagedata r:id="rId8" o:title=""/>
                  <o:lock v:ext="edit" ungrouping="t" rotation="t" cropping="t" verticies="t" text="t" grouping="t"/>
                  <o:signatureline v:ext="edit" id="{F16A949D-4DA7-40F2-872D-BFED5DFED02E}" provid="{00000000-0000-0000-0000-000000000000}" showsigndate="f" issignatureline="t"/>
                </v:shape>
              </w:pict>
            </w:r>
            <w:bookmarkEnd w:id="0"/>
          </w:p>
        </w:tc>
      </w:tr>
      <w:tr w:rsidR="00E57D59">
        <w:trPr>
          <w:jc w:val="center"/>
        </w:trPr>
        <w:tc>
          <w:tcPr>
            <w:tcW w:w="2310" w:type="dxa"/>
          </w:tcPr>
          <w:p w:rsidR="00E57D59" w:rsidRDefault="00821609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E57D59" w:rsidRDefault="00821609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E57D59" w:rsidRDefault="00821609">
      <w:r>
        <w:br w:type="page"/>
      </w:r>
    </w:p>
    <w:p w:rsidR="00E57D59" w:rsidRDefault="00821609">
      <w:r>
        <w:rPr>
          <w:b/>
        </w:rPr>
        <w:lastRenderedPageBreak/>
        <w:br/>
        <w:t>1. RESUMEN.</w:t>
      </w:r>
    </w:p>
    <w:p w:rsidR="00E57D59" w:rsidRDefault="00821609">
      <w:pPr>
        <w:jc w:val="both"/>
      </w:pPr>
      <w:r>
        <w:br/>
        <w:t xml:space="preserve">El presente documento da cuenta del </w:t>
      </w:r>
      <w:r>
        <w:t>informe de examen de la información realizado por la Superintendencia del Medio Ambiente (SMA), al establecimiento industrial “PACKING Y SERVICIOS SANTA ROSA S.A. (COLTAUCO)”, en el marco de la norma de emisión DS.90/00 para el reporte del período correspo</w:t>
      </w:r>
      <w:r>
        <w:t>ndiente a ENERO del año 2013.</w:t>
      </w:r>
    </w:p>
    <w:p w:rsidR="00E57D59" w:rsidRDefault="00821609">
      <w:pPr>
        <w:jc w:val="both"/>
      </w:pPr>
      <w:r>
        <w:br/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 w:rsidR="00E57D59" w:rsidRDefault="00821609">
      <w:r>
        <w:rPr>
          <w:b/>
        </w:rPr>
        <w:br/>
        <w:t>2. ID</w:t>
      </w:r>
      <w:r>
        <w:rPr>
          <w:b/>
        </w:rPr>
        <w:t>ENTIFICACIÓN DEL PROYECTO, ACTIVIDAD O FUENTE FISCALIZADA</w:t>
      </w:r>
    </w:p>
    <w:p w:rsidR="00E57D59" w:rsidRDefault="00E57D59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E57D59">
        <w:trPr>
          <w:jc w:val="center"/>
        </w:trPr>
        <w:tc>
          <w:tcPr>
            <w:tcW w:w="2310" w:type="pct"/>
            <w:gridSpan w:val="2"/>
          </w:tcPr>
          <w:p w:rsidR="00E57D59" w:rsidRDefault="00821609">
            <w:r>
              <w:rPr>
                <w:b/>
              </w:rPr>
              <w:t>Titular de la actividad, proyecto o fuente fiscalizada:</w:t>
            </w:r>
            <w:r>
              <w:br/>
              <w:t>PACKING Y SERVICIOS SANTA ROSA S.A.</w:t>
            </w:r>
          </w:p>
        </w:tc>
        <w:tc>
          <w:tcPr>
            <w:tcW w:w="2310" w:type="pct"/>
            <w:gridSpan w:val="2"/>
          </w:tcPr>
          <w:p w:rsidR="00E57D59" w:rsidRDefault="00821609">
            <w:r>
              <w:rPr>
                <w:b/>
              </w:rPr>
              <w:t>RUT o RUN:</w:t>
            </w:r>
            <w:r>
              <w:br/>
              <w:t>76055851-6</w:t>
            </w:r>
          </w:p>
        </w:tc>
      </w:tr>
      <w:tr w:rsidR="00E57D59">
        <w:trPr>
          <w:jc w:val="center"/>
        </w:trPr>
        <w:tc>
          <w:tcPr>
            <w:tcW w:w="2310" w:type="pct"/>
            <w:gridSpan w:val="4"/>
          </w:tcPr>
          <w:p w:rsidR="00E57D59" w:rsidRDefault="00821609">
            <w:r>
              <w:rPr>
                <w:b/>
              </w:rPr>
              <w:t>Identificación de la actividad, proyecto o fuente fiscalizada:</w:t>
            </w:r>
            <w:r>
              <w:br/>
              <w:t>PACKING Y SERVICIOS</w:t>
            </w:r>
            <w:r>
              <w:t xml:space="preserve"> SANTA ROSA S.A. (COLTAUCO)</w:t>
            </w:r>
          </w:p>
        </w:tc>
      </w:tr>
      <w:tr w:rsidR="00E57D59">
        <w:trPr>
          <w:jc w:val="center"/>
        </w:trPr>
        <w:tc>
          <w:tcPr>
            <w:tcW w:w="15000" w:type="dxa"/>
          </w:tcPr>
          <w:p w:rsidR="00E57D59" w:rsidRDefault="00821609">
            <w:r>
              <w:rPr>
                <w:b/>
              </w:rPr>
              <w:t>Dirección:</w:t>
            </w:r>
            <w:r>
              <w:br/>
              <w:t>LORETO S/N, FUNDO SANTA ROSA, COMUNA DE COLTAUCO, PROVINCIA DE CACHAPOAL, VI REGION</w:t>
            </w:r>
          </w:p>
        </w:tc>
        <w:tc>
          <w:tcPr>
            <w:tcW w:w="15000" w:type="dxa"/>
          </w:tcPr>
          <w:p w:rsidR="00E57D59" w:rsidRDefault="00821609">
            <w:r>
              <w:rPr>
                <w:b/>
              </w:rPr>
              <w:t>Región:</w:t>
            </w:r>
            <w:r>
              <w:br/>
              <w:t>VI REGIÓN DEL LIBERTADOR GENERAL BERNARDO O'HIGGINS</w:t>
            </w:r>
          </w:p>
        </w:tc>
        <w:tc>
          <w:tcPr>
            <w:tcW w:w="15000" w:type="dxa"/>
          </w:tcPr>
          <w:p w:rsidR="00E57D59" w:rsidRDefault="00821609">
            <w:r>
              <w:rPr>
                <w:b/>
              </w:rPr>
              <w:t>Provincia:</w:t>
            </w:r>
            <w:r>
              <w:br/>
              <w:t>CACHAPOAL</w:t>
            </w:r>
          </w:p>
        </w:tc>
        <w:tc>
          <w:tcPr>
            <w:tcW w:w="15000" w:type="dxa"/>
          </w:tcPr>
          <w:p w:rsidR="00E57D59" w:rsidRDefault="00821609">
            <w:r>
              <w:rPr>
                <w:b/>
              </w:rPr>
              <w:t>Comuna:</w:t>
            </w:r>
            <w:r>
              <w:br/>
              <w:t>COLTAUCO</w:t>
            </w:r>
          </w:p>
        </w:tc>
      </w:tr>
      <w:tr w:rsidR="00E57D59">
        <w:trPr>
          <w:jc w:val="center"/>
        </w:trPr>
        <w:tc>
          <w:tcPr>
            <w:tcW w:w="2310" w:type="pct"/>
            <w:gridSpan w:val="2"/>
          </w:tcPr>
          <w:p w:rsidR="00E57D59" w:rsidRDefault="00821609">
            <w:r>
              <w:rPr>
                <w:b/>
              </w:rPr>
              <w:t>Correo electrónico:</w:t>
            </w:r>
            <w:r>
              <w:br/>
              <w:t>JALARCON@MAGN</w:t>
            </w:r>
            <w:r>
              <w:t>ATRADING.CL</w:t>
            </w:r>
          </w:p>
        </w:tc>
        <w:tc>
          <w:tcPr>
            <w:tcW w:w="2310" w:type="pct"/>
            <w:gridSpan w:val="2"/>
          </w:tcPr>
          <w:p w:rsidR="00E57D59" w:rsidRDefault="00821609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E57D59" w:rsidRDefault="00821609">
      <w:r>
        <w:rPr>
          <w:b/>
        </w:rPr>
        <w:br/>
        <w:t>3. ANTECEDENTES DE LA ACTIVIDAD DE FISCALIZACIÓN</w:t>
      </w:r>
    </w:p>
    <w:p w:rsidR="00E57D59" w:rsidRDefault="00E57D5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E57D59">
        <w:trPr>
          <w:jc w:val="center"/>
        </w:trPr>
        <w:tc>
          <w:tcPr>
            <w:tcW w:w="12000" w:type="dxa"/>
          </w:tcPr>
          <w:p w:rsidR="00E57D59" w:rsidRDefault="00821609">
            <w:r>
              <w:t>Motivo de la Actividad de Fiscalización:</w:t>
            </w:r>
          </w:p>
        </w:tc>
        <w:tc>
          <w:tcPr>
            <w:tcW w:w="30000" w:type="dxa"/>
          </w:tcPr>
          <w:p w:rsidR="00E57D59" w:rsidRDefault="00821609">
            <w:r>
              <w:t xml:space="preserve">Actividad Programada de Seguimiento Ambiental de Normas de Emisión referentes a la descarga de Residuos Líquidos para el período de ENERO </w:t>
            </w:r>
            <w:r>
              <w:t>del 2013.</w:t>
            </w:r>
          </w:p>
        </w:tc>
      </w:tr>
      <w:tr w:rsidR="00E57D59">
        <w:trPr>
          <w:jc w:val="center"/>
        </w:trPr>
        <w:tc>
          <w:tcPr>
            <w:tcW w:w="2310" w:type="auto"/>
          </w:tcPr>
          <w:p w:rsidR="00E57D59" w:rsidRDefault="00821609">
            <w:r>
              <w:t>Materia Específica Objeto de la Fiscalización:</w:t>
            </w:r>
          </w:p>
        </w:tc>
        <w:tc>
          <w:tcPr>
            <w:tcW w:w="2310" w:type="auto"/>
          </w:tcPr>
          <w:p w:rsidR="00E57D59" w:rsidRDefault="00821609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</w:t>
            </w:r>
            <w:r>
              <w:t>S N° 2928 de fecha 01-10-2010</w:t>
            </w:r>
          </w:p>
        </w:tc>
      </w:tr>
      <w:tr w:rsidR="00E57D59">
        <w:trPr>
          <w:jc w:val="center"/>
        </w:trPr>
        <w:tc>
          <w:tcPr>
            <w:tcW w:w="2310" w:type="auto"/>
          </w:tcPr>
          <w:p w:rsidR="00E57D59" w:rsidRDefault="00821609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E57D59" w:rsidRDefault="00821609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</w:t>
            </w:r>
            <w:r>
              <w:t>siduos Líquidos a Aguas Marinas y Continentales Superficiales</w:t>
            </w:r>
          </w:p>
        </w:tc>
      </w:tr>
    </w:tbl>
    <w:p w:rsidR="00E57D59" w:rsidRDefault="00821609">
      <w:r>
        <w:rPr>
          <w:b/>
        </w:rPr>
        <w:lastRenderedPageBreak/>
        <w:br/>
        <w:t>4. ACTIVIDADES DE FISCALIZACIÓN REALIZADAS Y RESULTADOS</w:t>
      </w:r>
    </w:p>
    <w:p w:rsidR="00E57D59" w:rsidRDefault="00821609">
      <w:r>
        <w:rPr>
          <w:b/>
        </w:rPr>
        <w:br/>
      </w:r>
      <w:r>
        <w:rPr>
          <w:b/>
        </w:rPr>
        <w:tab/>
        <w:t>4.1. Identificación de la descarga</w:t>
      </w:r>
    </w:p>
    <w:p w:rsidR="00E57D59" w:rsidRDefault="00E57D5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96"/>
        <w:gridCol w:w="1186"/>
        <w:gridCol w:w="1015"/>
        <w:gridCol w:w="1338"/>
        <w:gridCol w:w="1155"/>
        <w:gridCol w:w="1249"/>
        <w:gridCol w:w="858"/>
        <w:gridCol w:w="847"/>
        <w:gridCol w:w="785"/>
        <w:gridCol w:w="896"/>
        <w:gridCol w:w="982"/>
        <w:gridCol w:w="724"/>
        <w:gridCol w:w="923"/>
        <w:gridCol w:w="920"/>
      </w:tblGrid>
      <w:tr w:rsidR="00E57D59">
        <w:trPr>
          <w:jc w:val="center"/>
        </w:trPr>
        <w:tc>
          <w:tcPr>
            <w:tcW w:w="6000" w:type="dxa"/>
          </w:tcPr>
          <w:p w:rsidR="00E57D59" w:rsidRDefault="0082160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E57D59" w:rsidRDefault="0082160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E57D59" w:rsidRDefault="00821609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E57D59" w:rsidRDefault="00821609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E57D59" w:rsidRDefault="00821609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E57D59" w:rsidRDefault="00821609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E57D59" w:rsidRDefault="00821609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E57D59" w:rsidRDefault="00821609">
            <w:pPr>
              <w:jc w:val="center"/>
            </w:pPr>
            <w:proofErr w:type="spellStart"/>
            <w:r>
              <w:rPr>
                <w:sz w:val="18"/>
                <w:szCs w:val="18"/>
              </w:rPr>
              <w:t>Datum</w:t>
            </w:r>
            <w:proofErr w:type="spellEnd"/>
          </w:p>
        </w:tc>
        <w:tc>
          <w:tcPr>
            <w:tcW w:w="3000" w:type="dxa"/>
          </w:tcPr>
          <w:p w:rsidR="00E57D59" w:rsidRDefault="00821609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E57D59" w:rsidRDefault="00821609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E57D59" w:rsidRDefault="00821609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E57D59" w:rsidRDefault="00821609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E57D59" w:rsidRDefault="00821609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E57D59" w:rsidRDefault="00821609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E57D59">
        <w:trPr>
          <w:jc w:val="center"/>
        </w:trPr>
        <w:tc>
          <w:tcPr>
            <w:tcW w:w="2310" w:type="auto"/>
          </w:tcPr>
          <w:p w:rsidR="00E57D59" w:rsidRDefault="00821609">
            <w:r>
              <w:rPr>
                <w:sz w:val="18"/>
                <w:szCs w:val="18"/>
              </w:rPr>
              <w:t>76055851-6-689-1093</w:t>
            </w:r>
          </w:p>
        </w:tc>
        <w:tc>
          <w:tcPr>
            <w:tcW w:w="2310" w:type="auto"/>
          </w:tcPr>
          <w:p w:rsidR="00E57D59" w:rsidRDefault="00821609"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 w:rsidR="00E57D59" w:rsidRDefault="00821609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E57D59" w:rsidRDefault="00821609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E57D59" w:rsidRDefault="00821609"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310" w:type="auto"/>
          </w:tcPr>
          <w:p w:rsidR="00E57D59" w:rsidRDefault="00821609">
            <w:r>
              <w:rPr>
                <w:sz w:val="18"/>
                <w:szCs w:val="18"/>
              </w:rPr>
              <w:t>CANAL DE RIEGO (COLTAUCO)</w:t>
            </w:r>
          </w:p>
        </w:tc>
        <w:tc>
          <w:tcPr>
            <w:tcW w:w="2310" w:type="auto"/>
          </w:tcPr>
          <w:p w:rsidR="00E57D59" w:rsidRDefault="00821609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E57D59" w:rsidRDefault="00821609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E57D59" w:rsidRDefault="00E57D59"/>
        </w:tc>
        <w:tc>
          <w:tcPr>
            <w:tcW w:w="2310" w:type="auto"/>
          </w:tcPr>
          <w:p w:rsidR="00E57D59" w:rsidRDefault="00821609">
            <w:r>
              <w:rPr>
                <w:sz w:val="18"/>
                <w:szCs w:val="18"/>
              </w:rPr>
              <w:t>311847</w:t>
            </w:r>
          </w:p>
        </w:tc>
        <w:tc>
          <w:tcPr>
            <w:tcW w:w="2310" w:type="auto"/>
          </w:tcPr>
          <w:p w:rsidR="00E57D59" w:rsidRDefault="00821609">
            <w:r>
              <w:rPr>
                <w:sz w:val="18"/>
                <w:szCs w:val="18"/>
              </w:rPr>
              <w:t>6208255</w:t>
            </w:r>
          </w:p>
        </w:tc>
        <w:tc>
          <w:tcPr>
            <w:tcW w:w="2310" w:type="auto"/>
          </w:tcPr>
          <w:p w:rsidR="00E57D59" w:rsidRDefault="00821609">
            <w:r>
              <w:rPr>
                <w:sz w:val="18"/>
                <w:szCs w:val="18"/>
              </w:rPr>
              <w:t>2928</w:t>
            </w:r>
          </w:p>
        </w:tc>
        <w:tc>
          <w:tcPr>
            <w:tcW w:w="2310" w:type="auto"/>
          </w:tcPr>
          <w:p w:rsidR="00E57D59" w:rsidRDefault="00821609">
            <w:r>
              <w:rPr>
                <w:sz w:val="18"/>
                <w:szCs w:val="18"/>
              </w:rPr>
              <w:t>01-10-2010</w:t>
            </w:r>
          </w:p>
        </w:tc>
        <w:tc>
          <w:tcPr>
            <w:tcW w:w="2310" w:type="auto"/>
          </w:tcPr>
          <w:p w:rsidR="00E57D59" w:rsidRDefault="00821609">
            <w:r>
              <w:rPr>
                <w:sz w:val="18"/>
                <w:szCs w:val="18"/>
              </w:rPr>
              <w:t>04-2011</w:t>
            </w:r>
          </w:p>
        </w:tc>
      </w:tr>
    </w:tbl>
    <w:p w:rsidR="00E57D59" w:rsidRDefault="00821609">
      <w:r>
        <w:rPr>
          <w:b/>
        </w:rPr>
        <w:br/>
      </w:r>
      <w:r>
        <w:rPr>
          <w:b/>
        </w:rPr>
        <w:tab/>
        <w:t xml:space="preserve">4.2. </w:t>
      </w:r>
      <w:r>
        <w:rPr>
          <w:b/>
        </w:rPr>
        <w:t>Resumen de resultados de la información proporcionada</w:t>
      </w:r>
    </w:p>
    <w:p w:rsidR="00E57D59" w:rsidRDefault="00E57D5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E57D59">
        <w:trPr>
          <w:jc w:val="center"/>
        </w:trPr>
        <w:tc>
          <w:tcPr>
            <w:tcW w:w="2310" w:type="auto"/>
          </w:tcPr>
          <w:p w:rsidR="00E57D59" w:rsidRDefault="00E57D59"/>
        </w:tc>
        <w:tc>
          <w:tcPr>
            <w:tcW w:w="2310" w:type="auto"/>
          </w:tcPr>
          <w:p w:rsidR="00E57D59" w:rsidRDefault="00E57D59"/>
        </w:tc>
        <w:tc>
          <w:tcPr>
            <w:tcW w:w="2310" w:type="auto"/>
            <w:gridSpan w:val="8"/>
          </w:tcPr>
          <w:p w:rsidR="00E57D59" w:rsidRDefault="00821609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E57D59">
        <w:trPr>
          <w:jc w:val="center"/>
        </w:trPr>
        <w:tc>
          <w:tcPr>
            <w:tcW w:w="2310" w:type="auto"/>
          </w:tcPr>
          <w:p w:rsidR="00E57D59" w:rsidRDefault="00E57D59"/>
        </w:tc>
        <w:tc>
          <w:tcPr>
            <w:tcW w:w="2310" w:type="auto"/>
          </w:tcPr>
          <w:p w:rsidR="00E57D59" w:rsidRDefault="00E57D59"/>
        </w:tc>
        <w:tc>
          <w:tcPr>
            <w:tcW w:w="2310" w:type="auto"/>
          </w:tcPr>
          <w:p w:rsidR="00E57D59" w:rsidRDefault="00821609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E57D59" w:rsidRDefault="00821609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E57D59" w:rsidRDefault="00821609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E57D59" w:rsidRDefault="00821609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E57D59" w:rsidRDefault="00821609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E57D59" w:rsidRDefault="00821609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E57D59" w:rsidRDefault="00821609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E57D59" w:rsidRDefault="00821609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E57D59">
        <w:trPr>
          <w:jc w:val="center"/>
        </w:trPr>
        <w:tc>
          <w:tcPr>
            <w:tcW w:w="4500" w:type="dxa"/>
          </w:tcPr>
          <w:p w:rsidR="00E57D59" w:rsidRDefault="0082160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E57D59" w:rsidRDefault="0082160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E57D59" w:rsidRDefault="00821609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E57D59" w:rsidRDefault="00821609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E57D59" w:rsidRDefault="00821609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E57D59" w:rsidRDefault="00821609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E57D59" w:rsidRDefault="00821609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E57D59" w:rsidRDefault="00821609">
            <w:pPr>
              <w:jc w:val="center"/>
            </w:pPr>
            <w:r>
              <w:rPr>
                <w:sz w:val="18"/>
                <w:szCs w:val="18"/>
              </w:rPr>
              <w:t xml:space="preserve">Caudal se </w:t>
            </w:r>
            <w:r>
              <w:rPr>
                <w:sz w:val="18"/>
                <w:szCs w:val="18"/>
              </w:rPr>
              <w:t>encuentra bajo Resolución</w:t>
            </w:r>
          </w:p>
        </w:tc>
        <w:tc>
          <w:tcPr>
            <w:tcW w:w="3000" w:type="dxa"/>
          </w:tcPr>
          <w:p w:rsidR="00E57D59" w:rsidRDefault="00821609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E57D59" w:rsidRDefault="00821609">
            <w:pPr>
              <w:jc w:val="center"/>
            </w:pPr>
            <w:r>
              <w:rPr>
                <w:sz w:val="18"/>
                <w:szCs w:val="18"/>
              </w:rPr>
              <w:t xml:space="preserve">Presenta </w:t>
            </w:r>
            <w:proofErr w:type="spellStart"/>
            <w:r>
              <w:rPr>
                <w:sz w:val="18"/>
                <w:szCs w:val="18"/>
              </w:rPr>
              <w:t>Remuestras</w:t>
            </w:r>
            <w:proofErr w:type="spellEnd"/>
          </w:p>
        </w:tc>
      </w:tr>
      <w:tr w:rsidR="00E57D59">
        <w:trPr>
          <w:jc w:val="center"/>
        </w:trPr>
        <w:tc>
          <w:tcPr>
            <w:tcW w:w="2310" w:type="auto"/>
          </w:tcPr>
          <w:p w:rsidR="00E57D59" w:rsidRDefault="00821609">
            <w:pPr>
              <w:jc w:val="center"/>
            </w:pPr>
            <w:r>
              <w:rPr>
                <w:sz w:val="18"/>
                <w:szCs w:val="18"/>
              </w:rPr>
              <w:t>76055851-6-689-1093</w:t>
            </w:r>
          </w:p>
        </w:tc>
        <w:tc>
          <w:tcPr>
            <w:tcW w:w="2310" w:type="auto"/>
          </w:tcPr>
          <w:p w:rsidR="00E57D59" w:rsidRDefault="00821609">
            <w:pPr>
              <w:jc w:val="center"/>
            </w:pPr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 w:rsidR="00E57D59" w:rsidRDefault="0082160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57D59" w:rsidRDefault="0082160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57D59" w:rsidRDefault="0082160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57D59" w:rsidRDefault="0082160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57D59" w:rsidRDefault="0082160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E57D59" w:rsidRDefault="0082160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57D59" w:rsidRDefault="0082160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57D59" w:rsidRDefault="0082160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E57D59" w:rsidRDefault="00821609">
      <w:r>
        <w:rPr>
          <w:b/>
        </w:rPr>
        <w:br/>
        <w:t>5. CONCLUSIONES</w:t>
      </w:r>
    </w:p>
    <w:p w:rsidR="00E57D59" w:rsidRDefault="00821609">
      <w:r>
        <w:br/>
        <w:t xml:space="preserve">Del total de exigencias verificadas, se identificó la siguiente no </w:t>
      </w:r>
      <w:r>
        <w:t>conformidad:</w:t>
      </w:r>
    </w:p>
    <w:p w:rsidR="00E57D59" w:rsidRDefault="00E57D5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E57D59">
        <w:trPr>
          <w:jc w:val="center"/>
        </w:trPr>
        <w:tc>
          <w:tcPr>
            <w:tcW w:w="4500" w:type="dxa"/>
          </w:tcPr>
          <w:p w:rsidR="00E57D59" w:rsidRDefault="00821609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E57D59" w:rsidRDefault="00821609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E57D59" w:rsidRDefault="00821609">
            <w:pPr>
              <w:jc w:val="center"/>
            </w:pPr>
            <w:r>
              <w:t>Descripción de la No Conformidad</w:t>
            </w:r>
          </w:p>
        </w:tc>
      </w:tr>
      <w:tr w:rsidR="00E57D59">
        <w:trPr>
          <w:jc w:val="center"/>
        </w:trPr>
        <w:tc>
          <w:tcPr>
            <w:tcW w:w="2310" w:type="auto"/>
          </w:tcPr>
          <w:p w:rsidR="00E57D59" w:rsidRDefault="00821609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E57D59" w:rsidRDefault="00821609">
            <w:r>
              <w:t>Entregar con frecuencia solicitada</w:t>
            </w:r>
          </w:p>
        </w:tc>
        <w:tc>
          <w:tcPr>
            <w:tcW w:w="2310" w:type="auto"/>
          </w:tcPr>
          <w:p w:rsidR="00E57D59" w:rsidRDefault="00821609">
            <w:r>
              <w:t xml:space="preserve">El establecimiento industrial no informa en su autocontrol todas las muestras del período controlado indicadas en su programa de </w:t>
            </w:r>
            <w:r>
              <w:t>monitoreo.</w:t>
            </w:r>
          </w:p>
        </w:tc>
      </w:tr>
    </w:tbl>
    <w:p w:rsidR="00E57D59" w:rsidRDefault="00821609">
      <w:r>
        <w:rPr>
          <w:b/>
        </w:rPr>
        <w:br/>
        <w:t>6. ANEXOS</w:t>
      </w:r>
    </w:p>
    <w:p w:rsidR="00E57D59" w:rsidRDefault="00E57D5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E57D59">
        <w:trPr>
          <w:jc w:val="center"/>
        </w:trPr>
        <w:tc>
          <w:tcPr>
            <w:tcW w:w="4500" w:type="dxa"/>
          </w:tcPr>
          <w:p w:rsidR="00E57D59" w:rsidRDefault="00821609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E57D59" w:rsidRDefault="00821609">
            <w:pPr>
              <w:jc w:val="center"/>
            </w:pPr>
            <w:r>
              <w:t xml:space="preserve">Nombre Anexo </w:t>
            </w:r>
          </w:p>
        </w:tc>
      </w:tr>
      <w:tr w:rsidR="00E57D59">
        <w:trPr>
          <w:jc w:val="center"/>
        </w:trPr>
        <w:tc>
          <w:tcPr>
            <w:tcW w:w="2310" w:type="auto"/>
          </w:tcPr>
          <w:p w:rsidR="00E57D59" w:rsidRDefault="00821609">
            <w:pPr>
              <w:jc w:val="center"/>
            </w:pPr>
            <w:r>
              <w:lastRenderedPageBreak/>
              <w:t>1</w:t>
            </w:r>
          </w:p>
        </w:tc>
        <w:tc>
          <w:tcPr>
            <w:tcW w:w="2310" w:type="auto"/>
          </w:tcPr>
          <w:p w:rsidR="00E57D59" w:rsidRDefault="00821609">
            <w:r>
              <w:t>Ficha de resultados de autocontrol PUNTO 1 (CANAL DE RIEGO)</w:t>
            </w:r>
          </w:p>
        </w:tc>
      </w:tr>
    </w:tbl>
    <w:p w:rsidR="00000000" w:rsidRDefault="00821609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821609">
      <w:r>
        <w:separator/>
      </w:r>
    </w:p>
  </w:endnote>
  <w:endnote w:type="continuationSeparator" w:id="0">
    <w:p w:rsidR="00000000" w:rsidRDefault="008216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21609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21609"/>
  <w:p w:rsidR="00E57D59" w:rsidRDefault="00821609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21609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821609">
      <w:r>
        <w:separator/>
      </w:r>
    </w:p>
  </w:footnote>
  <w:footnote w:type="continuationSeparator" w:id="0">
    <w:p w:rsidR="00000000" w:rsidRDefault="0082160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821609"/>
    <w:rsid w:val="00A906D8"/>
    <w:rsid w:val="00AB5A74"/>
    <w:rsid w:val="00E57D59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82160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2160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ncFwZU97xOE0XCwqQsP//AhAkYs=</DigestValue>
    </Reference>
    <Reference URI="#idOfficeObject" Type="http://www.w3.org/2000/09/xmldsig#Object">
      <DigestMethod Algorithm="http://www.w3.org/2000/09/xmldsig#sha1"/>
      <DigestValue>KfqQs5uQqTKqt/qMc3SqwMFT/V0=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Gn5XsPHE1Jy6StB5OCmXzd0DB9o=</DigestValue>
    </Reference>
    <Reference URI="#idValidSigLnImg" Type="http://www.w3.org/2000/09/xmldsig#Object">
      <DigestMethod Algorithm="http://www.w3.org/2000/09/xmldsig#sha1"/>
      <DigestValue>9U/2qzSCayBqBMLz7DRRsE7qeO8=</DigestValue>
    </Reference>
    <Reference URI="#idInvalidSigLnImg" Type="http://www.w3.org/2000/09/xmldsig#Object">
      <DigestMethod Algorithm="http://www.w3.org/2000/09/xmldsig#sha1"/>
      <DigestValue>M7OrdUwqaObTAEo1o1fSp6xyHDk=</DigestValue>
    </Reference>
  </SignedInfo>
  <SignatureValue>ASzo8Tl+0IzBw/RVfE8fHZzYV4MCQE2GgFzkD70Xqs7C8rjLRYi8RsWeWBYphvfhMuJrj5+VjAEX
IyHAEruBNk4pU4ikpNvGqHOIDqRNrP/KAenXZ7l/mn1IrN20B51Aj1ro/gh8YOAu9ys3aNtpT61b
lZUEPmu1MU/JDnIhcSEqRtWMtpmHpLXs2Y5XgY4Wbe0DLiT9nuhDMfzoXqyu50tXzFWSQbk0pCde
Nq8+R/wZGx+IbNE6d01ltWt3Y3t6bwY9nAFitf6et6+cemW86VbPiQ9EwLfM23PJzjD47Im2CI5t
OgCMpQyKElcSfRWNwSAadTtGPXiiGg/lX59uEw==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eQICjWdstJK8OHIsCkXKdNBhW7U=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9JROga03xVi6o/UaHNwuOzeRews=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qdjX6oB5SI9BofzUbFi5iN2pmR4=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gM4+EXNSokz6dPLVJY36STVMXBo=</DigestValue>
      </Reference>
      <Reference URI="/word/footer3.xml?ContentType=application/vnd.openxmlformats-officedocument.wordprocessingml.footer+xml">
        <DigestMethod Algorithm="http://www.w3.org/2000/09/xmldsig#sha1"/>
        <DigestValue>H+FiiGfCUQ/YDLJxs3MQMczgIpg=</DigestValue>
      </Reference>
      <Reference URI="/word/document.xml?ContentType=application/vnd.openxmlformats-officedocument.wordprocessingml.document.main+xml">
        <DigestMethod Algorithm="http://www.w3.org/2000/09/xmldsig#sha1"/>
        <DigestValue>UU3zD5pUq2dDrn1YdRvITjI3lSQ=</DigestValue>
      </Reference>
      <Reference URI="/word/footnotes.xml?ContentType=application/vnd.openxmlformats-officedocument.wordprocessingml.footnotes+xml">
        <DigestMethod Algorithm="http://www.w3.org/2000/09/xmldsig#sha1"/>
        <DigestValue>sW3F5M/QUx/DawZsDL/dy3WZHPQ=</DigestValue>
      </Reference>
      <Reference URI="/word/footer1.xml?ContentType=application/vnd.openxmlformats-officedocument.wordprocessingml.footer+xml">
        <DigestMethod Algorithm="http://www.w3.org/2000/09/xmldsig#sha1"/>
        <DigestValue>H+FiiGfCUQ/YDLJxs3MQMczgIpg=</DigestValue>
      </Reference>
      <Reference URI="/word/footer2.xml?ContentType=application/vnd.openxmlformats-officedocument.wordprocessingml.footer+xml">
        <DigestMethod Algorithm="http://www.w3.org/2000/09/xmldsig#sha1"/>
        <DigestValue>HRhlYzwZSuP8/jBYe6cB/+ciJ1A=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2013-12-31T01:52:37Z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{F16A949D-4DA7-40F2-872D-BFED5DFED02E}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2013-12-31T01:52:37Z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X2jInS0AXTVbaAjCQ2gBAAAAtCMwaMC8UWiAnMcCCMJDaAEAAAC0IzBo5CMwaACaxwIAmscCEJ4tAO1UW2h0RkNoAQAAALQjMGgcni0AgAGndQ5conXgW6J1HJ4tAGQBAAAAAAAAAAAAAIFi23aBYtt2uFePAAAIAAAAAgAAAAAAAESeLQAWatt2AAAAAAAAAAB0ny0ABgAAAGifLQAGAAAAAAAAAAAAAABony0AfJ4tAOLq2nYAAAAAAAIAAAAALQAGAAAAaJ8tAAYAAABMEtx2AAAAAAAAAABony0ABgAAAKBkfQKoni0Aii7adgAAAAAAAgAAaJ8t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oLoPj///IBAAAAAAAAAAAAAAAAAAAIAFh++/b//wAAAAAAAAAAAAAAAAAAAAD//wAAAAAAAAIAAADcrS0AeZFcaAAAAAgAGIsABAAAAPAVNgCAFTYAoGR9AgCuLQASelxo8BU2AAAYiwBTelxoAAAAAIAVNgCgZH0CAC5VBBCuLQA1eVxo2M88APwBAABMri0A1XhcaPwBAAAAAAAAgWLbdoFi23b8AQAAAAgAAAACAAAAAAAAZK4tABZq23YAAAAAAAAAAJavLQAHAAAAiK8tAAcAAAAAAAAAAAAAAIivLQCcri0A4uradgAAAAAAAgAAAAAtAAcAAACIry0ABwAAAEwS3HYAAAAAAAAAAIivLQAHAAAAoGR9AsiuLQCKLtp2AAAAAAACAACIry0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ygug+P//8gEAAAAAAAAAAAAAAAAAAAgAWH779v//AAAAAAAAAAAAAAAAAAAAAP//AAAAAM13AAAAAEx0LQDQcy0AX6jJd8DhrAdYIKcH1AAAAIMeIa4iAIoBCAAAAAAAAAAAAAAA16jJd3QALgBNAFMAAgAAAAAAAAAxAEUAOQBGAAAAAAAIAAAAAAAAANQAAAAIAAoA5KjJd3B0LQAAAAAAQwA6AAAEAAAgvZ8CAACnAAAAnwL0cS0AAAAAAPhxLQAAAAAAAAIAANRyLQAABAAAAACnACC9nwLUci0ApDzJd9M8yXc+ds53AIAHAAAAAAAAAKcAyO+aAnMAbwBmAHQAyO+aAmkAbgCc8JoCdwBzAAACAAAAAG0AyO+aAoAFAACouaUCIABJAGxyLQAvMKN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lgAAri0AAIyWAMwdXWgA8Y8AQFQ3AAEAAAAABAAArKstAFEeXWjqjeqwuqwtAAAEAAABAAAIAAAAAASrLQCw/i0AsP4tAGCrLQCAAad1DlyideBbonVgqy0AZAEAAAAAAAAAAAAAgWLbdoFi23ZYVo8AAAgAAAACAAAAAAAAiKstABZq23YAAAAAAAAAALqsLQAHAAAArKwtAAcAAAAAAAAAAAAAAKysLQDAqy0A4uradgAAAAAAAgAAAAAtAAcAAACsrC0ABwAAAEwS3HYAAAAAAAAAAKysLQAHAAAAoGR9AuyrLQCKLtp2AAAAAAACAACsrC0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lgAAri0AAIyWAMwdXWgA8Y8AQFQ3AAEAAAAABAAArKstAFEeXWjqjeqwuqwtAAAEAAABAAAIAAAAAASrLQCw/i0AsP4tAGCrLQCAAad1DlyideBbonVgqy0AZAEAAAAAAAAAAAAAgWLbdoFi23ZYVo8AAAgAAAACAAAAAAAAiKstABZq23YAAAAAAAAAALqsLQAHAAAArKwtAAcAAAAAAAAAAAAAAKysLQDAqy0A4uradgAAAAAAAgAAAAAtAAcAAACsrC0ABwAAAEwS3HYAAAAAAAAAAKysLQAHAAAAoGR9AuyrLQCKLtp2AAAAAAACAACsrC0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oLoPj///IBAAAAAAAAAAAAAAAAAAAIAFh++/b//wAAAAAAAAAAAAAAAAAAAAD//wAAAAAAAAIAAADcrS0AeZFcaAAAAAgAGIsABAAAAPAVNgCAFTYAoGR9AgCuLQASelxo8BU2AAAYiwBTelxoAAAAAIAVNgCgZH0CAC5VBBCuLQA1eVxo2M88APwBAABMri0A1XhcaPwBAAAAAAAAgWLbdoFi23b8AQAAAAgAAAACAAAAAAAAZK4tABZq23YAAAAAAAAAAJavLQAHAAAAiK8tAAcAAAAAAAAAAAAAAIivLQCcri0A4uradgAAAAAAAgAAAAAtAAcAAACIry0ABwAAAEwS3HYAAAAAAAAAAIivLQAHAAAAoGR9AsiuLQCKLtp2AAAAAAACAACIry0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F9oyJ0tAF01W2gIwkNoAQAAALQjMGjAvFFogJzHAgjCQ2gBAAAAtCMwaOQjMGgAmscCAJrHAhCeLQDtVFtodEZDaAEAAAC0IzBoHJ4tAIABp3UOXKJ14FuidRyeLQBkAQAAAAAAAAAAAACBYtt2gWLbdrhXjwAACAAAAAIAAAAAAABEni0AFmrbdgAAAAAAAAAAdJ8tAAYAAABony0ABgAAAAAAAAAAAAAAaJ8tAHyeLQDi6tp2AAAAAAACAAAAAC0ABgAAAGifLQAGAAAATBLcdgAAAAAAAAAAaJ8tAAYAAACgZH0CqJ4tAIou2nYAAAAAAAIAAGifLQ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KC6D4///yAQAAAAAAAAAAAAAAAAAACABYfvv2//8AAAAAAAAAAAAAAAAAAAAA//8AAAAAzXcAAAAATHQtANBzLQBfqMl3wOGsBwAopwfUAAAA4hwhkyIAigEIAAAAAAAAAAAAAADXqMl3dAAuAE0AUwACAAAAAAAAADEARQA5AEYAAAAAAAgAAAAAAAAA1AAAAAgACgDkqMl3cHQtAAAAAABDADoAXABVAHMAZQByAHMAAABlAGQAdQBhAHIAZABvAC4AagBvAGgAbgBzAG8AbgBcAEEAcABwAEQAYQB0AGEAXABMAG8AYwBhAGwAXABNAAAAYwByAG8AcwBvAGYAdABcAFcAaQBuAGQAbwB3AHMAXABUAGUAbQBwAG8AcgBhAHIAeQAgAEkAbHItAC8wo3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531</Words>
  <Characters>2922</Characters>
  <Application>Microsoft Office Word</Application>
  <DocSecurity>0</DocSecurity>
  <Lines>24</Lines>
  <Paragraphs>6</Paragraphs>
  <ScaleCrop>false</ScaleCrop>
  <Company>HP</Company>
  <LinksUpToDate>false</LinksUpToDate>
  <CharactersWithSpaces>3447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2013-12-31T01:52:00Z</dcterms:created>
  <dcterms:modified xsi:type="dcterms:W3CDTF">2013-12-31T01:52:00Z</dcterms:modified>
</cp:coreProperties>
</file>