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3302" w:rsidRDefault="00B7125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73302" w:rsidRDefault="00B71257">
      <w:pPr>
        <w:jc w:val="center"/>
      </w:pPr>
      <w:r>
        <w:rPr>
          <w:b/>
          <w:sz w:val="32"/>
          <w:szCs w:val="32"/>
        </w:rPr>
        <w:t>INFORME DE FISCALIZACIÓN AMBIENTAL</w:t>
      </w:r>
    </w:p>
    <w:p w:rsidR="00C73302" w:rsidRDefault="00B71257">
      <w:pPr>
        <w:jc w:val="center"/>
      </w:pPr>
      <w:r>
        <w:rPr>
          <w:b/>
          <w:sz w:val="32"/>
          <w:szCs w:val="32"/>
        </w:rPr>
        <w:br/>
        <w:t>Normas de Emisión</w:t>
      </w:r>
    </w:p>
    <w:p w:rsidR="00C73302" w:rsidRDefault="00B71257">
      <w:pPr>
        <w:jc w:val="center"/>
      </w:pPr>
      <w:r>
        <w:rPr>
          <w:b/>
          <w:sz w:val="32"/>
          <w:szCs w:val="32"/>
        </w:rPr>
        <w:br/>
        <w:t>WATT'S S.A. (OSORNO)</w:t>
      </w:r>
    </w:p>
    <w:p w:rsidR="00C73302" w:rsidRDefault="00B71257">
      <w:pPr>
        <w:jc w:val="center"/>
      </w:pPr>
      <w:r>
        <w:rPr>
          <w:b/>
          <w:sz w:val="32"/>
          <w:szCs w:val="32"/>
        </w:rPr>
        <w:br/>
        <w:t>DFZ-2013-6854-X-NE-EI</w:t>
      </w:r>
    </w:p>
    <w:p w:rsidR="00C73302" w:rsidRDefault="00C73302"/>
    <w:tbl>
      <w:tblPr>
        <w:tblStyle w:val="Tablaconcuadrcula"/>
        <w:tblW w:w="0" w:type="auto"/>
        <w:jc w:val="center"/>
        <w:tblLayout w:type="fixed"/>
        <w:tblLook w:val="04A0" w:firstRow="1" w:lastRow="0" w:firstColumn="1" w:lastColumn="0" w:noHBand="0" w:noVBand="1"/>
      </w:tblPr>
      <w:tblGrid>
        <w:gridCol w:w="2310"/>
        <w:gridCol w:w="3750"/>
        <w:gridCol w:w="3750"/>
      </w:tblGrid>
      <w:tr w:rsidR="00B71257" w:rsidTr="00B71257">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257" w:rsidRDefault="00B71257"/>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257" w:rsidRDefault="00B71257">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257" w:rsidRDefault="00B71257">
            <w:pPr>
              <w:jc w:val="center"/>
            </w:pPr>
            <w:r>
              <w:rPr>
                <w:sz w:val="18"/>
                <w:szCs w:val="18"/>
              </w:rPr>
              <w:t>Firma</w:t>
            </w:r>
          </w:p>
        </w:tc>
      </w:tr>
      <w:tr w:rsidR="00B71257" w:rsidTr="00831EAA">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71257" w:rsidRDefault="00B71257">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71257" w:rsidRPr="00831EAA" w:rsidRDefault="00831EAA">
            <w:pPr>
              <w:jc w:val="center"/>
              <w:rPr>
                <w:sz w:val="18"/>
              </w:rPr>
            </w:pPr>
            <w:r w:rsidRPr="00831EAA">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257" w:rsidRDefault="00831EAA">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25pt;height:88.5pt">
                  <v:imagedata r:id="rId8" o:title=""/>
                  <o:lock v:ext="edit" ungrouping="t" rotation="t" cropping="t" verticies="t" text="t" grouping="t"/>
                  <o:signatureline v:ext="edit" id="{92DC197B-0E5F-4222-990E-E43CA28A270C}" provid="{00000000-0000-0000-0000-000000000000}" showsigndate="f" issignatureline="t"/>
                </v:shape>
              </w:pict>
            </w:r>
            <w:bookmarkStart w:id="0" w:name="_GoBack"/>
            <w:bookmarkEnd w:id="0"/>
          </w:p>
        </w:tc>
      </w:tr>
      <w:tr w:rsidR="00B71257" w:rsidTr="00B71257">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257" w:rsidRDefault="00B71257">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71257" w:rsidRDefault="00B71257">
            <w:pPr>
              <w:jc w:val="center"/>
            </w:pPr>
            <w:r>
              <w:rPr>
                <w:sz w:val="18"/>
                <w:szCs w:val="18"/>
              </w:rPr>
              <w:t>VERÓNICA GONZÁLEZ DELFÍN</w:t>
            </w:r>
          </w:p>
        </w:tc>
      </w:tr>
    </w:tbl>
    <w:p w:rsidR="00C73302" w:rsidRDefault="00B71257">
      <w:r>
        <w:br w:type="page"/>
      </w:r>
    </w:p>
    <w:p w:rsidR="00C73302" w:rsidRDefault="00B71257">
      <w:r>
        <w:rPr>
          <w:b/>
        </w:rPr>
        <w:lastRenderedPageBreak/>
        <w:t>1. RESUMEN.</w:t>
      </w:r>
    </w:p>
    <w:p w:rsidR="00C73302" w:rsidRDefault="00B71257">
      <w:pPr>
        <w:jc w:val="both"/>
      </w:pPr>
      <w:r>
        <w:br/>
        <w:t>El presente documento da cuenta del informe de examen de la información realizado por la Superintendencia del Medio Ambiente (SMA), al establecimiento industrial “WATT'S S.A. (OSORNO)”, en el marco de la norma de emisión DS.90/00 para el reporte del período correspondiente a JULIO del año 2013.</w:t>
      </w:r>
    </w:p>
    <w:p w:rsidR="00C73302" w:rsidRDefault="00B71257">
      <w:pPr>
        <w:jc w:val="both"/>
      </w:pPr>
      <w:r>
        <w:br/>
        <w:t>Entre los principales hechos constatados como no conformidades se encuentran: El período controlado presenta parámetros que exceden el valor límite indicado en la norma.</w:t>
      </w:r>
    </w:p>
    <w:p w:rsidR="00C73302" w:rsidRDefault="00B71257">
      <w:r>
        <w:rPr>
          <w:b/>
        </w:rPr>
        <w:br/>
        <w:t>2. IDENTIFICACIÓN DEL PROYECTO, ACTIVIDAD O FUENTE FISCALIZADA</w:t>
      </w:r>
    </w:p>
    <w:p w:rsidR="00C73302" w:rsidRDefault="00C73302"/>
    <w:tbl>
      <w:tblPr>
        <w:tblStyle w:val="Tablaconcuadrcula"/>
        <w:tblW w:w="5000" w:type="pct"/>
        <w:jc w:val="center"/>
        <w:tblLook w:val="04A0" w:firstRow="1" w:lastRow="0" w:firstColumn="1" w:lastColumn="0" w:noHBand="0" w:noVBand="1"/>
      </w:tblPr>
      <w:tblGrid>
        <w:gridCol w:w="3543"/>
        <w:gridCol w:w="3543"/>
        <w:gridCol w:w="3544"/>
        <w:gridCol w:w="3544"/>
      </w:tblGrid>
      <w:tr w:rsidR="00C73302">
        <w:trPr>
          <w:jc w:val="center"/>
        </w:trPr>
        <w:tc>
          <w:tcPr>
            <w:tcW w:w="2310" w:type="pct"/>
            <w:gridSpan w:val="2"/>
          </w:tcPr>
          <w:p w:rsidR="00C73302" w:rsidRDefault="00B71257">
            <w:r>
              <w:rPr>
                <w:b/>
              </w:rPr>
              <w:t>Titular de la actividad, proyecto o fuente fiscalizada:</w:t>
            </w:r>
            <w:r>
              <w:br/>
              <w:t>WATTS  ALIMENTOS  S.A.</w:t>
            </w:r>
          </w:p>
        </w:tc>
        <w:tc>
          <w:tcPr>
            <w:tcW w:w="2310" w:type="pct"/>
            <w:gridSpan w:val="2"/>
          </w:tcPr>
          <w:p w:rsidR="00C73302" w:rsidRDefault="00B71257">
            <w:r>
              <w:rPr>
                <w:b/>
              </w:rPr>
              <w:t>RUT o RUN:</w:t>
            </w:r>
            <w:r>
              <w:br/>
              <w:t>92.220.000-9</w:t>
            </w:r>
          </w:p>
        </w:tc>
      </w:tr>
      <w:tr w:rsidR="00C73302">
        <w:trPr>
          <w:jc w:val="center"/>
        </w:trPr>
        <w:tc>
          <w:tcPr>
            <w:tcW w:w="2310" w:type="pct"/>
            <w:gridSpan w:val="4"/>
          </w:tcPr>
          <w:p w:rsidR="00C73302" w:rsidRDefault="00B71257">
            <w:r>
              <w:rPr>
                <w:b/>
              </w:rPr>
              <w:t>Identificación de la actividad, proyecto o fuente fiscalizada:</w:t>
            </w:r>
            <w:r>
              <w:br/>
              <w:t>WATT'S S.A. (OSORNO)</w:t>
            </w:r>
          </w:p>
        </w:tc>
      </w:tr>
      <w:tr w:rsidR="00C73302">
        <w:trPr>
          <w:jc w:val="center"/>
        </w:trPr>
        <w:tc>
          <w:tcPr>
            <w:tcW w:w="15000" w:type="dxa"/>
          </w:tcPr>
          <w:p w:rsidR="00C73302" w:rsidRDefault="00B71257">
            <w:r>
              <w:rPr>
                <w:b/>
              </w:rPr>
              <w:t>Dirección:</w:t>
            </w:r>
            <w:r>
              <w:br/>
              <w:t>PANAMERICANA SUR S/N°, OSORNO, X REGION</w:t>
            </w:r>
          </w:p>
        </w:tc>
        <w:tc>
          <w:tcPr>
            <w:tcW w:w="15000" w:type="dxa"/>
          </w:tcPr>
          <w:p w:rsidR="00C73302" w:rsidRDefault="00B71257">
            <w:r>
              <w:rPr>
                <w:b/>
              </w:rPr>
              <w:t>Región:</w:t>
            </w:r>
            <w:r>
              <w:br/>
              <w:t>X REGIÓN DE LOS LAGOS</w:t>
            </w:r>
          </w:p>
        </w:tc>
        <w:tc>
          <w:tcPr>
            <w:tcW w:w="15000" w:type="dxa"/>
          </w:tcPr>
          <w:p w:rsidR="00C73302" w:rsidRDefault="00B71257">
            <w:r>
              <w:rPr>
                <w:b/>
              </w:rPr>
              <w:t>Provincia:</w:t>
            </w:r>
            <w:r>
              <w:br/>
              <w:t>OSORNO</w:t>
            </w:r>
          </w:p>
        </w:tc>
        <w:tc>
          <w:tcPr>
            <w:tcW w:w="15000" w:type="dxa"/>
          </w:tcPr>
          <w:p w:rsidR="00C73302" w:rsidRDefault="00B71257">
            <w:r>
              <w:rPr>
                <w:b/>
              </w:rPr>
              <w:t>Comuna:</w:t>
            </w:r>
            <w:r>
              <w:br/>
              <w:t>OSORNO</w:t>
            </w:r>
          </w:p>
        </w:tc>
      </w:tr>
      <w:tr w:rsidR="00C73302">
        <w:trPr>
          <w:jc w:val="center"/>
        </w:trPr>
        <w:tc>
          <w:tcPr>
            <w:tcW w:w="2310" w:type="pct"/>
            <w:gridSpan w:val="2"/>
          </w:tcPr>
          <w:p w:rsidR="00C73302" w:rsidRDefault="00B71257">
            <w:r>
              <w:rPr>
                <w:b/>
              </w:rPr>
              <w:t>Correo electrónico:</w:t>
            </w:r>
            <w:r>
              <w:br/>
              <w:t>CVILLALOBOS@WATTS.CL</w:t>
            </w:r>
          </w:p>
        </w:tc>
        <w:tc>
          <w:tcPr>
            <w:tcW w:w="2310" w:type="pct"/>
            <w:gridSpan w:val="2"/>
          </w:tcPr>
          <w:p w:rsidR="00C73302" w:rsidRDefault="00B71257">
            <w:r>
              <w:rPr>
                <w:b/>
              </w:rPr>
              <w:t>Teléfono:</w:t>
            </w:r>
            <w:r>
              <w:br/>
            </w:r>
          </w:p>
        </w:tc>
      </w:tr>
    </w:tbl>
    <w:p w:rsidR="00C73302" w:rsidRDefault="00B71257">
      <w:r>
        <w:rPr>
          <w:b/>
        </w:rPr>
        <w:br/>
        <w:t>3. ANTECEDENTES DE LA ACTIVIDAD DE FISCALIZACIÓN</w:t>
      </w:r>
    </w:p>
    <w:p w:rsidR="00C73302" w:rsidRDefault="00C73302"/>
    <w:tbl>
      <w:tblPr>
        <w:tblStyle w:val="Tablaconcuadrcula"/>
        <w:tblW w:w="0" w:type="auto"/>
        <w:jc w:val="center"/>
        <w:tblLook w:val="04A0" w:firstRow="1" w:lastRow="0" w:firstColumn="1" w:lastColumn="0" w:noHBand="0" w:noVBand="1"/>
      </w:tblPr>
      <w:tblGrid>
        <w:gridCol w:w="3510"/>
        <w:gridCol w:w="10664"/>
      </w:tblGrid>
      <w:tr w:rsidR="00C73302" w:rsidTr="00B71257">
        <w:trPr>
          <w:jc w:val="center"/>
        </w:trPr>
        <w:tc>
          <w:tcPr>
            <w:tcW w:w="3510" w:type="dxa"/>
          </w:tcPr>
          <w:p w:rsidR="00C73302" w:rsidRDefault="00B71257">
            <w:r>
              <w:t>Motivo de la Actividad de Fiscalización:</w:t>
            </w:r>
          </w:p>
        </w:tc>
        <w:tc>
          <w:tcPr>
            <w:tcW w:w="10664" w:type="dxa"/>
          </w:tcPr>
          <w:p w:rsidR="00C73302" w:rsidRDefault="00B71257">
            <w:r>
              <w:t>Actividad Programada de Seguimiento Ambiental de Normas de Emisión referentes a la descarga de Residuos Líquidos para el período de JULIO del 2013.</w:t>
            </w:r>
          </w:p>
        </w:tc>
      </w:tr>
      <w:tr w:rsidR="00C73302" w:rsidTr="00B71257">
        <w:trPr>
          <w:jc w:val="center"/>
        </w:trPr>
        <w:tc>
          <w:tcPr>
            <w:tcW w:w="3510" w:type="dxa"/>
          </w:tcPr>
          <w:p w:rsidR="00C73302" w:rsidRDefault="00B71257">
            <w:r>
              <w:t>Materia Específica Objeto de la Fiscalización:</w:t>
            </w:r>
          </w:p>
        </w:tc>
        <w:tc>
          <w:tcPr>
            <w:tcW w:w="10664" w:type="dxa"/>
          </w:tcPr>
          <w:p w:rsidR="00C73302" w:rsidRDefault="00B71257">
            <w:r>
              <w:t>Analizar los resultados analíticos de la calidad de los Residuos Líquidos descargados por la actividad industrial individualizada anteriormente, según la siguiente Resolución de Monitoreo (RPM):</w:t>
            </w:r>
            <w:r>
              <w:br/>
              <w:t>SISS N° 1806 de fecha 23-06-2010</w:t>
            </w:r>
          </w:p>
        </w:tc>
      </w:tr>
      <w:tr w:rsidR="00C73302" w:rsidTr="00B71257">
        <w:trPr>
          <w:jc w:val="center"/>
        </w:trPr>
        <w:tc>
          <w:tcPr>
            <w:tcW w:w="3510" w:type="dxa"/>
          </w:tcPr>
          <w:p w:rsidR="00C73302" w:rsidRDefault="00B71257">
            <w:r>
              <w:t>Instrumentos de Gestión Ambiental que Regulan la Actividad Fiscalizada:</w:t>
            </w:r>
          </w:p>
        </w:tc>
        <w:tc>
          <w:tcPr>
            <w:tcW w:w="10664" w:type="dxa"/>
          </w:tcPr>
          <w:p w:rsidR="00C73302" w:rsidRDefault="00B71257">
            <w:r>
              <w:t>La Resolución de Calificación Ambiental que regula la actividad es:</w:t>
            </w:r>
            <w:r>
              <w:br/>
              <w:t>RCA N°607 de fecha 23-12-2009</w:t>
            </w:r>
            <w:r>
              <w:br/>
              <w:t>La Norma de Emisión que regula la actividad es:</w:t>
            </w:r>
            <w:r>
              <w:br/>
              <w:t>N° 90/2000 Establece Norma de Emisión para la Regulación de Contaminantes Asociados a las Descargas de Residuos Líquidos a Aguas Marinas y Continentales Superficiales</w:t>
            </w:r>
          </w:p>
        </w:tc>
      </w:tr>
    </w:tbl>
    <w:p w:rsidR="00C73302" w:rsidRDefault="00B71257">
      <w:r>
        <w:rPr>
          <w:b/>
        </w:rPr>
        <w:lastRenderedPageBreak/>
        <w:t>4. ACTIVIDADES DE FISCALIZACIÓN REALIZADAS Y RESULTADOS</w:t>
      </w:r>
    </w:p>
    <w:p w:rsidR="00C73302" w:rsidRDefault="00B71257">
      <w:r>
        <w:rPr>
          <w:b/>
        </w:rPr>
        <w:br/>
      </w:r>
      <w:r>
        <w:rPr>
          <w:b/>
        </w:rPr>
        <w:tab/>
        <w:t>4.1. Identificación de la descarga</w:t>
      </w:r>
    </w:p>
    <w:p w:rsidR="00C73302" w:rsidRDefault="00C73302"/>
    <w:tbl>
      <w:tblPr>
        <w:tblStyle w:val="Tablaconcuadrcula"/>
        <w:tblW w:w="5000" w:type="auto"/>
        <w:jc w:val="center"/>
        <w:tblLook w:val="04A0" w:firstRow="1" w:lastRow="0" w:firstColumn="1" w:lastColumn="0" w:noHBand="0" w:noVBand="1"/>
      </w:tblPr>
      <w:tblGrid>
        <w:gridCol w:w="1324"/>
        <w:gridCol w:w="1213"/>
        <w:gridCol w:w="1026"/>
        <w:gridCol w:w="1347"/>
        <w:gridCol w:w="1246"/>
        <w:gridCol w:w="986"/>
        <w:gridCol w:w="870"/>
        <w:gridCol w:w="860"/>
        <w:gridCol w:w="798"/>
        <w:gridCol w:w="908"/>
        <w:gridCol w:w="993"/>
        <w:gridCol w:w="737"/>
        <w:gridCol w:w="934"/>
        <w:gridCol w:w="932"/>
      </w:tblGrid>
      <w:tr w:rsidR="00C73302">
        <w:trPr>
          <w:jc w:val="center"/>
        </w:trPr>
        <w:tc>
          <w:tcPr>
            <w:tcW w:w="6000" w:type="dxa"/>
          </w:tcPr>
          <w:p w:rsidR="00C73302" w:rsidRDefault="00B71257">
            <w:pPr>
              <w:jc w:val="center"/>
            </w:pPr>
            <w:r>
              <w:rPr>
                <w:sz w:val="18"/>
                <w:szCs w:val="18"/>
              </w:rPr>
              <w:t>Código interno</w:t>
            </w:r>
          </w:p>
        </w:tc>
        <w:tc>
          <w:tcPr>
            <w:tcW w:w="6000" w:type="dxa"/>
          </w:tcPr>
          <w:p w:rsidR="00C73302" w:rsidRDefault="00B71257">
            <w:pPr>
              <w:jc w:val="center"/>
            </w:pPr>
            <w:r>
              <w:rPr>
                <w:sz w:val="18"/>
                <w:szCs w:val="18"/>
              </w:rPr>
              <w:t>Punto Descarga</w:t>
            </w:r>
          </w:p>
        </w:tc>
        <w:tc>
          <w:tcPr>
            <w:tcW w:w="3000" w:type="dxa"/>
          </w:tcPr>
          <w:p w:rsidR="00C73302" w:rsidRDefault="00B71257">
            <w:pPr>
              <w:jc w:val="center"/>
            </w:pPr>
            <w:r>
              <w:rPr>
                <w:sz w:val="18"/>
                <w:szCs w:val="18"/>
              </w:rPr>
              <w:t>Norma</w:t>
            </w:r>
          </w:p>
        </w:tc>
        <w:tc>
          <w:tcPr>
            <w:tcW w:w="3000" w:type="dxa"/>
          </w:tcPr>
          <w:p w:rsidR="00C73302" w:rsidRDefault="00B71257">
            <w:pPr>
              <w:jc w:val="center"/>
            </w:pPr>
            <w:r>
              <w:rPr>
                <w:sz w:val="18"/>
                <w:szCs w:val="18"/>
              </w:rPr>
              <w:t>Tabla cumplimiento</w:t>
            </w:r>
          </w:p>
        </w:tc>
        <w:tc>
          <w:tcPr>
            <w:tcW w:w="3000" w:type="dxa"/>
          </w:tcPr>
          <w:p w:rsidR="00C73302" w:rsidRDefault="00B71257">
            <w:pPr>
              <w:jc w:val="center"/>
            </w:pPr>
            <w:r>
              <w:rPr>
                <w:sz w:val="18"/>
                <w:szCs w:val="18"/>
              </w:rPr>
              <w:t>Mes control Tabla Completa</w:t>
            </w:r>
          </w:p>
        </w:tc>
        <w:tc>
          <w:tcPr>
            <w:tcW w:w="3000" w:type="dxa"/>
          </w:tcPr>
          <w:p w:rsidR="00C73302" w:rsidRDefault="00B71257">
            <w:pPr>
              <w:jc w:val="center"/>
            </w:pPr>
            <w:r>
              <w:rPr>
                <w:sz w:val="18"/>
                <w:szCs w:val="18"/>
              </w:rPr>
              <w:t>Cuerpo receptor</w:t>
            </w:r>
          </w:p>
        </w:tc>
        <w:tc>
          <w:tcPr>
            <w:tcW w:w="3000" w:type="dxa"/>
          </w:tcPr>
          <w:p w:rsidR="00C73302" w:rsidRDefault="00B71257">
            <w:pPr>
              <w:jc w:val="center"/>
            </w:pPr>
            <w:r>
              <w:rPr>
                <w:sz w:val="18"/>
                <w:szCs w:val="18"/>
              </w:rPr>
              <w:t xml:space="preserve">Código CIIU </w:t>
            </w:r>
          </w:p>
        </w:tc>
        <w:tc>
          <w:tcPr>
            <w:tcW w:w="3000" w:type="dxa"/>
          </w:tcPr>
          <w:p w:rsidR="00C73302" w:rsidRDefault="00B71257">
            <w:pPr>
              <w:jc w:val="center"/>
            </w:pPr>
            <w:r>
              <w:rPr>
                <w:sz w:val="18"/>
                <w:szCs w:val="18"/>
              </w:rPr>
              <w:t>Datum</w:t>
            </w:r>
          </w:p>
        </w:tc>
        <w:tc>
          <w:tcPr>
            <w:tcW w:w="3000" w:type="dxa"/>
          </w:tcPr>
          <w:p w:rsidR="00C73302" w:rsidRDefault="00B71257">
            <w:pPr>
              <w:jc w:val="center"/>
            </w:pPr>
            <w:r>
              <w:rPr>
                <w:sz w:val="18"/>
                <w:szCs w:val="18"/>
              </w:rPr>
              <w:t>HUSO</w:t>
            </w:r>
          </w:p>
        </w:tc>
        <w:tc>
          <w:tcPr>
            <w:tcW w:w="3000" w:type="dxa"/>
          </w:tcPr>
          <w:p w:rsidR="00C73302" w:rsidRDefault="00B71257">
            <w:pPr>
              <w:jc w:val="center"/>
            </w:pPr>
            <w:r>
              <w:rPr>
                <w:sz w:val="18"/>
                <w:szCs w:val="18"/>
              </w:rPr>
              <w:t>UTM Este</w:t>
            </w:r>
          </w:p>
        </w:tc>
        <w:tc>
          <w:tcPr>
            <w:tcW w:w="3000" w:type="dxa"/>
          </w:tcPr>
          <w:p w:rsidR="00C73302" w:rsidRDefault="00B71257">
            <w:pPr>
              <w:jc w:val="center"/>
            </w:pPr>
            <w:r>
              <w:rPr>
                <w:sz w:val="18"/>
                <w:szCs w:val="18"/>
              </w:rPr>
              <w:t>UTM Norte</w:t>
            </w:r>
          </w:p>
        </w:tc>
        <w:tc>
          <w:tcPr>
            <w:tcW w:w="3000" w:type="dxa"/>
          </w:tcPr>
          <w:p w:rsidR="00C73302" w:rsidRDefault="00B71257">
            <w:pPr>
              <w:jc w:val="center"/>
            </w:pPr>
            <w:r>
              <w:rPr>
                <w:sz w:val="18"/>
                <w:szCs w:val="18"/>
              </w:rPr>
              <w:t>N° RPM</w:t>
            </w:r>
          </w:p>
        </w:tc>
        <w:tc>
          <w:tcPr>
            <w:tcW w:w="3000" w:type="dxa"/>
          </w:tcPr>
          <w:p w:rsidR="00C73302" w:rsidRDefault="00B71257">
            <w:pPr>
              <w:jc w:val="center"/>
            </w:pPr>
            <w:r>
              <w:rPr>
                <w:sz w:val="18"/>
                <w:szCs w:val="18"/>
              </w:rPr>
              <w:t>Fecha emisión RPM</w:t>
            </w:r>
          </w:p>
        </w:tc>
        <w:tc>
          <w:tcPr>
            <w:tcW w:w="3000" w:type="dxa"/>
          </w:tcPr>
          <w:p w:rsidR="00C73302" w:rsidRDefault="00B71257">
            <w:pPr>
              <w:jc w:val="center"/>
            </w:pPr>
            <w:r>
              <w:rPr>
                <w:sz w:val="18"/>
                <w:szCs w:val="18"/>
              </w:rPr>
              <w:t>Último período Control Directo</w:t>
            </w:r>
          </w:p>
        </w:tc>
      </w:tr>
      <w:tr w:rsidR="00C73302">
        <w:trPr>
          <w:jc w:val="center"/>
        </w:trPr>
        <w:tc>
          <w:tcPr>
            <w:tcW w:w="2310" w:type="auto"/>
          </w:tcPr>
          <w:p w:rsidR="00C73302" w:rsidRDefault="00B71257">
            <w:r>
              <w:rPr>
                <w:sz w:val="18"/>
                <w:szCs w:val="18"/>
              </w:rPr>
              <w:t>92220000-9-2-380</w:t>
            </w:r>
          </w:p>
        </w:tc>
        <w:tc>
          <w:tcPr>
            <w:tcW w:w="2310" w:type="auto"/>
          </w:tcPr>
          <w:p w:rsidR="00C73302" w:rsidRDefault="00B71257">
            <w:r>
              <w:rPr>
                <w:sz w:val="18"/>
                <w:szCs w:val="18"/>
              </w:rPr>
              <w:t>PUNTO 1 (RIO DAMAS)</w:t>
            </w:r>
          </w:p>
        </w:tc>
        <w:tc>
          <w:tcPr>
            <w:tcW w:w="2310" w:type="auto"/>
          </w:tcPr>
          <w:p w:rsidR="00C73302" w:rsidRDefault="00B71257">
            <w:r>
              <w:rPr>
                <w:sz w:val="18"/>
                <w:szCs w:val="18"/>
              </w:rPr>
              <w:t>DS.90/00</w:t>
            </w:r>
          </w:p>
        </w:tc>
        <w:tc>
          <w:tcPr>
            <w:tcW w:w="2310" w:type="auto"/>
          </w:tcPr>
          <w:p w:rsidR="00C73302" w:rsidRDefault="00B71257">
            <w:r>
              <w:rPr>
                <w:sz w:val="18"/>
                <w:szCs w:val="18"/>
              </w:rPr>
              <w:t>TABLA 2</w:t>
            </w:r>
          </w:p>
        </w:tc>
        <w:tc>
          <w:tcPr>
            <w:tcW w:w="2310" w:type="auto"/>
          </w:tcPr>
          <w:p w:rsidR="00C73302" w:rsidRDefault="00B71257">
            <w:r>
              <w:rPr>
                <w:sz w:val="18"/>
                <w:szCs w:val="18"/>
              </w:rPr>
              <w:t>NOVIEMBRE</w:t>
            </w:r>
          </w:p>
        </w:tc>
        <w:tc>
          <w:tcPr>
            <w:tcW w:w="2310" w:type="auto"/>
          </w:tcPr>
          <w:p w:rsidR="00C73302" w:rsidRDefault="00B71257">
            <w:r>
              <w:rPr>
                <w:sz w:val="18"/>
                <w:szCs w:val="18"/>
              </w:rPr>
              <w:t>RIO DAMAS (X REG.)</w:t>
            </w:r>
          </w:p>
        </w:tc>
        <w:tc>
          <w:tcPr>
            <w:tcW w:w="2310" w:type="auto"/>
          </w:tcPr>
          <w:p w:rsidR="00C73302" w:rsidRDefault="00B71257">
            <w:r>
              <w:rPr>
                <w:sz w:val="18"/>
                <w:szCs w:val="18"/>
              </w:rPr>
              <w:t>31121</w:t>
            </w:r>
          </w:p>
        </w:tc>
        <w:tc>
          <w:tcPr>
            <w:tcW w:w="2310" w:type="auto"/>
          </w:tcPr>
          <w:p w:rsidR="00C73302" w:rsidRDefault="00C73302"/>
        </w:tc>
        <w:tc>
          <w:tcPr>
            <w:tcW w:w="2310" w:type="auto"/>
          </w:tcPr>
          <w:p w:rsidR="00C73302" w:rsidRDefault="00C73302"/>
        </w:tc>
        <w:tc>
          <w:tcPr>
            <w:tcW w:w="2310" w:type="auto"/>
          </w:tcPr>
          <w:p w:rsidR="00C73302" w:rsidRDefault="00B71257">
            <w:r>
              <w:rPr>
                <w:sz w:val="18"/>
                <w:szCs w:val="18"/>
              </w:rPr>
              <w:t>661600</w:t>
            </w:r>
          </w:p>
        </w:tc>
        <w:tc>
          <w:tcPr>
            <w:tcW w:w="2310" w:type="auto"/>
          </w:tcPr>
          <w:p w:rsidR="00C73302" w:rsidRDefault="00B71257">
            <w:r>
              <w:rPr>
                <w:sz w:val="18"/>
                <w:szCs w:val="18"/>
              </w:rPr>
              <w:t>5505550</w:t>
            </w:r>
          </w:p>
        </w:tc>
        <w:tc>
          <w:tcPr>
            <w:tcW w:w="2310" w:type="auto"/>
          </w:tcPr>
          <w:p w:rsidR="00C73302" w:rsidRDefault="00B71257">
            <w:r>
              <w:rPr>
                <w:sz w:val="18"/>
                <w:szCs w:val="18"/>
              </w:rPr>
              <w:t>1806</w:t>
            </w:r>
          </w:p>
        </w:tc>
        <w:tc>
          <w:tcPr>
            <w:tcW w:w="2310" w:type="auto"/>
          </w:tcPr>
          <w:p w:rsidR="00C73302" w:rsidRDefault="00B71257">
            <w:r>
              <w:rPr>
                <w:sz w:val="18"/>
                <w:szCs w:val="18"/>
              </w:rPr>
              <w:t>23-06-2010</w:t>
            </w:r>
          </w:p>
        </w:tc>
        <w:tc>
          <w:tcPr>
            <w:tcW w:w="2310" w:type="auto"/>
          </w:tcPr>
          <w:p w:rsidR="00C73302" w:rsidRDefault="00B71257">
            <w:r>
              <w:rPr>
                <w:sz w:val="18"/>
                <w:szCs w:val="18"/>
              </w:rPr>
              <w:t>07-2013</w:t>
            </w:r>
          </w:p>
        </w:tc>
      </w:tr>
    </w:tbl>
    <w:p w:rsidR="00C73302" w:rsidRDefault="00B71257">
      <w:r>
        <w:rPr>
          <w:b/>
        </w:rPr>
        <w:br/>
      </w:r>
      <w:r>
        <w:rPr>
          <w:b/>
        </w:rPr>
        <w:tab/>
        <w:t>4.2. Resumen de resultados de la información proporcionada</w:t>
      </w:r>
    </w:p>
    <w:p w:rsidR="00C73302" w:rsidRDefault="00C73302"/>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C73302">
        <w:trPr>
          <w:jc w:val="center"/>
        </w:trPr>
        <w:tc>
          <w:tcPr>
            <w:tcW w:w="2310" w:type="auto"/>
          </w:tcPr>
          <w:p w:rsidR="00C73302" w:rsidRDefault="00C73302"/>
        </w:tc>
        <w:tc>
          <w:tcPr>
            <w:tcW w:w="2310" w:type="auto"/>
          </w:tcPr>
          <w:p w:rsidR="00C73302" w:rsidRDefault="00C73302"/>
        </w:tc>
        <w:tc>
          <w:tcPr>
            <w:tcW w:w="2310" w:type="auto"/>
            <w:gridSpan w:val="8"/>
          </w:tcPr>
          <w:p w:rsidR="00C73302" w:rsidRDefault="00B71257">
            <w:pPr>
              <w:jc w:val="center"/>
            </w:pPr>
            <w:r>
              <w:rPr>
                <w:sz w:val="18"/>
                <w:szCs w:val="18"/>
              </w:rPr>
              <w:t>N° de hechos constatados</w:t>
            </w:r>
          </w:p>
        </w:tc>
      </w:tr>
      <w:tr w:rsidR="00C73302">
        <w:trPr>
          <w:jc w:val="center"/>
        </w:trPr>
        <w:tc>
          <w:tcPr>
            <w:tcW w:w="2310" w:type="auto"/>
          </w:tcPr>
          <w:p w:rsidR="00C73302" w:rsidRDefault="00C73302"/>
        </w:tc>
        <w:tc>
          <w:tcPr>
            <w:tcW w:w="2310" w:type="auto"/>
          </w:tcPr>
          <w:p w:rsidR="00C73302" w:rsidRDefault="00C73302"/>
        </w:tc>
        <w:tc>
          <w:tcPr>
            <w:tcW w:w="2310" w:type="auto"/>
          </w:tcPr>
          <w:p w:rsidR="00C73302" w:rsidRDefault="00B71257">
            <w:pPr>
              <w:jc w:val="center"/>
            </w:pPr>
            <w:r>
              <w:rPr>
                <w:sz w:val="18"/>
                <w:szCs w:val="18"/>
              </w:rPr>
              <w:t>1</w:t>
            </w:r>
          </w:p>
        </w:tc>
        <w:tc>
          <w:tcPr>
            <w:tcW w:w="2310" w:type="auto"/>
          </w:tcPr>
          <w:p w:rsidR="00C73302" w:rsidRDefault="00B71257">
            <w:pPr>
              <w:jc w:val="center"/>
            </w:pPr>
            <w:r>
              <w:rPr>
                <w:sz w:val="18"/>
                <w:szCs w:val="18"/>
              </w:rPr>
              <w:t>2</w:t>
            </w:r>
          </w:p>
        </w:tc>
        <w:tc>
          <w:tcPr>
            <w:tcW w:w="2310" w:type="auto"/>
          </w:tcPr>
          <w:p w:rsidR="00C73302" w:rsidRDefault="00B71257">
            <w:pPr>
              <w:jc w:val="center"/>
            </w:pPr>
            <w:r>
              <w:rPr>
                <w:sz w:val="18"/>
                <w:szCs w:val="18"/>
              </w:rPr>
              <w:t>3</w:t>
            </w:r>
          </w:p>
        </w:tc>
        <w:tc>
          <w:tcPr>
            <w:tcW w:w="2310" w:type="auto"/>
          </w:tcPr>
          <w:p w:rsidR="00C73302" w:rsidRDefault="00B71257">
            <w:pPr>
              <w:jc w:val="center"/>
            </w:pPr>
            <w:r>
              <w:rPr>
                <w:sz w:val="18"/>
                <w:szCs w:val="18"/>
              </w:rPr>
              <w:t>4</w:t>
            </w:r>
          </w:p>
        </w:tc>
        <w:tc>
          <w:tcPr>
            <w:tcW w:w="2310" w:type="auto"/>
          </w:tcPr>
          <w:p w:rsidR="00C73302" w:rsidRDefault="00B71257">
            <w:pPr>
              <w:jc w:val="center"/>
            </w:pPr>
            <w:r>
              <w:rPr>
                <w:sz w:val="18"/>
                <w:szCs w:val="18"/>
              </w:rPr>
              <w:t>5</w:t>
            </w:r>
          </w:p>
        </w:tc>
        <w:tc>
          <w:tcPr>
            <w:tcW w:w="2310" w:type="auto"/>
          </w:tcPr>
          <w:p w:rsidR="00C73302" w:rsidRDefault="00B71257">
            <w:pPr>
              <w:jc w:val="center"/>
            </w:pPr>
            <w:r>
              <w:rPr>
                <w:sz w:val="18"/>
                <w:szCs w:val="18"/>
              </w:rPr>
              <w:t>6</w:t>
            </w:r>
          </w:p>
        </w:tc>
        <w:tc>
          <w:tcPr>
            <w:tcW w:w="2310" w:type="auto"/>
          </w:tcPr>
          <w:p w:rsidR="00C73302" w:rsidRDefault="00B71257">
            <w:pPr>
              <w:jc w:val="center"/>
            </w:pPr>
            <w:r>
              <w:rPr>
                <w:sz w:val="18"/>
                <w:szCs w:val="18"/>
              </w:rPr>
              <w:t>7</w:t>
            </w:r>
          </w:p>
        </w:tc>
        <w:tc>
          <w:tcPr>
            <w:tcW w:w="2310" w:type="auto"/>
          </w:tcPr>
          <w:p w:rsidR="00C73302" w:rsidRDefault="00B71257">
            <w:pPr>
              <w:jc w:val="center"/>
            </w:pPr>
            <w:r>
              <w:rPr>
                <w:sz w:val="18"/>
                <w:szCs w:val="18"/>
              </w:rPr>
              <w:t>8</w:t>
            </w:r>
          </w:p>
        </w:tc>
      </w:tr>
      <w:tr w:rsidR="00C73302">
        <w:trPr>
          <w:jc w:val="center"/>
        </w:trPr>
        <w:tc>
          <w:tcPr>
            <w:tcW w:w="4500" w:type="dxa"/>
          </w:tcPr>
          <w:p w:rsidR="00C73302" w:rsidRDefault="00B71257">
            <w:pPr>
              <w:jc w:val="center"/>
            </w:pPr>
            <w:r>
              <w:rPr>
                <w:sz w:val="18"/>
                <w:szCs w:val="18"/>
              </w:rPr>
              <w:t>Código interno</w:t>
            </w:r>
          </w:p>
        </w:tc>
        <w:tc>
          <w:tcPr>
            <w:tcW w:w="4500" w:type="dxa"/>
          </w:tcPr>
          <w:p w:rsidR="00C73302" w:rsidRDefault="00B71257">
            <w:pPr>
              <w:jc w:val="center"/>
            </w:pPr>
            <w:r>
              <w:rPr>
                <w:sz w:val="18"/>
                <w:szCs w:val="18"/>
              </w:rPr>
              <w:t>Punto Descarga</w:t>
            </w:r>
          </w:p>
        </w:tc>
        <w:tc>
          <w:tcPr>
            <w:tcW w:w="3000" w:type="dxa"/>
          </w:tcPr>
          <w:p w:rsidR="00C73302" w:rsidRDefault="00B71257">
            <w:pPr>
              <w:jc w:val="center"/>
            </w:pPr>
            <w:r>
              <w:rPr>
                <w:sz w:val="18"/>
                <w:szCs w:val="18"/>
              </w:rPr>
              <w:t>Informa</w:t>
            </w:r>
          </w:p>
        </w:tc>
        <w:tc>
          <w:tcPr>
            <w:tcW w:w="3000" w:type="dxa"/>
          </w:tcPr>
          <w:p w:rsidR="00C73302" w:rsidRDefault="00B71257">
            <w:pPr>
              <w:jc w:val="center"/>
            </w:pPr>
            <w:r>
              <w:rPr>
                <w:sz w:val="18"/>
                <w:szCs w:val="18"/>
              </w:rPr>
              <w:t>Efectúa descarga</w:t>
            </w:r>
          </w:p>
        </w:tc>
        <w:tc>
          <w:tcPr>
            <w:tcW w:w="3000" w:type="dxa"/>
          </w:tcPr>
          <w:p w:rsidR="00C73302" w:rsidRDefault="00B71257">
            <w:pPr>
              <w:jc w:val="center"/>
            </w:pPr>
            <w:r>
              <w:rPr>
                <w:sz w:val="18"/>
                <w:szCs w:val="18"/>
              </w:rPr>
              <w:t>Entrega dentro de plazo</w:t>
            </w:r>
          </w:p>
        </w:tc>
        <w:tc>
          <w:tcPr>
            <w:tcW w:w="3000" w:type="dxa"/>
          </w:tcPr>
          <w:p w:rsidR="00C73302" w:rsidRDefault="00B71257">
            <w:pPr>
              <w:jc w:val="center"/>
            </w:pPr>
            <w:r>
              <w:rPr>
                <w:sz w:val="18"/>
                <w:szCs w:val="18"/>
              </w:rPr>
              <w:t>Entrega parámetros solicitados</w:t>
            </w:r>
          </w:p>
        </w:tc>
        <w:tc>
          <w:tcPr>
            <w:tcW w:w="3000" w:type="dxa"/>
          </w:tcPr>
          <w:p w:rsidR="00C73302" w:rsidRDefault="00B71257">
            <w:pPr>
              <w:jc w:val="center"/>
            </w:pPr>
            <w:r>
              <w:rPr>
                <w:sz w:val="18"/>
                <w:szCs w:val="18"/>
              </w:rPr>
              <w:t>Entrega con frecuencia solicitada</w:t>
            </w:r>
          </w:p>
        </w:tc>
        <w:tc>
          <w:tcPr>
            <w:tcW w:w="3000" w:type="dxa"/>
          </w:tcPr>
          <w:p w:rsidR="00C73302" w:rsidRDefault="00B71257">
            <w:pPr>
              <w:jc w:val="center"/>
            </w:pPr>
            <w:r>
              <w:rPr>
                <w:sz w:val="18"/>
                <w:szCs w:val="18"/>
              </w:rPr>
              <w:t>Caudal se encuentra bajo Resolución</w:t>
            </w:r>
          </w:p>
        </w:tc>
        <w:tc>
          <w:tcPr>
            <w:tcW w:w="3000" w:type="dxa"/>
          </w:tcPr>
          <w:p w:rsidR="00C73302" w:rsidRDefault="00B71257">
            <w:pPr>
              <w:jc w:val="center"/>
            </w:pPr>
            <w:r>
              <w:rPr>
                <w:sz w:val="18"/>
                <w:szCs w:val="18"/>
              </w:rPr>
              <w:t>Parámetros se encuentran bajo norma</w:t>
            </w:r>
          </w:p>
        </w:tc>
        <w:tc>
          <w:tcPr>
            <w:tcW w:w="3000" w:type="dxa"/>
          </w:tcPr>
          <w:p w:rsidR="00C73302" w:rsidRDefault="00B71257">
            <w:pPr>
              <w:jc w:val="center"/>
            </w:pPr>
            <w:r>
              <w:rPr>
                <w:sz w:val="18"/>
                <w:szCs w:val="18"/>
              </w:rPr>
              <w:t>Presenta Remuestras</w:t>
            </w:r>
          </w:p>
        </w:tc>
      </w:tr>
      <w:tr w:rsidR="00C73302">
        <w:trPr>
          <w:jc w:val="center"/>
        </w:trPr>
        <w:tc>
          <w:tcPr>
            <w:tcW w:w="2310" w:type="auto"/>
          </w:tcPr>
          <w:p w:rsidR="00C73302" w:rsidRDefault="00B71257">
            <w:pPr>
              <w:jc w:val="center"/>
            </w:pPr>
            <w:r>
              <w:rPr>
                <w:sz w:val="18"/>
                <w:szCs w:val="18"/>
              </w:rPr>
              <w:t>92220000-9-2-380</w:t>
            </w:r>
          </w:p>
        </w:tc>
        <w:tc>
          <w:tcPr>
            <w:tcW w:w="2310" w:type="auto"/>
          </w:tcPr>
          <w:p w:rsidR="00C73302" w:rsidRDefault="00B71257">
            <w:pPr>
              <w:jc w:val="center"/>
            </w:pPr>
            <w:r>
              <w:rPr>
                <w:sz w:val="18"/>
                <w:szCs w:val="18"/>
              </w:rPr>
              <w:t>PUNTO 1 (RIO DAMAS)</w:t>
            </w:r>
          </w:p>
        </w:tc>
        <w:tc>
          <w:tcPr>
            <w:tcW w:w="2310" w:type="auto"/>
          </w:tcPr>
          <w:p w:rsidR="00C73302" w:rsidRDefault="00B71257">
            <w:pPr>
              <w:jc w:val="center"/>
            </w:pPr>
            <w:r>
              <w:rPr>
                <w:sz w:val="18"/>
                <w:szCs w:val="18"/>
              </w:rPr>
              <w:t>SI</w:t>
            </w:r>
          </w:p>
        </w:tc>
        <w:tc>
          <w:tcPr>
            <w:tcW w:w="2310" w:type="auto"/>
          </w:tcPr>
          <w:p w:rsidR="00C73302" w:rsidRDefault="00B71257">
            <w:pPr>
              <w:jc w:val="center"/>
            </w:pPr>
            <w:r>
              <w:rPr>
                <w:sz w:val="18"/>
                <w:szCs w:val="18"/>
              </w:rPr>
              <w:t>SI</w:t>
            </w:r>
          </w:p>
        </w:tc>
        <w:tc>
          <w:tcPr>
            <w:tcW w:w="2310" w:type="auto"/>
          </w:tcPr>
          <w:p w:rsidR="00C73302" w:rsidRDefault="00B71257">
            <w:pPr>
              <w:jc w:val="center"/>
            </w:pPr>
            <w:r>
              <w:rPr>
                <w:sz w:val="18"/>
                <w:szCs w:val="18"/>
              </w:rPr>
              <w:t>SI</w:t>
            </w:r>
          </w:p>
        </w:tc>
        <w:tc>
          <w:tcPr>
            <w:tcW w:w="2310" w:type="auto"/>
          </w:tcPr>
          <w:p w:rsidR="00C73302" w:rsidRDefault="00B71257">
            <w:pPr>
              <w:jc w:val="center"/>
            </w:pPr>
            <w:r>
              <w:rPr>
                <w:sz w:val="18"/>
                <w:szCs w:val="18"/>
              </w:rPr>
              <w:t>SI</w:t>
            </w:r>
          </w:p>
        </w:tc>
        <w:tc>
          <w:tcPr>
            <w:tcW w:w="2310" w:type="auto"/>
          </w:tcPr>
          <w:p w:rsidR="00C73302" w:rsidRDefault="00B71257">
            <w:pPr>
              <w:jc w:val="center"/>
            </w:pPr>
            <w:r>
              <w:rPr>
                <w:sz w:val="18"/>
                <w:szCs w:val="18"/>
              </w:rPr>
              <w:t>SI</w:t>
            </w:r>
          </w:p>
        </w:tc>
        <w:tc>
          <w:tcPr>
            <w:tcW w:w="2310" w:type="auto"/>
          </w:tcPr>
          <w:p w:rsidR="00C73302" w:rsidRDefault="00B71257">
            <w:pPr>
              <w:jc w:val="center"/>
            </w:pPr>
            <w:r>
              <w:rPr>
                <w:sz w:val="18"/>
                <w:szCs w:val="18"/>
              </w:rPr>
              <w:t>SI</w:t>
            </w:r>
          </w:p>
        </w:tc>
        <w:tc>
          <w:tcPr>
            <w:tcW w:w="2310" w:type="auto"/>
          </w:tcPr>
          <w:p w:rsidR="00C73302" w:rsidRDefault="00B71257">
            <w:pPr>
              <w:jc w:val="center"/>
            </w:pPr>
            <w:r>
              <w:rPr>
                <w:sz w:val="18"/>
                <w:szCs w:val="18"/>
              </w:rPr>
              <w:t>NO</w:t>
            </w:r>
          </w:p>
        </w:tc>
        <w:tc>
          <w:tcPr>
            <w:tcW w:w="2310" w:type="auto"/>
          </w:tcPr>
          <w:p w:rsidR="00C73302" w:rsidRDefault="00B71257">
            <w:pPr>
              <w:jc w:val="center"/>
            </w:pPr>
            <w:r>
              <w:rPr>
                <w:sz w:val="18"/>
                <w:szCs w:val="18"/>
              </w:rPr>
              <w:t>NO APLICA</w:t>
            </w:r>
          </w:p>
        </w:tc>
      </w:tr>
    </w:tbl>
    <w:p w:rsidR="00C73302" w:rsidRDefault="00B71257">
      <w:r>
        <w:rPr>
          <w:b/>
        </w:rPr>
        <w:br/>
      </w:r>
      <w:r>
        <w:rPr>
          <w:b/>
        </w:rPr>
        <w:tab/>
        <w:t>4.3. Otros hechos</w:t>
      </w:r>
    </w:p>
    <w:p w:rsidR="00C73302" w:rsidRDefault="00B71257" w:rsidP="00B71257">
      <w:pPr>
        <w:jc w:val="both"/>
      </w:pPr>
      <w:r>
        <w:br/>
        <w:t xml:space="preserve">     4.3.1. En el curso del período evaluado, el establecimiento industrial fue sometido a fiscalización a través de medición y análisis, realizado al punto de descarga PUNTO 1 (RIO DAMAS). Los resultados están incluidos en el presente informe.</w:t>
      </w:r>
    </w:p>
    <w:p w:rsidR="00C73302" w:rsidRDefault="00B71257">
      <w:r>
        <w:rPr>
          <w:b/>
        </w:rPr>
        <w:br/>
        <w:t>5. CONCLUSIONES</w:t>
      </w:r>
    </w:p>
    <w:p w:rsidR="00C73302" w:rsidRDefault="00B71257">
      <w:r>
        <w:br/>
        <w:t>Del total de exigencias verificadas, se identificó la siguiente no conformidad:</w:t>
      </w:r>
    </w:p>
    <w:p w:rsidR="00C73302" w:rsidRDefault="00C73302"/>
    <w:tbl>
      <w:tblPr>
        <w:tblStyle w:val="Tablaconcuadrcula"/>
        <w:tblW w:w="5000" w:type="auto"/>
        <w:jc w:val="center"/>
        <w:tblLook w:val="04A0" w:firstRow="1" w:lastRow="0" w:firstColumn="1" w:lastColumn="0" w:noHBand="0" w:noVBand="1"/>
      </w:tblPr>
      <w:tblGrid>
        <w:gridCol w:w="1976"/>
        <w:gridCol w:w="4356"/>
        <w:gridCol w:w="7842"/>
      </w:tblGrid>
      <w:tr w:rsidR="00C73302">
        <w:trPr>
          <w:jc w:val="center"/>
        </w:trPr>
        <w:tc>
          <w:tcPr>
            <w:tcW w:w="4500" w:type="dxa"/>
          </w:tcPr>
          <w:p w:rsidR="00C73302" w:rsidRDefault="00B71257">
            <w:pPr>
              <w:jc w:val="center"/>
            </w:pPr>
            <w:r>
              <w:t>N° de Hecho Constatado</w:t>
            </w:r>
          </w:p>
        </w:tc>
        <w:tc>
          <w:tcPr>
            <w:tcW w:w="15000" w:type="dxa"/>
          </w:tcPr>
          <w:p w:rsidR="00C73302" w:rsidRDefault="00B71257">
            <w:pPr>
              <w:jc w:val="center"/>
            </w:pPr>
            <w:r>
              <w:t>Exigencia Asociada</w:t>
            </w:r>
          </w:p>
        </w:tc>
        <w:tc>
          <w:tcPr>
            <w:tcW w:w="30000" w:type="dxa"/>
          </w:tcPr>
          <w:p w:rsidR="00C73302" w:rsidRDefault="00B71257">
            <w:pPr>
              <w:jc w:val="center"/>
            </w:pPr>
            <w:r>
              <w:t>Descripción de la No Conformidad</w:t>
            </w:r>
          </w:p>
        </w:tc>
      </w:tr>
      <w:tr w:rsidR="00C73302">
        <w:trPr>
          <w:jc w:val="center"/>
        </w:trPr>
        <w:tc>
          <w:tcPr>
            <w:tcW w:w="2310" w:type="auto"/>
          </w:tcPr>
          <w:p w:rsidR="00C73302" w:rsidRDefault="00B71257">
            <w:pPr>
              <w:jc w:val="center"/>
            </w:pPr>
            <w:r>
              <w:t>7</w:t>
            </w:r>
          </w:p>
        </w:tc>
        <w:tc>
          <w:tcPr>
            <w:tcW w:w="2310" w:type="auto"/>
          </w:tcPr>
          <w:p w:rsidR="00C73302" w:rsidRDefault="00B71257">
            <w:r>
              <w:t>Parámetros bajo norma</w:t>
            </w:r>
          </w:p>
        </w:tc>
        <w:tc>
          <w:tcPr>
            <w:tcW w:w="2310" w:type="auto"/>
          </w:tcPr>
          <w:p w:rsidR="00C73302" w:rsidRDefault="00B71257">
            <w:r>
              <w:t>El período controlado presenta parámetros que exceden el valor límite indicado en la norma.</w:t>
            </w:r>
          </w:p>
        </w:tc>
      </w:tr>
    </w:tbl>
    <w:p w:rsidR="00C73302" w:rsidRDefault="00B71257">
      <w:r>
        <w:rPr>
          <w:b/>
        </w:rPr>
        <w:lastRenderedPageBreak/>
        <w:br/>
        <w:t>6. ANEXOS</w:t>
      </w:r>
    </w:p>
    <w:p w:rsidR="00C73302" w:rsidRDefault="00C73302"/>
    <w:tbl>
      <w:tblPr>
        <w:tblStyle w:val="Tablaconcuadrcula"/>
        <w:tblW w:w="0" w:type="auto"/>
        <w:jc w:val="center"/>
        <w:tblLook w:val="04A0" w:firstRow="1" w:lastRow="0" w:firstColumn="1" w:lastColumn="0" w:noHBand="0" w:noVBand="1"/>
      </w:tblPr>
      <w:tblGrid>
        <w:gridCol w:w="1951"/>
        <w:gridCol w:w="12223"/>
      </w:tblGrid>
      <w:tr w:rsidR="00C73302" w:rsidTr="00B71257">
        <w:trPr>
          <w:jc w:val="center"/>
        </w:trPr>
        <w:tc>
          <w:tcPr>
            <w:tcW w:w="1951" w:type="dxa"/>
          </w:tcPr>
          <w:p w:rsidR="00C73302" w:rsidRDefault="00B71257">
            <w:pPr>
              <w:jc w:val="center"/>
            </w:pPr>
            <w:r>
              <w:t>N° Anexo</w:t>
            </w:r>
          </w:p>
        </w:tc>
        <w:tc>
          <w:tcPr>
            <w:tcW w:w="12223" w:type="dxa"/>
          </w:tcPr>
          <w:p w:rsidR="00C73302" w:rsidRDefault="00B71257">
            <w:pPr>
              <w:jc w:val="center"/>
            </w:pPr>
            <w:r>
              <w:t xml:space="preserve">Nombre Anexo </w:t>
            </w:r>
          </w:p>
        </w:tc>
      </w:tr>
      <w:tr w:rsidR="00C73302" w:rsidTr="00B71257">
        <w:trPr>
          <w:jc w:val="center"/>
        </w:trPr>
        <w:tc>
          <w:tcPr>
            <w:tcW w:w="1951" w:type="dxa"/>
          </w:tcPr>
          <w:p w:rsidR="00C73302" w:rsidRDefault="00B71257">
            <w:pPr>
              <w:jc w:val="center"/>
            </w:pPr>
            <w:r>
              <w:t>1</w:t>
            </w:r>
          </w:p>
        </w:tc>
        <w:tc>
          <w:tcPr>
            <w:tcW w:w="12223" w:type="dxa"/>
          </w:tcPr>
          <w:p w:rsidR="00C73302" w:rsidRDefault="00B71257">
            <w:r>
              <w:t>Ficha de resultados de autocontrol PUNTO 1 (RIO DAMAS)</w:t>
            </w:r>
          </w:p>
        </w:tc>
      </w:tr>
      <w:tr w:rsidR="00C73302" w:rsidTr="00B71257">
        <w:trPr>
          <w:jc w:val="center"/>
        </w:trPr>
        <w:tc>
          <w:tcPr>
            <w:tcW w:w="1951" w:type="dxa"/>
          </w:tcPr>
          <w:p w:rsidR="00C73302" w:rsidRDefault="00B71257">
            <w:pPr>
              <w:jc w:val="center"/>
            </w:pPr>
            <w:r>
              <w:t>2</w:t>
            </w:r>
          </w:p>
        </w:tc>
        <w:tc>
          <w:tcPr>
            <w:tcW w:w="12223" w:type="dxa"/>
          </w:tcPr>
          <w:p w:rsidR="00C73302" w:rsidRDefault="00B71257" w:rsidP="00B71257">
            <w:r>
              <w:t>CONTROL DIRECTO Julio 2013_Watt's S.A. (Osorno)</w:t>
            </w:r>
          </w:p>
        </w:tc>
      </w:tr>
    </w:tbl>
    <w:p w:rsidR="00DE6B2A" w:rsidRDefault="00DE6B2A"/>
    <w:sectPr w:rsidR="00DE6B2A"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6B2A" w:rsidRDefault="00B71257">
      <w:r>
        <w:separator/>
      </w:r>
    </w:p>
  </w:endnote>
  <w:endnote w:type="continuationSeparator" w:id="0">
    <w:p w:rsidR="00DE6B2A" w:rsidRDefault="00B712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31EA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31EAA"/>
  <w:p w:rsidR="00C73302" w:rsidRDefault="00B7125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31EA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6B2A" w:rsidRDefault="00B71257">
      <w:r>
        <w:separator/>
      </w:r>
    </w:p>
  </w:footnote>
  <w:footnote w:type="continuationSeparator" w:id="0">
    <w:p w:rsidR="00DE6B2A" w:rsidRDefault="00B7125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31EAA"/>
    <w:rsid w:val="00A906D8"/>
    <w:rsid w:val="00AB5A74"/>
    <w:rsid w:val="00B71257"/>
    <w:rsid w:val="00C73302"/>
    <w:rsid w:val="00DE6B2A"/>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71257"/>
    <w:rPr>
      <w:rFonts w:ascii="Tahoma" w:hAnsi="Tahoma" w:cs="Tahoma"/>
      <w:sz w:val="16"/>
      <w:szCs w:val="16"/>
    </w:rPr>
  </w:style>
  <w:style w:type="character" w:customStyle="1" w:styleId="TextodegloboCar">
    <w:name w:val="Texto de globo Car"/>
    <w:basedOn w:val="Fuentedeprrafopredeter"/>
    <w:link w:val="Textodeglobo"/>
    <w:uiPriority w:val="99"/>
    <w:semiHidden/>
    <w:rsid w:val="00B7125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28125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JDOmkuUZjLXY7Uh9BJBmhwF3oaY=</DigestValue>
    </Reference>
    <Reference URI="#idOfficeObject" Type="http://www.w3.org/2000/09/xmldsig#Object">
      <DigestMethod Algorithm="http://www.w3.org/2000/09/xmldsig#sha1"/>
      <DigestValue>skhKjijbZGlXNAA+2guPKSdItGg=</DigestValue>
    </Reference>
    <Reference URI="#idSignedProperties" Type="http://uri.etsi.org/01903#SignedProperties">
      <Transforms>
        <Transform Algorithm="http://www.w3.org/TR/2001/REC-xml-c14n-20010315"/>
      </Transforms>
      <DigestMethod Algorithm="http://www.w3.org/2000/09/xmldsig#sha1"/>
      <DigestValue>Idl5sPSNkxR7FQRSjv4P2iusP6I=</DigestValue>
    </Reference>
    <Reference URI="#idValidSigLnImg" Type="http://www.w3.org/2000/09/xmldsig#Object">
      <DigestMethod Algorithm="http://www.w3.org/2000/09/xmldsig#sha1"/>
      <DigestValue>jVZCWqihz2QFmywBQ3ErgzKvYco=</DigestValue>
    </Reference>
    <Reference URI="#idInvalidSigLnImg" Type="http://www.w3.org/2000/09/xmldsig#Object">
      <DigestMethod Algorithm="http://www.w3.org/2000/09/xmldsig#sha1"/>
      <DigestValue>jCrrqCTuVUbkTXKk+lxQNq21kXw=</DigestValue>
    </Reference>
  </SignedInfo>
  <SignatureValue>TLWGxmt0NQKmPxDtec/BY4OtSJwqtb76CMdnb2oN2/5flRmY895ZdGS6R3ABDa0LG5pnNr6MvcbV
CfrqVQbH/sKSvriJlYI3zjMXhi0LZxq3huJ7YeqskQaPfhKX/gxkmVWBmvPeHhcDZSKxywrIVDc+
5kM0u2Lhp89DoMC7aST9znu4dWeWSNdIK9dwu8f2Xtu9QVQ8hXUZ2CL1NU0OQpNjZEo+krVYQhtY
GuvxTEMb2o1Mzjd5c8SQ5QlBseqnTcuhpMqpzxdV9lPhuEUTfmi8rBKl7Z49a7lBY0C7hY3RML7E
VAVJLNqrYUu9nT7bO6SLCqHYTTY8tvnCjHmv0w==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wzMH+GQLdp1h5lN9Hz7nEejnBW0=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J1UbgQemxZgQXDPg6W7NgPeSVNU=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BsqIhNTFVwJCUpSLXbQKOpRqYqg=</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YXlZfoDFRHf1y4L36I1JULNFOyw=</DigestValue>
      </Reference>
      <Reference URI="/word/footer3.xml?ContentType=application/vnd.openxmlformats-officedocument.wordprocessingml.footer+xml">
        <DigestMethod Algorithm="http://www.w3.org/2000/09/xmldsig#sha1"/>
        <DigestValue>kDXomcrb3/94Q5JeGd25M/14Oro=</DigestValue>
      </Reference>
      <Reference URI="/word/document.xml?ContentType=application/vnd.openxmlformats-officedocument.wordprocessingml.document.main+xml">
        <DigestMethod Algorithm="http://www.w3.org/2000/09/xmldsig#sha1"/>
        <DigestValue>wCv6S/d6VlD7S4p5Py/iH0htTfY=</DigestValue>
      </Reference>
      <Reference URI="/word/footnotes.xml?ContentType=application/vnd.openxmlformats-officedocument.wordprocessingml.footnotes+xml">
        <DigestMethod Algorithm="http://www.w3.org/2000/09/xmldsig#sha1"/>
        <DigestValue>zhfUgqq4oblSCF4Yu+MUm6juYfU=</DigestValue>
      </Reference>
      <Reference URI="/word/footer1.xml?ContentType=application/vnd.openxmlformats-officedocument.wordprocessingml.footer+xml">
        <DigestMethod Algorithm="http://www.w3.org/2000/09/xmldsig#sha1"/>
        <DigestValue>kDXomcrb3/94Q5JeGd25M/14Oro=</DigestValue>
      </Reference>
      <Reference URI="/word/footer2.xml?ContentType=application/vnd.openxmlformats-officedocument.wordprocessingml.footer+xml">
        <DigestMethod Algorithm="http://www.w3.org/2000/09/xmldsig#sha1"/>
        <DigestValue>Q5uYboeVwzq+sAItKvXWJ2hm0i8=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2014-09-02T21:32:10Z</mdssi:Value>
        </mdssi:SignatureTime>
      </SignatureProperty>
    </SignatureProperties>
  </Object>
  <Object Id="idOfficeObject">
    <SignatureProperties>
      <SignatureProperty Id="idOfficeV1Details" Target="idPackageSignature">
        <SignatureInfoV1 xmlns="http://schemas.microsoft.com/office/2006/digsig">
          <SetupID>{92DC197B-0E5F-4222-990E-E43CA28A270C}</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2014-09-02T21:32:10Z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1jxwwg4v1QL1AAAAGgeIUo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JxZ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aDFVBgCeXQvUAAAAqxchgi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O45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544</Words>
  <Characters>2998</Characters>
  <Application>Microsoft Office Word</Application>
  <DocSecurity>0</DocSecurity>
  <Lines>24</Lines>
  <Paragraphs>7</Paragraphs>
  <ScaleCrop>false</ScaleCrop>
  <Company>Toshiba</Company>
  <LinksUpToDate>false</LinksUpToDate>
  <CharactersWithSpaces>3535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2014-08-12T03:35:00Z</dcterms:created>
  <dcterms:modified xsi:type="dcterms:W3CDTF">2014-09-02T21:32:00Z</dcterms:modified>
</cp:coreProperties>
</file>