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B2E" w:rsidRDefault="007D11E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E0B2E" w:rsidRDefault="007D11E2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CE0B2E" w:rsidRDefault="007D11E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E0B2E" w:rsidRDefault="007D11E2">
      <w:pPr>
        <w:jc w:val="center"/>
      </w:pPr>
      <w:r>
        <w:rPr>
          <w:b/>
          <w:sz w:val="32"/>
          <w:szCs w:val="32"/>
        </w:rPr>
        <w:br/>
        <w:t>LACTEOS SAN IGNACIO LTDA. (BULNES)</w:t>
      </w:r>
    </w:p>
    <w:p w:rsidR="00CE0B2E" w:rsidRDefault="007D11E2">
      <w:pPr>
        <w:jc w:val="center"/>
      </w:pPr>
      <w:r>
        <w:rPr>
          <w:b/>
          <w:sz w:val="32"/>
          <w:szCs w:val="32"/>
        </w:rPr>
        <w:br/>
        <w:t>DFZ-2013-2878-VIII-NE-EI</w:t>
      </w:r>
    </w:p>
    <w:p w:rsidR="00CE0B2E" w:rsidRDefault="00CE0B2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E0B2E">
        <w:trPr>
          <w:jc w:val="center"/>
        </w:trPr>
        <w:tc>
          <w:tcPr>
            <w:tcW w:w="1500" w:type="dxa"/>
          </w:tcPr>
          <w:p w:rsidR="00CE0B2E" w:rsidRDefault="00CE0B2E"/>
        </w:tc>
        <w:tc>
          <w:tcPr>
            <w:tcW w:w="375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E0B2E">
        <w:trPr>
          <w:jc w:val="center"/>
        </w:trPr>
        <w:tc>
          <w:tcPr>
            <w:tcW w:w="231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CE0B2E" w:rsidRDefault="007D11E2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CE0B2E">
        <w:trPr>
          <w:jc w:val="center"/>
        </w:trPr>
        <w:tc>
          <w:tcPr>
            <w:tcW w:w="231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E0B2E" w:rsidRDefault="007D11E2">
      <w:r>
        <w:br w:type="page"/>
      </w:r>
    </w:p>
    <w:p w:rsidR="00CE0B2E" w:rsidRDefault="007D11E2">
      <w:r>
        <w:rPr>
          <w:b/>
        </w:rPr>
        <w:lastRenderedPageBreak/>
        <w:br/>
        <w:t>1. RESUMEN.</w:t>
      </w:r>
    </w:p>
    <w:p w:rsidR="00CE0B2E" w:rsidRDefault="007D11E2">
      <w:pPr>
        <w:jc w:val="both"/>
      </w:pPr>
      <w:r>
        <w:br/>
        <w:t>El presente documento da cuenta del informe</w:t>
      </w:r>
      <w:r>
        <w:t xml:space="preserve"> de examen de la información realizado por la Superintendencia del Medio Ambiente (SMA), al establecimiento industrial “LACTEOS SAN IGNACIO LTDA. (BULNES)”, en el marco de las normas de emisión DS.46/02 DS.90/00 para el reporte del período correspondiente </w:t>
      </w:r>
      <w:r>
        <w:t>a MARZO del año 2013.</w:t>
      </w:r>
    </w:p>
    <w:p w:rsidR="00CE0B2E" w:rsidRDefault="007D11E2">
      <w:pPr>
        <w:jc w:val="both"/>
      </w:pPr>
      <w:r>
        <w:br/>
        <w:t>Entre los principales hechos constatados como no conformidades se encuentran: El establecimiento industrial no informa en su autocontrol todos los parámetros indicados para controlar en su programa de monitoreo; El establecimiento in</w:t>
      </w:r>
      <w:r>
        <w:t xml:space="preserve">dustrial no informa en su autocontrol todas las muestras del período controlado indicadas en su programa de monitoreo; El período controlado presenta parámetros que exceden el valor límite indicado en la norma; El establecimiento industrial no informa </w:t>
      </w:r>
      <w:proofErr w:type="spellStart"/>
      <w:r>
        <w:t>remu</w:t>
      </w:r>
      <w:r>
        <w:t>estreo</w:t>
      </w:r>
      <w:proofErr w:type="spellEnd"/>
      <w:r>
        <w:t xml:space="preserve"> para el período controlado; </w:t>
      </w:r>
    </w:p>
    <w:p w:rsidR="00CE0B2E" w:rsidRDefault="007D11E2">
      <w:r>
        <w:rPr>
          <w:b/>
        </w:rPr>
        <w:br/>
        <w:t>2. IDENTIFICACIÓN DEL PROYECTO, ACTIVIDAD O FUENTE FISCALIZADA</w:t>
      </w:r>
    </w:p>
    <w:p w:rsidR="00CE0B2E" w:rsidRDefault="00CE0B2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E0B2E">
        <w:trPr>
          <w:jc w:val="center"/>
        </w:trPr>
        <w:tc>
          <w:tcPr>
            <w:tcW w:w="2310" w:type="pct"/>
            <w:gridSpan w:val="2"/>
          </w:tcPr>
          <w:p w:rsidR="00CE0B2E" w:rsidRDefault="007D11E2">
            <w:r>
              <w:rPr>
                <w:b/>
              </w:rPr>
              <w:t>Titular de la actividad, proyecto o fuente fiscalizada:</w:t>
            </w:r>
            <w:r>
              <w:br/>
              <w:t>LACTEOS SAN IGNACIO LTDA.</w:t>
            </w:r>
          </w:p>
        </w:tc>
        <w:tc>
          <w:tcPr>
            <w:tcW w:w="2310" w:type="pct"/>
            <w:gridSpan w:val="2"/>
          </w:tcPr>
          <w:p w:rsidR="00CE0B2E" w:rsidRDefault="007D11E2">
            <w:r>
              <w:rPr>
                <w:b/>
              </w:rPr>
              <w:t>RUT o RUN:</w:t>
            </w:r>
            <w:r>
              <w:br/>
              <w:t>79979510-8</w:t>
            </w:r>
          </w:p>
        </w:tc>
      </w:tr>
      <w:tr w:rsidR="00CE0B2E">
        <w:trPr>
          <w:jc w:val="center"/>
        </w:trPr>
        <w:tc>
          <w:tcPr>
            <w:tcW w:w="2310" w:type="pct"/>
            <w:gridSpan w:val="4"/>
          </w:tcPr>
          <w:p w:rsidR="00CE0B2E" w:rsidRDefault="007D11E2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LACTEOS SAN IGNACIO LTDA. (BULNES)</w:t>
            </w:r>
          </w:p>
        </w:tc>
      </w:tr>
      <w:tr w:rsidR="00CE0B2E">
        <w:trPr>
          <w:jc w:val="center"/>
        </w:trPr>
        <w:tc>
          <w:tcPr>
            <w:tcW w:w="15000" w:type="dxa"/>
          </w:tcPr>
          <w:p w:rsidR="00CE0B2E" w:rsidRDefault="007D11E2">
            <w:r>
              <w:rPr>
                <w:b/>
              </w:rPr>
              <w:t>Dirección:</w:t>
            </w:r>
            <w:r>
              <w:br/>
              <w:t>FUNDO PITE S/N, BULNES, VIII REGION</w:t>
            </w:r>
          </w:p>
        </w:tc>
        <w:tc>
          <w:tcPr>
            <w:tcW w:w="15000" w:type="dxa"/>
          </w:tcPr>
          <w:p w:rsidR="00CE0B2E" w:rsidRDefault="007D11E2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CE0B2E" w:rsidRDefault="007D11E2">
            <w:r>
              <w:rPr>
                <w:b/>
              </w:rPr>
              <w:t>Provincia:</w:t>
            </w:r>
            <w:r>
              <w:br/>
              <w:t>ÑUBLE</w:t>
            </w:r>
          </w:p>
        </w:tc>
        <w:tc>
          <w:tcPr>
            <w:tcW w:w="15000" w:type="dxa"/>
          </w:tcPr>
          <w:p w:rsidR="00CE0B2E" w:rsidRDefault="007D11E2">
            <w:r>
              <w:rPr>
                <w:b/>
              </w:rPr>
              <w:t>Comuna:</w:t>
            </w:r>
            <w:r>
              <w:br/>
              <w:t>BULNES</w:t>
            </w:r>
          </w:p>
        </w:tc>
      </w:tr>
      <w:tr w:rsidR="00CE0B2E">
        <w:trPr>
          <w:jc w:val="center"/>
        </w:trPr>
        <w:tc>
          <w:tcPr>
            <w:tcW w:w="2310" w:type="pct"/>
            <w:gridSpan w:val="2"/>
          </w:tcPr>
          <w:p w:rsidR="00CE0B2E" w:rsidRDefault="007D11E2">
            <w:r>
              <w:rPr>
                <w:b/>
              </w:rPr>
              <w:t>Correo electrónico:</w:t>
            </w:r>
            <w:r>
              <w:br/>
              <w:t>DASEGURIDAD@HOTMAIL.COM; LVIVEROS@LACTEOSSANIGNACIO.CL</w:t>
            </w:r>
          </w:p>
        </w:tc>
        <w:tc>
          <w:tcPr>
            <w:tcW w:w="2310" w:type="pct"/>
            <w:gridSpan w:val="2"/>
          </w:tcPr>
          <w:p w:rsidR="00CE0B2E" w:rsidRDefault="007D11E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E0B2E" w:rsidRDefault="007D11E2">
      <w:r>
        <w:rPr>
          <w:b/>
        </w:rPr>
        <w:br/>
        <w:t>3. ANTEC</w:t>
      </w:r>
      <w:r>
        <w:rPr>
          <w:b/>
        </w:rPr>
        <w:t>EDENTES DE LA ACTIVIDAD DE FISCALIZACIÓN</w:t>
      </w:r>
    </w:p>
    <w:p w:rsidR="00CE0B2E" w:rsidRDefault="00CE0B2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E0B2E">
        <w:trPr>
          <w:jc w:val="center"/>
        </w:trPr>
        <w:tc>
          <w:tcPr>
            <w:tcW w:w="12000" w:type="dxa"/>
          </w:tcPr>
          <w:p w:rsidR="00CE0B2E" w:rsidRDefault="007D11E2">
            <w:r>
              <w:t>Motivo de la Actividad de Fiscalización:</w:t>
            </w:r>
          </w:p>
        </w:tc>
        <w:tc>
          <w:tcPr>
            <w:tcW w:w="30000" w:type="dxa"/>
          </w:tcPr>
          <w:p w:rsidR="00CE0B2E" w:rsidRDefault="007D11E2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CE0B2E">
        <w:trPr>
          <w:jc w:val="center"/>
        </w:trPr>
        <w:tc>
          <w:tcPr>
            <w:tcW w:w="2310" w:type="auto"/>
          </w:tcPr>
          <w:p w:rsidR="00CE0B2E" w:rsidRDefault="007D11E2">
            <w:r>
              <w:t xml:space="preserve">Materia Específica </w:t>
            </w:r>
            <w:r>
              <w:t>Objeto de la Fiscalización:</w:t>
            </w:r>
          </w:p>
        </w:tc>
        <w:tc>
          <w:tcPr>
            <w:tcW w:w="2310" w:type="auto"/>
          </w:tcPr>
          <w:p w:rsidR="00CE0B2E" w:rsidRDefault="007D11E2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5432 de fecha 07-12-2012</w:t>
            </w:r>
          </w:p>
        </w:tc>
      </w:tr>
      <w:tr w:rsidR="00CE0B2E">
        <w:trPr>
          <w:jc w:val="center"/>
        </w:trPr>
        <w:tc>
          <w:tcPr>
            <w:tcW w:w="2310" w:type="auto"/>
          </w:tcPr>
          <w:p w:rsidR="00CE0B2E" w:rsidRDefault="007D11E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E0B2E" w:rsidRDefault="007D11E2">
            <w:r>
              <w:t>Las Resoluciones de Calificación Ambiental que regulan la actividad son:</w:t>
            </w:r>
            <w:r>
              <w:br/>
              <w:t>RCA N°232 de fecha 04-10-2011</w:t>
            </w:r>
            <w:r>
              <w:br/>
            </w:r>
            <w:r>
              <w:lastRenderedPageBreak/>
              <w:t>RCA N°232 de fecha 04-10-2011</w:t>
            </w:r>
            <w:r>
              <w:br/>
              <w:t>Las Normas de Emisión que regulan la actividad son</w:t>
            </w:r>
            <w:r>
              <w:t>:</w:t>
            </w:r>
            <w:r>
              <w:br/>
              <w:t>N° 46/2002 Establece Norma de Emisión de Residuos Líquidos a Aguas Subterráneas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CE0B2E" w:rsidRDefault="007D11E2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CE0B2E" w:rsidRDefault="007D11E2">
      <w:r>
        <w:rPr>
          <w:b/>
        </w:rPr>
        <w:br/>
      </w:r>
      <w:r>
        <w:rPr>
          <w:b/>
        </w:rPr>
        <w:tab/>
        <w:t>4.1. Identificación de las descargas</w:t>
      </w:r>
    </w:p>
    <w:p w:rsidR="00CE0B2E" w:rsidRDefault="00CE0B2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95"/>
        <w:gridCol w:w="1537"/>
        <w:gridCol w:w="971"/>
        <w:gridCol w:w="1301"/>
        <w:gridCol w:w="1003"/>
        <w:gridCol w:w="1606"/>
        <w:gridCol w:w="811"/>
        <w:gridCol w:w="800"/>
        <w:gridCol w:w="737"/>
        <w:gridCol w:w="850"/>
        <w:gridCol w:w="938"/>
        <w:gridCol w:w="674"/>
        <w:gridCol w:w="877"/>
        <w:gridCol w:w="874"/>
      </w:tblGrid>
      <w:tr w:rsidR="00CE0B2E">
        <w:trPr>
          <w:jc w:val="center"/>
        </w:trPr>
        <w:tc>
          <w:tcPr>
            <w:tcW w:w="60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E0B2E" w:rsidRDefault="007D11E2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 xml:space="preserve">Fecha emisión </w:t>
            </w:r>
            <w:r>
              <w:rPr>
                <w:sz w:val="18"/>
                <w:szCs w:val="18"/>
              </w:rPr>
              <w:t>RPM</w:t>
            </w:r>
          </w:p>
        </w:tc>
        <w:tc>
          <w:tcPr>
            <w:tcW w:w="30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E0B2E">
        <w:trPr>
          <w:jc w:val="center"/>
        </w:trPr>
        <w:tc>
          <w:tcPr>
            <w:tcW w:w="2310" w:type="auto"/>
          </w:tcPr>
          <w:p w:rsidR="00CE0B2E" w:rsidRDefault="007D11E2">
            <w:r>
              <w:rPr>
                <w:sz w:val="18"/>
                <w:szCs w:val="18"/>
              </w:rPr>
              <w:t>79979510-8-722-1149</w:t>
            </w:r>
          </w:p>
        </w:tc>
        <w:tc>
          <w:tcPr>
            <w:tcW w:w="2310" w:type="auto"/>
          </w:tcPr>
          <w:p w:rsidR="00CE0B2E" w:rsidRDefault="007D11E2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CE0B2E" w:rsidRDefault="007D11E2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CE0B2E" w:rsidRDefault="007D11E2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CE0B2E" w:rsidRDefault="007D11E2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CE0B2E" w:rsidRDefault="007D11E2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CE0B2E" w:rsidRDefault="007D11E2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CE0B2E" w:rsidRDefault="00CE0B2E"/>
        </w:tc>
        <w:tc>
          <w:tcPr>
            <w:tcW w:w="2310" w:type="auto"/>
          </w:tcPr>
          <w:p w:rsidR="00CE0B2E" w:rsidRDefault="00CE0B2E"/>
        </w:tc>
        <w:tc>
          <w:tcPr>
            <w:tcW w:w="2310" w:type="auto"/>
          </w:tcPr>
          <w:p w:rsidR="00CE0B2E" w:rsidRDefault="00CE0B2E"/>
        </w:tc>
        <w:tc>
          <w:tcPr>
            <w:tcW w:w="2310" w:type="auto"/>
          </w:tcPr>
          <w:p w:rsidR="00CE0B2E" w:rsidRDefault="00CE0B2E"/>
        </w:tc>
        <w:tc>
          <w:tcPr>
            <w:tcW w:w="2310" w:type="auto"/>
          </w:tcPr>
          <w:p w:rsidR="00CE0B2E" w:rsidRDefault="007D11E2">
            <w:r>
              <w:rPr>
                <w:sz w:val="18"/>
                <w:szCs w:val="18"/>
              </w:rPr>
              <w:t>5432</w:t>
            </w:r>
          </w:p>
        </w:tc>
        <w:tc>
          <w:tcPr>
            <w:tcW w:w="2310" w:type="auto"/>
          </w:tcPr>
          <w:p w:rsidR="00CE0B2E" w:rsidRDefault="007D11E2">
            <w:r>
              <w:rPr>
                <w:sz w:val="18"/>
                <w:szCs w:val="18"/>
              </w:rPr>
              <w:t>07-12-2012</w:t>
            </w:r>
          </w:p>
        </w:tc>
        <w:tc>
          <w:tcPr>
            <w:tcW w:w="2310" w:type="auto"/>
          </w:tcPr>
          <w:p w:rsidR="00CE0B2E" w:rsidRDefault="007D11E2">
            <w:r>
              <w:rPr>
                <w:sz w:val="18"/>
                <w:szCs w:val="18"/>
              </w:rPr>
              <w:t>03-2011</w:t>
            </w:r>
          </w:p>
        </w:tc>
      </w:tr>
      <w:tr w:rsidR="00CE0B2E">
        <w:trPr>
          <w:jc w:val="center"/>
        </w:trPr>
        <w:tc>
          <w:tcPr>
            <w:tcW w:w="2310" w:type="auto"/>
          </w:tcPr>
          <w:p w:rsidR="00CE0B2E" w:rsidRDefault="007D11E2">
            <w:r>
              <w:rPr>
                <w:sz w:val="18"/>
                <w:szCs w:val="18"/>
              </w:rPr>
              <w:t>79979510-8-722-1640</w:t>
            </w:r>
          </w:p>
        </w:tc>
        <w:tc>
          <w:tcPr>
            <w:tcW w:w="2310" w:type="auto"/>
          </w:tcPr>
          <w:p w:rsidR="00CE0B2E" w:rsidRDefault="007D11E2"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2310" w:type="auto"/>
          </w:tcPr>
          <w:p w:rsidR="00CE0B2E" w:rsidRDefault="007D11E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E0B2E" w:rsidRDefault="007D11E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E0B2E" w:rsidRDefault="007D11E2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CE0B2E" w:rsidRDefault="007D11E2">
            <w:r>
              <w:rPr>
                <w:sz w:val="18"/>
                <w:szCs w:val="18"/>
              </w:rPr>
              <w:t>CANAL AFLUENTE RIO LARQUI (BULNES, VIII</w:t>
            </w:r>
            <w:r>
              <w:rPr>
                <w:sz w:val="18"/>
                <w:szCs w:val="18"/>
              </w:rPr>
              <w:t xml:space="preserve"> REGION)</w:t>
            </w:r>
          </w:p>
        </w:tc>
        <w:tc>
          <w:tcPr>
            <w:tcW w:w="2310" w:type="auto"/>
          </w:tcPr>
          <w:p w:rsidR="00CE0B2E" w:rsidRDefault="007D11E2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CE0B2E" w:rsidRDefault="007D11E2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CE0B2E" w:rsidRDefault="00CE0B2E"/>
        </w:tc>
        <w:tc>
          <w:tcPr>
            <w:tcW w:w="2310" w:type="auto"/>
          </w:tcPr>
          <w:p w:rsidR="00CE0B2E" w:rsidRDefault="007D11E2">
            <w:r>
              <w:rPr>
                <w:sz w:val="18"/>
                <w:szCs w:val="18"/>
              </w:rPr>
              <w:t>739480</w:t>
            </w:r>
          </w:p>
        </w:tc>
        <w:tc>
          <w:tcPr>
            <w:tcW w:w="2310" w:type="auto"/>
          </w:tcPr>
          <w:p w:rsidR="00CE0B2E" w:rsidRDefault="007D11E2">
            <w:r>
              <w:rPr>
                <w:sz w:val="18"/>
                <w:szCs w:val="18"/>
              </w:rPr>
              <w:t>5935439</w:t>
            </w:r>
          </w:p>
        </w:tc>
        <w:tc>
          <w:tcPr>
            <w:tcW w:w="2310" w:type="auto"/>
          </w:tcPr>
          <w:p w:rsidR="00CE0B2E" w:rsidRDefault="007D11E2">
            <w:r>
              <w:rPr>
                <w:sz w:val="18"/>
                <w:szCs w:val="18"/>
              </w:rPr>
              <w:t>5432</w:t>
            </w:r>
          </w:p>
        </w:tc>
        <w:tc>
          <w:tcPr>
            <w:tcW w:w="2310" w:type="auto"/>
          </w:tcPr>
          <w:p w:rsidR="00CE0B2E" w:rsidRDefault="007D11E2">
            <w:r>
              <w:rPr>
                <w:sz w:val="18"/>
                <w:szCs w:val="18"/>
              </w:rPr>
              <w:t>07-12-2012</w:t>
            </w:r>
          </w:p>
        </w:tc>
        <w:tc>
          <w:tcPr>
            <w:tcW w:w="2310" w:type="auto"/>
          </w:tcPr>
          <w:p w:rsidR="00CE0B2E" w:rsidRDefault="00CE0B2E"/>
        </w:tc>
      </w:tr>
    </w:tbl>
    <w:p w:rsidR="00CE0B2E" w:rsidRDefault="007D11E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E0B2E" w:rsidRDefault="00CE0B2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CE0B2E">
        <w:trPr>
          <w:jc w:val="center"/>
        </w:trPr>
        <w:tc>
          <w:tcPr>
            <w:tcW w:w="2310" w:type="auto"/>
          </w:tcPr>
          <w:p w:rsidR="00CE0B2E" w:rsidRDefault="00CE0B2E"/>
        </w:tc>
        <w:tc>
          <w:tcPr>
            <w:tcW w:w="2310" w:type="auto"/>
          </w:tcPr>
          <w:p w:rsidR="00CE0B2E" w:rsidRDefault="00CE0B2E"/>
        </w:tc>
        <w:tc>
          <w:tcPr>
            <w:tcW w:w="2310" w:type="auto"/>
            <w:gridSpan w:val="8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E0B2E">
        <w:trPr>
          <w:jc w:val="center"/>
        </w:trPr>
        <w:tc>
          <w:tcPr>
            <w:tcW w:w="2310" w:type="auto"/>
          </w:tcPr>
          <w:p w:rsidR="00CE0B2E" w:rsidRDefault="00CE0B2E"/>
        </w:tc>
        <w:tc>
          <w:tcPr>
            <w:tcW w:w="2310" w:type="auto"/>
          </w:tcPr>
          <w:p w:rsidR="00CE0B2E" w:rsidRDefault="00CE0B2E"/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E0B2E">
        <w:trPr>
          <w:jc w:val="center"/>
        </w:trPr>
        <w:tc>
          <w:tcPr>
            <w:tcW w:w="45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CE0B2E">
        <w:trPr>
          <w:jc w:val="center"/>
        </w:trPr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79979510-8-722-1149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CE0B2E">
        <w:trPr>
          <w:jc w:val="center"/>
        </w:trPr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79979510-8-722-1640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E0B2E" w:rsidRDefault="007D11E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CE0B2E" w:rsidRDefault="007D11E2">
      <w:r>
        <w:rPr>
          <w:b/>
        </w:rPr>
        <w:br/>
        <w:t>5. CONCLUSIONES</w:t>
      </w:r>
    </w:p>
    <w:p w:rsidR="00CE0B2E" w:rsidRDefault="007D11E2">
      <w:r>
        <w:lastRenderedPageBreak/>
        <w:br/>
        <w:t>Del total de exigencias verificadas, se identificaron las siguientes no conformidades:</w:t>
      </w:r>
    </w:p>
    <w:p w:rsidR="00CE0B2E" w:rsidRDefault="00CE0B2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CE0B2E">
        <w:trPr>
          <w:jc w:val="center"/>
        </w:trPr>
        <w:tc>
          <w:tcPr>
            <w:tcW w:w="4500" w:type="dxa"/>
          </w:tcPr>
          <w:p w:rsidR="00CE0B2E" w:rsidRDefault="007D11E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E0B2E" w:rsidRDefault="007D11E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E0B2E" w:rsidRDefault="007D11E2">
            <w:pPr>
              <w:jc w:val="center"/>
            </w:pPr>
            <w:r>
              <w:t>Descripción de la No Conformidad</w:t>
            </w:r>
          </w:p>
        </w:tc>
      </w:tr>
      <w:tr w:rsidR="00CE0B2E">
        <w:trPr>
          <w:jc w:val="center"/>
        </w:trPr>
        <w:tc>
          <w:tcPr>
            <w:tcW w:w="2310" w:type="auto"/>
          </w:tcPr>
          <w:p w:rsidR="00CE0B2E" w:rsidRDefault="007D11E2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CE0B2E" w:rsidRDefault="007D11E2">
            <w:r>
              <w:t>Entregar parámetros</w:t>
            </w:r>
            <w:r>
              <w:t xml:space="preserve"> solicitados</w:t>
            </w:r>
          </w:p>
        </w:tc>
        <w:tc>
          <w:tcPr>
            <w:tcW w:w="2310" w:type="auto"/>
          </w:tcPr>
          <w:p w:rsidR="00CE0B2E" w:rsidRDefault="007D11E2">
            <w:r>
              <w:t>El establecimiento industrial no informa en su autocontrol todos los parámetros indicados para controlar en su programa de monitoreo.</w:t>
            </w:r>
          </w:p>
        </w:tc>
      </w:tr>
      <w:tr w:rsidR="00CE0B2E">
        <w:trPr>
          <w:jc w:val="center"/>
        </w:trPr>
        <w:tc>
          <w:tcPr>
            <w:tcW w:w="2310" w:type="auto"/>
          </w:tcPr>
          <w:p w:rsidR="00CE0B2E" w:rsidRDefault="007D11E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CE0B2E" w:rsidRDefault="007D11E2">
            <w:r>
              <w:t>Entregar con frecuencia solicitada</w:t>
            </w:r>
          </w:p>
        </w:tc>
        <w:tc>
          <w:tcPr>
            <w:tcW w:w="2310" w:type="auto"/>
          </w:tcPr>
          <w:p w:rsidR="00CE0B2E" w:rsidRDefault="007D11E2">
            <w:r>
              <w:t xml:space="preserve">El establecimiento industrial no informa en su autocontrol todas las </w:t>
            </w:r>
            <w:r>
              <w:t>muestras del período controlado indicadas en su programa de monitoreo.</w:t>
            </w:r>
          </w:p>
        </w:tc>
      </w:tr>
      <w:tr w:rsidR="00CE0B2E">
        <w:trPr>
          <w:jc w:val="center"/>
        </w:trPr>
        <w:tc>
          <w:tcPr>
            <w:tcW w:w="2310" w:type="auto"/>
          </w:tcPr>
          <w:p w:rsidR="00CE0B2E" w:rsidRDefault="007D11E2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CE0B2E" w:rsidRDefault="007D11E2">
            <w:r>
              <w:t>Parámetros bajo norma</w:t>
            </w:r>
          </w:p>
        </w:tc>
        <w:tc>
          <w:tcPr>
            <w:tcW w:w="2310" w:type="auto"/>
          </w:tcPr>
          <w:p w:rsidR="00CE0B2E" w:rsidRDefault="007D11E2">
            <w:r>
              <w:t>El período controlado presenta parámetros que exceden el valor límite indicado en la norma.</w:t>
            </w:r>
          </w:p>
        </w:tc>
      </w:tr>
      <w:tr w:rsidR="00CE0B2E">
        <w:trPr>
          <w:jc w:val="center"/>
        </w:trPr>
        <w:tc>
          <w:tcPr>
            <w:tcW w:w="2310" w:type="auto"/>
          </w:tcPr>
          <w:p w:rsidR="00CE0B2E" w:rsidRDefault="007D11E2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CE0B2E" w:rsidRDefault="007D11E2">
            <w:r>
              <w:t xml:space="preserve">Presentar </w:t>
            </w:r>
            <w:proofErr w:type="spellStart"/>
            <w:r>
              <w:t>Remuestras</w:t>
            </w:r>
            <w:proofErr w:type="spellEnd"/>
          </w:p>
        </w:tc>
        <w:tc>
          <w:tcPr>
            <w:tcW w:w="2310" w:type="auto"/>
          </w:tcPr>
          <w:p w:rsidR="00CE0B2E" w:rsidRDefault="007D11E2">
            <w:r>
              <w:t xml:space="preserve">El establecimiento industrial no informa </w:t>
            </w:r>
            <w:proofErr w:type="spellStart"/>
            <w:r>
              <w:t>rem</w:t>
            </w:r>
            <w:r>
              <w:t>uestreo</w:t>
            </w:r>
            <w:proofErr w:type="spellEnd"/>
            <w:r>
              <w:t xml:space="preserve"> para el período controlado.</w:t>
            </w:r>
          </w:p>
        </w:tc>
      </w:tr>
    </w:tbl>
    <w:p w:rsidR="00CE0B2E" w:rsidRDefault="007D11E2">
      <w:r>
        <w:rPr>
          <w:b/>
        </w:rPr>
        <w:br/>
        <w:t>6. ANEXOS</w:t>
      </w:r>
    </w:p>
    <w:p w:rsidR="00CE0B2E" w:rsidRDefault="00CE0B2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CE0B2E">
        <w:trPr>
          <w:jc w:val="center"/>
        </w:trPr>
        <w:tc>
          <w:tcPr>
            <w:tcW w:w="4500" w:type="dxa"/>
          </w:tcPr>
          <w:p w:rsidR="00CE0B2E" w:rsidRDefault="007D11E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E0B2E" w:rsidRDefault="007D11E2">
            <w:pPr>
              <w:jc w:val="center"/>
            </w:pPr>
            <w:r>
              <w:t xml:space="preserve">Nombre Anexo </w:t>
            </w:r>
          </w:p>
        </w:tc>
      </w:tr>
      <w:tr w:rsidR="00CE0B2E">
        <w:trPr>
          <w:jc w:val="center"/>
        </w:trPr>
        <w:tc>
          <w:tcPr>
            <w:tcW w:w="2310" w:type="auto"/>
          </w:tcPr>
          <w:p w:rsidR="00CE0B2E" w:rsidRDefault="007D11E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E0B2E" w:rsidRDefault="007D11E2">
            <w:r>
              <w:t>Ficha de resultados de autocontrol PUNTO 1 (INFILTRACION)</w:t>
            </w:r>
          </w:p>
        </w:tc>
      </w:tr>
      <w:tr w:rsidR="00CE0B2E">
        <w:trPr>
          <w:jc w:val="center"/>
        </w:trPr>
        <w:tc>
          <w:tcPr>
            <w:tcW w:w="2310" w:type="auto"/>
          </w:tcPr>
          <w:p w:rsidR="00CE0B2E" w:rsidRDefault="007D11E2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CE0B2E" w:rsidRDefault="007D11E2">
            <w:r>
              <w:t>Ficha de resultados de autocontrol PUNTO 2</w:t>
            </w:r>
          </w:p>
        </w:tc>
      </w:tr>
    </w:tbl>
    <w:p w:rsidR="00000000" w:rsidRDefault="007D11E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D11E2">
      <w:r>
        <w:separator/>
      </w:r>
    </w:p>
  </w:endnote>
  <w:endnote w:type="continuationSeparator" w:id="0">
    <w:p w:rsidR="00000000" w:rsidRDefault="007D11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11E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11E2"/>
  <w:p w:rsidR="00CE0B2E" w:rsidRDefault="007D11E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11E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D11E2">
      <w:r>
        <w:separator/>
      </w:r>
    </w:p>
  </w:footnote>
  <w:footnote w:type="continuationSeparator" w:id="0">
    <w:p w:rsidR="00000000" w:rsidRDefault="007D11E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D11E2"/>
    <w:rsid w:val="00A906D8"/>
    <w:rsid w:val="00AB5A74"/>
    <w:rsid w:val="00CE0B2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D11E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D11E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+AwNAsVPcbcfs9OogZG4GWvSYOM=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g2iKda5J3xHf9eWBfqxCpVnJU4Y=</DigestValue>
    </Reference>
    <Reference URI="#idValidSigLnImg" Type="http://www.w3.org/2000/09/xmldsig#Object">
      <DigestMethod Algorithm="http://www.w3.org/2000/09/xmldsig#sha1"/>
      <DigestValue>Z9+DXH141m+F00DtJYfOiJImivY=</DigestValue>
    </Reference>
    <Reference URI="#idInvalidSigLnImg" Type="http://www.w3.org/2000/09/xmldsig#Object">
      <DigestMethod Algorithm="http://www.w3.org/2000/09/xmldsig#sha1"/>
      <DigestValue>cQYEYSIoYPOg+uHl6QuwBOArHoY=</DigestValue>
    </Reference>
  </SignedInfo>
  <SignatureValue>JQrhoODAnqrpgp0kZhZEm1vFVvAECcO9QhXbidSOrDyXPhX44xbXbS+nQYAC6v2UKwKEsBL9Mcyb
VeCljlffiByKY/EZdy+y1YeK2pTtzC6qfSLuI4HO2LCVFMY/dbPPKH+O8KwhGFpjhoNmWueFjb8r
r3a823fTNiF5K0TBScHcMgrI7uyB5X3zwAyqGJALJBJ1wGDXr9fdbAh3l1vtcvsGeis3EjGcmrhd
xva6AaMvXnEhCPR8jFlfZlMMDiBlubdvMdkZMMkb7NX+86pkQ1f6NxPwre8foRVkCKj5ngDdz1qM
1vNygNw5BavdwKQ5Egtruho9HbVEpnqhPCBY9w==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pE/wdmxz9oQPsJF6fOnHyJQu2vM=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QJA4ylPKo/mzKxZIvld1fWJ7ZhM=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8DujfaCicjP5JVVb6mpifVr+gCg=</DigestValue>
      </Reference>
      <Reference URI="/word/footer3.xml?ContentType=application/vnd.openxmlformats-officedocument.wordprocessingml.footer+xml">
        <DigestMethod Algorithm="http://www.w3.org/2000/09/xmldsig#sha1"/>
        <DigestValue>5jBVCOkY4iYkE3vcF7gw2YGs7R0=</DigestValue>
      </Reference>
      <Reference URI="/word/document.xml?ContentType=application/vnd.openxmlformats-officedocument.wordprocessingml.document.main+xml">
        <DigestMethod Algorithm="http://www.w3.org/2000/09/xmldsig#sha1"/>
        <DigestValue>1sgUnIYu0qHPLtKMF7PdGpzQt8s=</DigestValue>
      </Reference>
      <Reference URI="/word/footnotes.xml?ContentType=application/vnd.openxmlformats-officedocument.wordprocessingml.footnotes+xml">
        <DigestMethod Algorithm="http://www.w3.org/2000/09/xmldsig#sha1"/>
        <DigestValue>9jrJKznH4I4+XyghaGDQzpgdgXA=</DigestValue>
      </Reference>
      <Reference URI="/word/footer1.xml?ContentType=application/vnd.openxmlformats-officedocument.wordprocessingml.footer+xml">
        <DigestMethod Algorithm="http://www.w3.org/2000/09/xmldsig#sha1"/>
        <DigestValue>5jBVCOkY4iYkE3vcF7gw2YGs7R0=</DigestValue>
      </Reference>
      <Reference URI="/word/footer2.xml?ContentType=application/vnd.openxmlformats-officedocument.wordprocessingml.footer+xml">
        <DigestMethod Algorithm="http://www.w3.org/2000/09/xmldsig#sha1"/>
        <DigestValue>f1lD3sUMn5I4ay3cR5WS5lma3Ts=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2013-12-31T13:22:15Z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2013-12-31T13:22:15Z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BpAB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LgCAAAAAAAAAAPb///+YpzMA+IwzABgGDA4j4Lx3mBghYSIAigH+nWh1MTlVaKMZAYsAAAAAAAAAAGBsLgAAAAAAgGouAIs4VWj8ai4AAAAAAIDkTQBgbC4AAAAAAERrLgAjOFVo/GouAIDkTQABAAAAgORNAAEAAACpNlVoAAAAAEhsLgAgZk0AQGwuAIDkTQCAAW11nxATAIMYCq7oai4ANoFodXiakgkAAAAAgAFtdehqLgBVgWh1gAFtdQAAAYsgCJ8H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GAYMDjjFTnXrGyHYIgCKAVxqLgBYaUp1AAAAAAAAAAAUay4A1oZJdQcAAAAAAAAAIBwBAgAAAAAA9IAHAQAAAAD0gAcAAAAADwAAAAYAAACAAW11APSAB9CikgmAAW11jxATAJIXCu0AAC4ANoFoddCikgkA9IAHgAFtdchqLgBVgWh1gAFtdSAcAQIgHAEC8GouAJOAaHUBAAAA2GouAP6daHUxOVVoAAABAg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698</Words>
  <Characters>3844</Characters>
  <Application>Microsoft Office Word</Application>
  <DocSecurity>0</DocSecurity>
  <Lines>32</Lines>
  <Paragraphs>9</Paragraphs>
  <ScaleCrop>false</ScaleCrop>
  <Company>Hewlett-Packard Company</Company>
  <LinksUpToDate>false</LinksUpToDate>
  <CharactersWithSpaces>4533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2013-12-31T13:22:00Z</dcterms:created>
  <dcterms:modified xsi:type="dcterms:W3CDTF">2013-12-31T13:22:00Z</dcterms:modified>
</cp:coreProperties>
</file>