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675" w:rsidRDefault="00CA406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66675" w:rsidRDefault="00CA406A">
      <w:pPr>
        <w:jc w:val="center"/>
      </w:pPr>
      <w:r>
        <w:rPr>
          <w:b/>
          <w:sz w:val="32"/>
          <w:szCs w:val="32"/>
        </w:rPr>
        <w:br/>
        <w:t xml:space="preserve">INFORME DE FISCALIZACIÓN </w:t>
      </w:r>
      <w:r>
        <w:rPr>
          <w:b/>
          <w:sz w:val="32"/>
          <w:szCs w:val="32"/>
        </w:rPr>
        <w:t>AMBIENTAL</w:t>
      </w:r>
    </w:p>
    <w:p w:rsidR="00366675" w:rsidRDefault="00CA406A">
      <w:pPr>
        <w:jc w:val="center"/>
      </w:pPr>
      <w:r>
        <w:rPr>
          <w:b/>
          <w:sz w:val="32"/>
          <w:szCs w:val="32"/>
        </w:rPr>
        <w:br/>
        <w:t>Normas de Emisión</w:t>
      </w:r>
    </w:p>
    <w:p w:rsidR="00366675" w:rsidRDefault="00CA406A">
      <w:pPr>
        <w:jc w:val="center"/>
      </w:pPr>
      <w:r>
        <w:rPr>
          <w:b/>
          <w:sz w:val="32"/>
          <w:szCs w:val="32"/>
        </w:rPr>
        <w:br/>
        <w:t>VIÑA SANTA HELENA S.A. (SAN FERNANDO)</w:t>
      </w:r>
    </w:p>
    <w:p w:rsidR="00366675" w:rsidRDefault="00CA406A">
      <w:pPr>
        <w:jc w:val="center"/>
      </w:pPr>
      <w:r>
        <w:rPr>
          <w:b/>
          <w:sz w:val="32"/>
          <w:szCs w:val="32"/>
        </w:rPr>
        <w:br/>
        <w:t>DFZ-2013-4000-VI-NE-EI</w:t>
      </w:r>
    </w:p>
    <w:p w:rsidR="00366675" w:rsidRDefault="00366675"/>
    <w:tbl>
      <w:tblPr>
        <w:tblStyle w:val="Tablaconcuadrcula"/>
        <w:tblW w:w="5000" w:type="auto"/>
        <w:jc w:val="center"/>
        <w:tblLayout w:type="fixed"/>
        <w:tblLook w:val="04A0" w:firstRow="1" w:lastRow="0" w:firstColumn="1" w:lastColumn="0" w:noHBand="0" w:noVBand="1"/>
      </w:tblPr>
      <w:tblGrid>
        <w:gridCol w:w="2310"/>
        <w:gridCol w:w="3750"/>
        <w:gridCol w:w="3750"/>
      </w:tblGrid>
      <w:tr w:rsidR="00366675">
        <w:trPr>
          <w:jc w:val="center"/>
        </w:trPr>
        <w:tc>
          <w:tcPr>
            <w:tcW w:w="1500" w:type="dxa"/>
          </w:tcPr>
          <w:p w:rsidR="00366675" w:rsidRDefault="00366675"/>
        </w:tc>
        <w:tc>
          <w:tcPr>
            <w:tcW w:w="3750" w:type="dxa"/>
          </w:tcPr>
          <w:p w:rsidR="00366675" w:rsidRDefault="00CA406A">
            <w:pPr>
              <w:jc w:val="center"/>
            </w:pPr>
            <w:r>
              <w:rPr>
                <w:sz w:val="18"/>
                <w:szCs w:val="18"/>
              </w:rPr>
              <w:t>Nombre</w:t>
            </w:r>
          </w:p>
        </w:tc>
        <w:tc>
          <w:tcPr>
            <w:tcW w:w="3750" w:type="dxa"/>
          </w:tcPr>
          <w:p w:rsidR="00366675" w:rsidRDefault="00CA406A">
            <w:pPr>
              <w:jc w:val="center"/>
            </w:pPr>
            <w:r>
              <w:rPr>
                <w:sz w:val="18"/>
                <w:szCs w:val="18"/>
              </w:rPr>
              <w:t>Firma</w:t>
            </w:r>
          </w:p>
        </w:tc>
      </w:tr>
      <w:tr w:rsidR="00366675">
        <w:trPr>
          <w:jc w:val="center"/>
        </w:trPr>
        <w:tc>
          <w:tcPr>
            <w:tcW w:w="2310" w:type="dxa"/>
          </w:tcPr>
          <w:p w:rsidR="00366675" w:rsidRDefault="00CA406A">
            <w:pPr>
              <w:jc w:val="center"/>
            </w:pPr>
            <w:r>
              <w:rPr>
                <w:sz w:val="18"/>
                <w:szCs w:val="18"/>
              </w:rPr>
              <w:t>Aprobado</w:t>
            </w:r>
          </w:p>
        </w:tc>
        <w:tc>
          <w:tcPr>
            <w:tcW w:w="2310" w:type="dxa"/>
          </w:tcPr>
          <w:p w:rsidR="00366675" w:rsidRDefault="00CA406A">
            <w:pPr>
              <w:jc w:val="center"/>
            </w:pPr>
            <w:r>
              <w:rPr>
                <w:sz w:val="18"/>
                <w:szCs w:val="18"/>
              </w:rPr>
              <w:t>CRISTIAN MAXIMILIANO PÉREZ MUÑOZ</w:t>
            </w:r>
          </w:p>
        </w:tc>
        <w:tc>
          <w:tcPr>
            <w:tcW w:w="2310" w:type="dxa"/>
          </w:tcPr>
          <w:p w:rsidR="00366675" w:rsidRDefault="00CA406A">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366675">
        <w:trPr>
          <w:jc w:val="center"/>
        </w:trPr>
        <w:tc>
          <w:tcPr>
            <w:tcW w:w="2310" w:type="dxa"/>
          </w:tcPr>
          <w:p w:rsidR="00366675" w:rsidRDefault="00CA406A">
            <w:pPr>
              <w:jc w:val="center"/>
            </w:pPr>
            <w:r>
              <w:rPr>
                <w:sz w:val="18"/>
                <w:szCs w:val="18"/>
              </w:rPr>
              <w:t>Elaborado</w:t>
            </w:r>
          </w:p>
        </w:tc>
        <w:tc>
          <w:tcPr>
            <w:tcW w:w="2310" w:type="dxa"/>
            <w:gridSpan w:val="2"/>
          </w:tcPr>
          <w:p w:rsidR="00366675" w:rsidRDefault="00CA406A">
            <w:pPr>
              <w:jc w:val="center"/>
            </w:pPr>
            <w:r>
              <w:rPr>
                <w:sz w:val="18"/>
                <w:szCs w:val="18"/>
              </w:rPr>
              <w:t>VERÓNICA ALEJANDRA GONZÁLEZ DELFÍN</w:t>
            </w:r>
          </w:p>
        </w:tc>
      </w:tr>
    </w:tbl>
    <w:p w:rsidR="00366675" w:rsidRDefault="00CA406A">
      <w:r>
        <w:br w:type="page"/>
      </w:r>
    </w:p>
    <w:p w:rsidR="00366675" w:rsidRDefault="00CA406A">
      <w:r>
        <w:rPr>
          <w:b/>
        </w:rPr>
        <w:lastRenderedPageBreak/>
        <w:br/>
        <w:t>1. RESUMEN.</w:t>
      </w:r>
    </w:p>
    <w:p w:rsidR="00366675" w:rsidRDefault="00CA406A">
      <w:pPr>
        <w:jc w:val="both"/>
      </w:pPr>
      <w:r>
        <w:br/>
        <w:t xml:space="preserve">El presente documento da cuenta del </w:t>
      </w:r>
      <w:r>
        <w:t>informe de examen de la información realizado por la Superintendencia del Medio Ambiente (SMA), al establecimiento industrial “VIÑA SANTA HELENA S.A. (SAN FERNANDO)”, en el marco de la norma de emisión DS.90/00 para el reporte del período correspondiente a</w:t>
      </w:r>
      <w:r>
        <w:t xml:space="preserve"> MARZO del año 2013.</w:t>
      </w:r>
    </w:p>
    <w:p w:rsidR="00366675" w:rsidRDefault="00CA406A">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366675" w:rsidRDefault="00CA406A">
      <w:r>
        <w:rPr>
          <w:b/>
        </w:rPr>
        <w:br/>
        <w:t>2. IDENTIFICAC</w:t>
      </w:r>
      <w:r>
        <w:rPr>
          <w:b/>
        </w:rPr>
        <w:t>IÓN DEL PROYECTO, ACTIVIDAD O FUENTE FISCALIZADA</w:t>
      </w:r>
    </w:p>
    <w:p w:rsidR="00366675" w:rsidRDefault="00366675"/>
    <w:tbl>
      <w:tblPr>
        <w:tblStyle w:val="Tablaconcuadrcula"/>
        <w:tblW w:w="5000" w:type="pct"/>
        <w:jc w:val="center"/>
        <w:tblLook w:val="04A0" w:firstRow="1" w:lastRow="0" w:firstColumn="1" w:lastColumn="0" w:noHBand="0" w:noVBand="1"/>
      </w:tblPr>
      <w:tblGrid>
        <w:gridCol w:w="3543"/>
        <w:gridCol w:w="3543"/>
        <w:gridCol w:w="3544"/>
        <w:gridCol w:w="3544"/>
      </w:tblGrid>
      <w:tr w:rsidR="00366675">
        <w:trPr>
          <w:jc w:val="center"/>
        </w:trPr>
        <w:tc>
          <w:tcPr>
            <w:tcW w:w="2310" w:type="pct"/>
            <w:gridSpan w:val="2"/>
          </w:tcPr>
          <w:p w:rsidR="00366675" w:rsidRDefault="00CA406A">
            <w:r>
              <w:rPr>
                <w:b/>
              </w:rPr>
              <w:t>Titular de la actividad, proyecto o fuente fiscalizada:</w:t>
            </w:r>
            <w:r>
              <w:br/>
              <w:t>VIÑA SANTA HELENA SA</w:t>
            </w:r>
          </w:p>
        </w:tc>
        <w:tc>
          <w:tcPr>
            <w:tcW w:w="2310" w:type="pct"/>
            <w:gridSpan w:val="2"/>
          </w:tcPr>
          <w:p w:rsidR="00366675" w:rsidRDefault="00CA406A">
            <w:r>
              <w:rPr>
                <w:b/>
              </w:rPr>
              <w:t>RUT o RUN:</w:t>
            </w:r>
            <w:r>
              <w:br/>
              <w:t>79713460-0</w:t>
            </w:r>
          </w:p>
        </w:tc>
      </w:tr>
      <w:tr w:rsidR="00366675">
        <w:trPr>
          <w:jc w:val="center"/>
        </w:trPr>
        <w:tc>
          <w:tcPr>
            <w:tcW w:w="2310" w:type="pct"/>
            <w:gridSpan w:val="4"/>
          </w:tcPr>
          <w:p w:rsidR="00366675" w:rsidRDefault="00CA406A">
            <w:r>
              <w:rPr>
                <w:b/>
              </w:rPr>
              <w:t>Identificación de la actividad, proyecto o fuente fiscalizada:</w:t>
            </w:r>
            <w:r>
              <w:br/>
              <w:t>VIÑA SANTA HELENA S.A. (SAN FERNANDO)</w:t>
            </w:r>
          </w:p>
        </w:tc>
      </w:tr>
      <w:tr w:rsidR="00366675">
        <w:trPr>
          <w:jc w:val="center"/>
        </w:trPr>
        <w:tc>
          <w:tcPr>
            <w:tcW w:w="15000" w:type="dxa"/>
          </w:tcPr>
          <w:p w:rsidR="00366675" w:rsidRDefault="00CA406A">
            <w:r>
              <w:rPr>
                <w:b/>
              </w:rPr>
              <w:t>Dirección:</w:t>
            </w:r>
            <w:r>
              <w:br/>
              <w:t>FUNDO VIÑA ANGOSTURA S/N, SAN FERNANDO, COLCHAGUA, VI REGION</w:t>
            </w:r>
          </w:p>
        </w:tc>
        <w:tc>
          <w:tcPr>
            <w:tcW w:w="15000" w:type="dxa"/>
          </w:tcPr>
          <w:p w:rsidR="00366675" w:rsidRDefault="00CA406A">
            <w:r>
              <w:rPr>
                <w:b/>
              </w:rPr>
              <w:t>Región:</w:t>
            </w:r>
            <w:r>
              <w:br/>
              <w:t>VI REGIÓN DEL LIBERTADOR GENERAL BERNARDO O'HIGGINS</w:t>
            </w:r>
          </w:p>
        </w:tc>
        <w:tc>
          <w:tcPr>
            <w:tcW w:w="15000" w:type="dxa"/>
          </w:tcPr>
          <w:p w:rsidR="00366675" w:rsidRDefault="00CA406A">
            <w:r>
              <w:rPr>
                <w:b/>
              </w:rPr>
              <w:t>Provincia:</w:t>
            </w:r>
            <w:r>
              <w:br/>
              <w:t>COLCHAGUA</w:t>
            </w:r>
          </w:p>
        </w:tc>
        <w:tc>
          <w:tcPr>
            <w:tcW w:w="15000" w:type="dxa"/>
          </w:tcPr>
          <w:p w:rsidR="00366675" w:rsidRDefault="00CA406A">
            <w:r>
              <w:rPr>
                <w:b/>
              </w:rPr>
              <w:t>Comuna:</w:t>
            </w:r>
            <w:r>
              <w:br/>
              <w:t>SAN FERNANDO</w:t>
            </w:r>
          </w:p>
        </w:tc>
      </w:tr>
      <w:tr w:rsidR="00366675">
        <w:trPr>
          <w:jc w:val="center"/>
        </w:trPr>
        <w:tc>
          <w:tcPr>
            <w:tcW w:w="2310" w:type="pct"/>
            <w:gridSpan w:val="2"/>
          </w:tcPr>
          <w:p w:rsidR="00366675" w:rsidRDefault="00CA406A">
            <w:r>
              <w:rPr>
                <w:b/>
              </w:rPr>
              <w:t>Correo electrónico:</w:t>
            </w:r>
            <w:r>
              <w:br/>
              <w:t>JARIAS@VSPT.CL</w:t>
            </w:r>
          </w:p>
        </w:tc>
        <w:tc>
          <w:tcPr>
            <w:tcW w:w="2310" w:type="pct"/>
            <w:gridSpan w:val="2"/>
          </w:tcPr>
          <w:p w:rsidR="00366675" w:rsidRDefault="00CA406A">
            <w:r>
              <w:rPr>
                <w:b/>
              </w:rPr>
              <w:t>Teléfono:</w:t>
            </w:r>
            <w:r>
              <w:br/>
            </w:r>
          </w:p>
        </w:tc>
      </w:tr>
    </w:tbl>
    <w:p w:rsidR="00366675" w:rsidRDefault="00CA406A">
      <w:r>
        <w:rPr>
          <w:b/>
        </w:rPr>
        <w:br/>
        <w:t>3. ANTECEDENTES DE LA ACTIVIDAD D</w:t>
      </w:r>
      <w:r>
        <w:rPr>
          <w:b/>
        </w:rPr>
        <w:t>E FISCALIZACIÓN</w:t>
      </w:r>
    </w:p>
    <w:p w:rsidR="00366675" w:rsidRDefault="00366675"/>
    <w:tbl>
      <w:tblPr>
        <w:tblStyle w:val="Tablaconcuadrcula"/>
        <w:tblW w:w="5000" w:type="auto"/>
        <w:jc w:val="center"/>
        <w:tblLook w:val="04A0" w:firstRow="1" w:lastRow="0" w:firstColumn="1" w:lastColumn="0" w:noHBand="0" w:noVBand="1"/>
      </w:tblPr>
      <w:tblGrid>
        <w:gridCol w:w="4449"/>
        <w:gridCol w:w="9725"/>
      </w:tblGrid>
      <w:tr w:rsidR="00366675">
        <w:trPr>
          <w:jc w:val="center"/>
        </w:trPr>
        <w:tc>
          <w:tcPr>
            <w:tcW w:w="12000" w:type="dxa"/>
          </w:tcPr>
          <w:p w:rsidR="00366675" w:rsidRDefault="00CA406A">
            <w:r>
              <w:t>Motivo de la Actividad de Fiscalización:</w:t>
            </w:r>
          </w:p>
        </w:tc>
        <w:tc>
          <w:tcPr>
            <w:tcW w:w="30000" w:type="dxa"/>
          </w:tcPr>
          <w:p w:rsidR="00366675" w:rsidRDefault="00CA406A">
            <w:r>
              <w:t>Actividad Programada de Seguimiento Ambiental de Normas de Emisión referentes a la descarga de Residuos Líquidos para el período de MARZO del 2013.</w:t>
            </w:r>
          </w:p>
        </w:tc>
      </w:tr>
      <w:tr w:rsidR="00366675">
        <w:trPr>
          <w:jc w:val="center"/>
        </w:trPr>
        <w:tc>
          <w:tcPr>
            <w:tcW w:w="2310" w:type="auto"/>
          </w:tcPr>
          <w:p w:rsidR="00366675" w:rsidRDefault="00CA406A">
            <w:r>
              <w:t>Materia Específica Objeto de la Fiscalización:</w:t>
            </w:r>
          </w:p>
        </w:tc>
        <w:tc>
          <w:tcPr>
            <w:tcW w:w="2310" w:type="auto"/>
          </w:tcPr>
          <w:p w:rsidR="00366675" w:rsidRDefault="00CA406A">
            <w:r>
              <w:t>Analizar los resultados analíticos de la calidad de los Residuos Líquidos descargados por la actividad industrial individualizada anteriormente, según la siguiente Resolución de Monitoreo (RPM):</w:t>
            </w:r>
            <w:r>
              <w:br/>
              <w:t>SISS N° 1527 de fecha 03-06-2010</w:t>
            </w:r>
          </w:p>
        </w:tc>
      </w:tr>
      <w:tr w:rsidR="00366675">
        <w:trPr>
          <w:jc w:val="center"/>
        </w:trPr>
        <w:tc>
          <w:tcPr>
            <w:tcW w:w="2310" w:type="auto"/>
          </w:tcPr>
          <w:p w:rsidR="00366675" w:rsidRDefault="00CA406A">
            <w:r>
              <w:t>Instrumentos de Gestión Amb</w:t>
            </w:r>
            <w:r>
              <w:t>iental que Regulan la Actividad Fiscalizada:</w:t>
            </w:r>
          </w:p>
        </w:tc>
        <w:tc>
          <w:tcPr>
            <w:tcW w:w="2310" w:type="auto"/>
          </w:tcPr>
          <w:p w:rsidR="00366675" w:rsidRDefault="00CA406A">
            <w:r>
              <w:t>La Norma de Emisión que regula la actividad es:</w:t>
            </w:r>
            <w:r>
              <w:br/>
              <w:t>N° 90/2000 Establece Norma de Emisión para la Regulación de Contaminantes Asociados a las Descargas de Residuos Líquidos a Aguas Marinas y Continentales Superficia</w:t>
            </w:r>
            <w:r>
              <w:t>les</w:t>
            </w:r>
          </w:p>
        </w:tc>
      </w:tr>
    </w:tbl>
    <w:p w:rsidR="00366675" w:rsidRDefault="00CA406A">
      <w:r>
        <w:rPr>
          <w:b/>
        </w:rPr>
        <w:lastRenderedPageBreak/>
        <w:br/>
        <w:t>4. ACTIVIDADES DE FISCALIZACIÓN REALIZADAS Y RESULTADOS</w:t>
      </w:r>
    </w:p>
    <w:p w:rsidR="00366675" w:rsidRDefault="00CA406A">
      <w:r>
        <w:rPr>
          <w:b/>
        </w:rPr>
        <w:br/>
      </w:r>
      <w:r>
        <w:rPr>
          <w:b/>
        </w:rPr>
        <w:tab/>
        <w:t>4.1. Identificación de la descarga</w:t>
      </w:r>
    </w:p>
    <w:p w:rsidR="00366675" w:rsidRDefault="00366675"/>
    <w:tbl>
      <w:tblPr>
        <w:tblStyle w:val="Tablaconcuadrcula"/>
        <w:tblW w:w="5000" w:type="auto"/>
        <w:jc w:val="center"/>
        <w:tblLook w:val="04A0" w:firstRow="1" w:lastRow="0" w:firstColumn="1" w:lastColumn="0" w:noHBand="0" w:noVBand="1"/>
      </w:tblPr>
      <w:tblGrid>
        <w:gridCol w:w="1345"/>
        <w:gridCol w:w="1235"/>
        <w:gridCol w:w="1035"/>
        <w:gridCol w:w="1354"/>
        <w:gridCol w:w="1065"/>
        <w:gridCol w:w="1412"/>
        <w:gridCol w:w="879"/>
        <w:gridCol w:w="869"/>
        <w:gridCol w:w="807"/>
        <w:gridCol w:w="740"/>
        <w:gridCol w:w="802"/>
        <w:gridCol w:w="747"/>
        <w:gridCol w:w="943"/>
        <w:gridCol w:w="941"/>
      </w:tblGrid>
      <w:tr w:rsidR="00366675">
        <w:trPr>
          <w:jc w:val="center"/>
        </w:trPr>
        <w:tc>
          <w:tcPr>
            <w:tcW w:w="6000" w:type="dxa"/>
          </w:tcPr>
          <w:p w:rsidR="00366675" w:rsidRDefault="00CA406A">
            <w:pPr>
              <w:jc w:val="center"/>
            </w:pPr>
            <w:r>
              <w:rPr>
                <w:sz w:val="18"/>
                <w:szCs w:val="18"/>
              </w:rPr>
              <w:t>Código interno</w:t>
            </w:r>
          </w:p>
        </w:tc>
        <w:tc>
          <w:tcPr>
            <w:tcW w:w="6000" w:type="dxa"/>
          </w:tcPr>
          <w:p w:rsidR="00366675" w:rsidRDefault="00CA406A">
            <w:pPr>
              <w:jc w:val="center"/>
            </w:pPr>
            <w:r>
              <w:rPr>
                <w:sz w:val="18"/>
                <w:szCs w:val="18"/>
              </w:rPr>
              <w:t>Punto Descarga</w:t>
            </w:r>
          </w:p>
        </w:tc>
        <w:tc>
          <w:tcPr>
            <w:tcW w:w="3000" w:type="dxa"/>
          </w:tcPr>
          <w:p w:rsidR="00366675" w:rsidRDefault="00CA406A">
            <w:pPr>
              <w:jc w:val="center"/>
            </w:pPr>
            <w:r>
              <w:rPr>
                <w:sz w:val="18"/>
                <w:szCs w:val="18"/>
              </w:rPr>
              <w:t>Norma</w:t>
            </w:r>
          </w:p>
        </w:tc>
        <w:tc>
          <w:tcPr>
            <w:tcW w:w="3000" w:type="dxa"/>
          </w:tcPr>
          <w:p w:rsidR="00366675" w:rsidRDefault="00CA406A">
            <w:pPr>
              <w:jc w:val="center"/>
            </w:pPr>
            <w:r>
              <w:rPr>
                <w:sz w:val="18"/>
                <w:szCs w:val="18"/>
              </w:rPr>
              <w:t>Tabla cumplimiento</w:t>
            </w:r>
          </w:p>
        </w:tc>
        <w:tc>
          <w:tcPr>
            <w:tcW w:w="3000" w:type="dxa"/>
          </w:tcPr>
          <w:p w:rsidR="00366675" w:rsidRDefault="00CA406A">
            <w:pPr>
              <w:jc w:val="center"/>
            </w:pPr>
            <w:r>
              <w:rPr>
                <w:sz w:val="18"/>
                <w:szCs w:val="18"/>
              </w:rPr>
              <w:t>Mes control Tabla Completa</w:t>
            </w:r>
          </w:p>
        </w:tc>
        <w:tc>
          <w:tcPr>
            <w:tcW w:w="3000" w:type="dxa"/>
          </w:tcPr>
          <w:p w:rsidR="00366675" w:rsidRDefault="00CA406A">
            <w:pPr>
              <w:jc w:val="center"/>
            </w:pPr>
            <w:r>
              <w:rPr>
                <w:sz w:val="18"/>
                <w:szCs w:val="18"/>
              </w:rPr>
              <w:t>Cuerpo receptor</w:t>
            </w:r>
          </w:p>
        </w:tc>
        <w:tc>
          <w:tcPr>
            <w:tcW w:w="3000" w:type="dxa"/>
          </w:tcPr>
          <w:p w:rsidR="00366675" w:rsidRDefault="00CA406A">
            <w:pPr>
              <w:jc w:val="center"/>
            </w:pPr>
            <w:r>
              <w:rPr>
                <w:sz w:val="18"/>
                <w:szCs w:val="18"/>
              </w:rPr>
              <w:t xml:space="preserve">Código CIIU </w:t>
            </w:r>
          </w:p>
        </w:tc>
        <w:tc>
          <w:tcPr>
            <w:tcW w:w="3000" w:type="dxa"/>
          </w:tcPr>
          <w:p w:rsidR="00366675" w:rsidRDefault="00CA406A">
            <w:pPr>
              <w:jc w:val="center"/>
            </w:pPr>
            <w:r>
              <w:rPr>
                <w:sz w:val="18"/>
                <w:szCs w:val="18"/>
              </w:rPr>
              <w:t>Datum</w:t>
            </w:r>
          </w:p>
        </w:tc>
        <w:tc>
          <w:tcPr>
            <w:tcW w:w="3000" w:type="dxa"/>
          </w:tcPr>
          <w:p w:rsidR="00366675" w:rsidRDefault="00CA406A">
            <w:pPr>
              <w:jc w:val="center"/>
            </w:pPr>
            <w:r>
              <w:rPr>
                <w:sz w:val="18"/>
                <w:szCs w:val="18"/>
              </w:rPr>
              <w:t>HUSO</w:t>
            </w:r>
          </w:p>
        </w:tc>
        <w:tc>
          <w:tcPr>
            <w:tcW w:w="3000" w:type="dxa"/>
          </w:tcPr>
          <w:p w:rsidR="00366675" w:rsidRDefault="00CA406A">
            <w:pPr>
              <w:jc w:val="center"/>
            </w:pPr>
            <w:r>
              <w:rPr>
                <w:sz w:val="18"/>
                <w:szCs w:val="18"/>
              </w:rPr>
              <w:t>UTM Este</w:t>
            </w:r>
          </w:p>
        </w:tc>
        <w:tc>
          <w:tcPr>
            <w:tcW w:w="3000" w:type="dxa"/>
          </w:tcPr>
          <w:p w:rsidR="00366675" w:rsidRDefault="00CA406A">
            <w:pPr>
              <w:jc w:val="center"/>
            </w:pPr>
            <w:r>
              <w:rPr>
                <w:sz w:val="18"/>
                <w:szCs w:val="18"/>
              </w:rPr>
              <w:t>UTM Norte</w:t>
            </w:r>
          </w:p>
        </w:tc>
        <w:tc>
          <w:tcPr>
            <w:tcW w:w="3000" w:type="dxa"/>
          </w:tcPr>
          <w:p w:rsidR="00366675" w:rsidRDefault="00CA406A">
            <w:pPr>
              <w:jc w:val="center"/>
            </w:pPr>
            <w:r>
              <w:rPr>
                <w:sz w:val="18"/>
                <w:szCs w:val="18"/>
              </w:rPr>
              <w:t>N° RPM</w:t>
            </w:r>
          </w:p>
        </w:tc>
        <w:tc>
          <w:tcPr>
            <w:tcW w:w="3000" w:type="dxa"/>
          </w:tcPr>
          <w:p w:rsidR="00366675" w:rsidRDefault="00CA406A">
            <w:pPr>
              <w:jc w:val="center"/>
            </w:pPr>
            <w:r>
              <w:rPr>
                <w:sz w:val="18"/>
                <w:szCs w:val="18"/>
              </w:rPr>
              <w:t xml:space="preserve">Fecha </w:t>
            </w:r>
            <w:r>
              <w:rPr>
                <w:sz w:val="18"/>
                <w:szCs w:val="18"/>
              </w:rPr>
              <w:t>emisión RPM</w:t>
            </w:r>
          </w:p>
        </w:tc>
        <w:tc>
          <w:tcPr>
            <w:tcW w:w="3000" w:type="dxa"/>
          </w:tcPr>
          <w:p w:rsidR="00366675" w:rsidRDefault="00CA406A">
            <w:pPr>
              <w:jc w:val="center"/>
            </w:pPr>
            <w:r>
              <w:rPr>
                <w:sz w:val="18"/>
                <w:szCs w:val="18"/>
              </w:rPr>
              <w:t>Último período Control Directo</w:t>
            </w:r>
          </w:p>
        </w:tc>
      </w:tr>
      <w:tr w:rsidR="00366675">
        <w:trPr>
          <w:jc w:val="center"/>
        </w:trPr>
        <w:tc>
          <w:tcPr>
            <w:tcW w:w="2310" w:type="auto"/>
          </w:tcPr>
          <w:p w:rsidR="00366675" w:rsidRDefault="00CA406A">
            <w:r>
              <w:rPr>
                <w:sz w:val="18"/>
                <w:szCs w:val="18"/>
              </w:rPr>
              <w:t>79713460-0-648-1053</w:t>
            </w:r>
          </w:p>
        </w:tc>
        <w:tc>
          <w:tcPr>
            <w:tcW w:w="2310" w:type="auto"/>
          </w:tcPr>
          <w:p w:rsidR="00366675" w:rsidRDefault="00CA406A">
            <w:r>
              <w:rPr>
                <w:sz w:val="18"/>
                <w:szCs w:val="18"/>
              </w:rPr>
              <w:t>PUNTO 1 (CANAL DE RIEGO)</w:t>
            </w:r>
          </w:p>
        </w:tc>
        <w:tc>
          <w:tcPr>
            <w:tcW w:w="2310" w:type="auto"/>
          </w:tcPr>
          <w:p w:rsidR="00366675" w:rsidRDefault="00CA406A">
            <w:r>
              <w:rPr>
                <w:sz w:val="18"/>
                <w:szCs w:val="18"/>
              </w:rPr>
              <w:t>DS.90/00</w:t>
            </w:r>
          </w:p>
        </w:tc>
        <w:tc>
          <w:tcPr>
            <w:tcW w:w="2310" w:type="auto"/>
          </w:tcPr>
          <w:p w:rsidR="00366675" w:rsidRDefault="00CA406A">
            <w:r>
              <w:rPr>
                <w:sz w:val="18"/>
                <w:szCs w:val="18"/>
              </w:rPr>
              <w:t>TABLA 1</w:t>
            </w:r>
          </w:p>
        </w:tc>
        <w:tc>
          <w:tcPr>
            <w:tcW w:w="2310" w:type="auto"/>
          </w:tcPr>
          <w:p w:rsidR="00366675" w:rsidRDefault="00CA406A">
            <w:r>
              <w:rPr>
                <w:sz w:val="18"/>
                <w:szCs w:val="18"/>
              </w:rPr>
              <w:t>MAYO</w:t>
            </w:r>
          </w:p>
        </w:tc>
        <w:tc>
          <w:tcPr>
            <w:tcW w:w="2310" w:type="auto"/>
          </w:tcPr>
          <w:p w:rsidR="00366675" w:rsidRDefault="00CA406A">
            <w:r>
              <w:rPr>
                <w:sz w:val="18"/>
                <w:szCs w:val="18"/>
              </w:rPr>
              <w:t>CANAL DE RIEGO (FUNDO VIÑA ANGOSTURA, SN. FDO.)</w:t>
            </w:r>
          </w:p>
        </w:tc>
        <w:tc>
          <w:tcPr>
            <w:tcW w:w="2310" w:type="auto"/>
          </w:tcPr>
          <w:p w:rsidR="00366675" w:rsidRDefault="00CA406A">
            <w:r>
              <w:rPr>
                <w:sz w:val="18"/>
                <w:szCs w:val="18"/>
              </w:rPr>
              <w:t>31321</w:t>
            </w:r>
          </w:p>
        </w:tc>
        <w:tc>
          <w:tcPr>
            <w:tcW w:w="2310" w:type="auto"/>
          </w:tcPr>
          <w:p w:rsidR="00366675" w:rsidRDefault="00366675"/>
        </w:tc>
        <w:tc>
          <w:tcPr>
            <w:tcW w:w="2310" w:type="auto"/>
          </w:tcPr>
          <w:p w:rsidR="00366675" w:rsidRDefault="00366675"/>
        </w:tc>
        <w:tc>
          <w:tcPr>
            <w:tcW w:w="2310" w:type="auto"/>
          </w:tcPr>
          <w:p w:rsidR="00366675" w:rsidRDefault="00366675"/>
        </w:tc>
        <w:tc>
          <w:tcPr>
            <w:tcW w:w="2310" w:type="auto"/>
          </w:tcPr>
          <w:p w:rsidR="00366675" w:rsidRDefault="00366675"/>
        </w:tc>
        <w:tc>
          <w:tcPr>
            <w:tcW w:w="2310" w:type="auto"/>
          </w:tcPr>
          <w:p w:rsidR="00366675" w:rsidRDefault="00CA406A">
            <w:r>
              <w:rPr>
                <w:sz w:val="18"/>
                <w:szCs w:val="18"/>
              </w:rPr>
              <w:t>1527</w:t>
            </w:r>
          </w:p>
        </w:tc>
        <w:tc>
          <w:tcPr>
            <w:tcW w:w="2310" w:type="auto"/>
          </w:tcPr>
          <w:p w:rsidR="00366675" w:rsidRDefault="00CA406A">
            <w:r>
              <w:rPr>
                <w:sz w:val="18"/>
                <w:szCs w:val="18"/>
              </w:rPr>
              <w:t>03-06-2010</w:t>
            </w:r>
          </w:p>
        </w:tc>
        <w:tc>
          <w:tcPr>
            <w:tcW w:w="2310" w:type="auto"/>
          </w:tcPr>
          <w:p w:rsidR="00366675" w:rsidRDefault="00CA406A">
            <w:r>
              <w:rPr>
                <w:sz w:val="18"/>
                <w:szCs w:val="18"/>
              </w:rPr>
              <w:t>04-2012</w:t>
            </w:r>
          </w:p>
        </w:tc>
      </w:tr>
    </w:tbl>
    <w:p w:rsidR="00366675" w:rsidRDefault="00CA406A">
      <w:r>
        <w:rPr>
          <w:b/>
        </w:rPr>
        <w:br/>
      </w:r>
      <w:r>
        <w:rPr>
          <w:b/>
        </w:rPr>
        <w:tab/>
        <w:t>4.2. Resumen de resultados de la información proporcionada</w:t>
      </w:r>
    </w:p>
    <w:p w:rsidR="00366675" w:rsidRDefault="00366675"/>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66675">
        <w:trPr>
          <w:jc w:val="center"/>
        </w:trPr>
        <w:tc>
          <w:tcPr>
            <w:tcW w:w="2310" w:type="auto"/>
          </w:tcPr>
          <w:p w:rsidR="00366675" w:rsidRDefault="00366675"/>
        </w:tc>
        <w:tc>
          <w:tcPr>
            <w:tcW w:w="2310" w:type="auto"/>
          </w:tcPr>
          <w:p w:rsidR="00366675" w:rsidRDefault="00366675"/>
        </w:tc>
        <w:tc>
          <w:tcPr>
            <w:tcW w:w="2310" w:type="auto"/>
            <w:gridSpan w:val="8"/>
          </w:tcPr>
          <w:p w:rsidR="00366675" w:rsidRDefault="00CA406A">
            <w:pPr>
              <w:jc w:val="center"/>
            </w:pPr>
            <w:r>
              <w:rPr>
                <w:sz w:val="18"/>
                <w:szCs w:val="18"/>
              </w:rPr>
              <w:t>N° de hechos constatados</w:t>
            </w:r>
          </w:p>
        </w:tc>
      </w:tr>
      <w:tr w:rsidR="00366675">
        <w:trPr>
          <w:jc w:val="center"/>
        </w:trPr>
        <w:tc>
          <w:tcPr>
            <w:tcW w:w="2310" w:type="auto"/>
          </w:tcPr>
          <w:p w:rsidR="00366675" w:rsidRDefault="00366675"/>
        </w:tc>
        <w:tc>
          <w:tcPr>
            <w:tcW w:w="2310" w:type="auto"/>
          </w:tcPr>
          <w:p w:rsidR="00366675" w:rsidRDefault="00366675"/>
        </w:tc>
        <w:tc>
          <w:tcPr>
            <w:tcW w:w="2310" w:type="auto"/>
          </w:tcPr>
          <w:p w:rsidR="00366675" w:rsidRDefault="00CA406A">
            <w:pPr>
              <w:jc w:val="center"/>
            </w:pPr>
            <w:r>
              <w:rPr>
                <w:sz w:val="18"/>
                <w:szCs w:val="18"/>
              </w:rPr>
              <w:t>1</w:t>
            </w:r>
          </w:p>
        </w:tc>
        <w:tc>
          <w:tcPr>
            <w:tcW w:w="2310" w:type="auto"/>
          </w:tcPr>
          <w:p w:rsidR="00366675" w:rsidRDefault="00CA406A">
            <w:pPr>
              <w:jc w:val="center"/>
            </w:pPr>
            <w:r>
              <w:rPr>
                <w:sz w:val="18"/>
                <w:szCs w:val="18"/>
              </w:rPr>
              <w:t>2</w:t>
            </w:r>
          </w:p>
        </w:tc>
        <w:tc>
          <w:tcPr>
            <w:tcW w:w="2310" w:type="auto"/>
          </w:tcPr>
          <w:p w:rsidR="00366675" w:rsidRDefault="00CA406A">
            <w:pPr>
              <w:jc w:val="center"/>
            </w:pPr>
            <w:r>
              <w:rPr>
                <w:sz w:val="18"/>
                <w:szCs w:val="18"/>
              </w:rPr>
              <w:t>3</w:t>
            </w:r>
          </w:p>
        </w:tc>
        <w:tc>
          <w:tcPr>
            <w:tcW w:w="2310" w:type="auto"/>
          </w:tcPr>
          <w:p w:rsidR="00366675" w:rsidRDefault="00CA406A">
            <w:pPr>
              <w:jc w:val="center"/>
            </w:pPr>
            <w:r>
              <w:rPr>
                <w:sz w:val="18"/>
                <w:szCs w:val="18"/>
              </w:rPr>
              <w:t>4</w:t>
            </w:r>
          </w:p>
        </w:tc>
        <w:tc>
          <w:tcPr>
            <w:tcW w:w="2310" w:type="auto"/>
          </w:tcPr>
          <w:p w:rsidR="00366675" w:rsidRDefault="00CA406A">
            <w:pPr>
              <w:jc w:val="center"/>
            </w:pPr>
            <w:r>
              <w:rPr>
                <w:sz w:val="18"/>
                <w:szCs w:val="18"/>
              </w:rPr>
              <w:t>5</w:t>
            </w:r>
          </w:p>
        </w:tc>
        <w:tc>
          <w:tcPr>
            <w:tcW w:w="2310" w:type="auto"/>
          </w:tcPr>
          <w:p w:rsidR="00366675" w:rsidRDefault="00CA406A">
            <w:pPr>
              <w:jc w:val="center"/>
            </w:pPr>
            <w:r>
              <w:rPr>
                <w:sz w:val="18"/>
                <w:szCs w:val="18"/>
              </w:rPr>
              <w:t>6</w:t>
            </w:r>
          </w:p>
        </w:tc>
        <w:tc>
          <w:tcPr>
            <w:tcW w:w="2310" w:type="auto"/>
          </w:tcPr>
          <w:p w:rsidR="00366675" w:rsidRDefault="00CA406A">
            <w:pPr>
              <w:jc w:val="center"/>
            </w:pPr>
            <w:r>
              <w:rPr>
                <w:sz w:val="18"/>
                <w:szCs w:val="18"/>
              </w:rPr>
              <w:t>7</w:t>
            </w:r>
          </w:p>
        </w:tc>
        <w:tc>
          <w:tcPr>
            <w:tcW w:w="2310" w:type="auto"/>
          </w:tcPr>
          <w:p w:rsidR="00366675" w:rsidRDefault="00CA406A">
            <w:pPr>
              <w:jc w:val="center"/>
            </w:pPr>
            <w:r>
              <w:rPr>
                <w:sz w:val="18"/>
                <w:szCs w:val="18"/>
              </w:rPr>
              <w:t>8</w:t>
            </w:r>
          </w:p>
        </w:tc>
      </w:tr>
      <w:tr w:rsidR="00366675">
        <w:trPr>
          <w:jc w:val="center"/>
        </w:trPr>
        <w:tc>
          <w:tcPr>
            <w:tcW w:w="4500" w:type="dxa"/>
          </w:tcPr>
          <w:p w:rsidR="00366675" w:rsidRDefault="00CA406A">
            <w:pPr>
              <w:jc w:val="center"/>
            </w:pPr>
            <w:r>
              <w:rPr>
                <w:sz w:val="18"/>
                <w:szCs w:val="18"/>
              </w:rPr>
              <w:t>Código interno</w:t>
            </w:r>
          </w:p>
        </w:tc>
        <w:tc>
          <w:tcPr>
            <w:tcW w:w="4500" w:type="dxa"/>
          </w:tcPr>
          <w:p w:rsidR="00366675" w:rsidRDefault="00CA406A">
            <w:pPr>
              <w:jc w:val="center"/>
            </w:pPr>
            <w:r>
              <w:rPr>
                <w:sz w:val="18"/>
                <w:szCs w:val="18"/>
              </w:rPr>
              <w:t>Punto Descarga</w:t>
            </w:r>
          </w:p>
        </w:tc>
        <w:tc>
          <w:tcPr>
            <w:tcW w:w="3000" w:type="dxa"/>
          </w:tcPr>
          <w:p w:rsidR="00366675" w:rsidRDefault="00CA406A">
            <w:pPr>
              <w:jc w:val="center"/>
            </w:pPr>
            <w:r>
              <w:rPr>
                <w:sz w:val="18"/>
                <w:szCs w:val="18"/>
              </w:rPr>
              <w:t>Informa</w:t>
            </w:r>
          </w:p>
        </w:tc>
        <w:tc>
          <w:tcPr>
            <w:tcW w:w="3000" w:type="dxa"/>
          </w:tcPr>
          <w:p w:rsidR="00366675" w:rsidRDefault="00CA406A">
            <w:pPr>
              <w:jc w:val="center"/>
            </w:pPr>
            <w:r>
              <w:rPr>
                <w:sz w:val="18"/>
                <w:szCs w:val="18"/>
              </w:rPr>
              <w:t>Efectúa descarga</w:t>
            </w:r>
          </w:p>
        </w:tc>
        <w:tc>
          <w:tcPr>
            <w:tcW w:w="3000" w:type="dxa"/>
          </w:tcPr>
          <w:p w:rsidR="00366675" w:rsidRDefault="00CA406A">
            <w:pPr>
              <w:jc w:val="center"/>
            </w:pPr>
            <w:r>
              <w:rPr>
                <w:sz w:val="18"/>
                <w:szCs w:val="18"/>
              </w:rPr>
              <w:t>Entrega dentro de plazo</w:t>
            </w:r>
          </w:p>
        </w:tc>
        <w:tc>
          <w:tcPr>
            <w:tcW w:w="3000" w:type="dxa"/>
          </w:tcPr>
          <w:p w:rsidR="00366675" w:rsidRDefault="00CA406A">
            <w:pPr>
              <w:jc w:val="center"/>
            </w:pPr>
            <w:r>
              <w:rPr>
                <w:sz w:val="18"/>
                <w:szCs w:val="18"/>
              </w:rPr>
              <w:t>Entrega parámetros solicitados</w:t>
            </w:r>
          </w:p>
        </w:tc>
        <w:tc>
          <w:tcPr>
            <w:tcW w:w="3000" w:type="dxa"/>
          </w:tcPr>
          <w:p w:rsidR="00366675" w:rsidRDefault="00CA406A">
            <w:pPr>
              <w:jc w:val="center"/>
            </w:pPr>
            <w:r>
              <w:rPr>
                <w:sz w:val="18"/>
                <w:szCs w:val="18"/>
              </w:rPr>
              <w:t>Entrega con frecuencia solicitada</w:t>
            </w:r>
          </w:p>
        </w:tc>
        <w:tc>
          <w:tcPr>
            <w:tcW w:w="3000" w:type="dxa"/>
          </w:tcPr>
          <w:p w:rsidR="00366675" w:rsidRDefault="00CA406A">
            <w:pPr>
              <w:jc w:val="center"/>
            </w:pPr>
            <w:r>
              <w:rPr>
                <w:sz w:val="18"/>
                <w:szCs w:val="18"/>
              </w:rPr>
              <w:t>Caudal se encuentra bajo Resolución</w:t>
            </w:r>
          </w:p>
        </w:tc>
        <w:tc>
          <w:tcPr>
            <w:tcW w:w="3000" w:type="dxa"/>
          </w:tcPr>
          <w:p w:rsidR="00366675" w:rsidRDefault="00CA406A">
            <w:pPr>
              <w:jc w:val="center"/>
            </w:pPr>
            <w:r>
              <w:rPr>
                <w:sz w:val="18"/>
                <w:szCs w:val="18"/>
              </w:rPr>
              <w:t>Parámetros se encuentran bajo</w:t>
            </w:r>
            <w:r>
              <w:rPr>
                <w:sz w:val="18"/>
                <w:szCs w:val="18"/>
              </w:rPr>
              <w:t xml:space="preserve"> norma</w:t>
            </w:r>
          </w:p>
        </w:tc>
        <w:tc>
          <w:tcPr>
            <w:tcW w:w="3000" w:type="dxa"/>
          </w:tcPr>
          <w:p w:rsidR="00366675" w:rsidRDefault="00CA406A">
            <w:pPr>
              <w:jc w:val="center"/>
            </w:pPr>
            <w:r>
              <w:rPr>
                <w:sz w:val="18"/>
                <w:szCs w:val="18"/>
              </w:rPr>
              <w:t>Presenta Remuestras</w:t>
            </w:r>
          </w:p>
        </w:tc>
      </w:tr>
      <w:tr w:rsidR="00366675">
        <w:trPr>
          <w:jc w:val="center"/>
        </w:trPr>
        <w:tc>
          <w:tcPr>
            <w:tcW w:w="2310" w:type="auto"/>
          </w:tcPr>
          <w:p w:rsidR="00366675" w:rsidRDefault="00CA406A">
            <w:pPr>
              <w:jc w:val="center"/>
            </w:pPr>
            <w:r>
              <w:rPr>
                <w:sz w:val="18"/>
                <w:szCs w:val="18"/>
              </w:rPr>
              <w:t>79713460-0-648-1053</w:t>
            </w:r>
          </w:p>
        </w:tc>
        <w:tc>
          <w:tcPr>
            <w:tcW w:w="2310" w:type="auto"/>
          </w:tcPr>
          <w:p w:rsidR="00366675" w:rsidRDefault="00CA406A">
            <w:pPr>
              <w:jc w:val="center"/>
            </w:pPr>
            <w:r>
              <w:rPr>
                <w:sz w:val="18"/>
                <w:szCs w:val="18"/>
              </w:rPr>
              <w:t>PUNTO 1 (CANAL DE RIEGO)</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NO</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SI</w:t>
            </w:r>
          </w:p>
        </w:tc>
        <w:tc>
          <w:tcPr>
            <w:tcW w:w="2310" w:type="auto"/>
          </w:tcPr>
          <w:p w:rsidR="00366675" w:rsidRDefault="00CA406A">
            <w:pPr>
              <w:jc w:val="center"/>
            </w:pPr>
            <w:r>
              <w:rPr>
                <w:sz w:val="18"/>
                <w:szCs w:val="18"/>
              </w:rPr>
              <w:t>NO APLICA</w:t>
            </w:r>
          </w:p>
        </w:tc>
      </w:tr>
    </w:tbl>
    <w:p w:rsidR="00366675" w:rsidRDefault="00CA406A">
      <w:r>
        <w:rPr>
          <w:b/>
        </w:rPr>
        <w:br/>
        <w:t>5. CONCLUSIONES</w:t>
      </w:r>
    </w:p>
    <w:p w:rsidR="00366675" w:rsidRDefault="00CA406A">
      <w:r>
        <w:br/>
        <w:t>Del total de exigencias verificadas, se identificó la siguiente no conformidad:</w:t>
      </w:r>
    </w:p>
    <w:p w:rsidR="00366675" w:rsidRDefault="00366675"/>
    <w:tbl>
      <w:tblPr>
        <w:tblStyle w:val="Tablaconcuadrcula"/>
        <w:tblW w:w="5000" w:type="auto"/>
        <w:jc w:val="center"/>
        <w:tblLook w:val="04A0" w:firstRow="1" w:lastRow="0" w:firstColumn="1" w:lastColumn="0" w:noHBand="0" w:noVBand="1"/>
      </w:tblPr>
      <w:tblGrid>
        <w:gridCol w:w="1967"/>
        <w:gridCol w:w="4238"/>
        <w:gridCol w:w="7969"/>
      </w:tblGrid>
      <w:tr w:rsidR="00366675">
        <w:trPr>
          <w:jc w:val="center"/>
        </w:trPr>
        <w:tc>
          <w:tcPr>
            <w:tcW w:w="4500" w:type="dxa"/>
          </w:tcPr>
          <w:p w:rsidR="00366675" w:rsidRDefault="00CA406A">
            <w:pPr>
              <w:jc w:val="center"/>
            </w:pPr>
            <w:r>
              <w:t>N° de Hecho Constatado</w:t>
            </w:r>
          </w:p>
        </w:tc>
        <w:tc>
          <w:tcPr>
            <w:tcW w:w="15000" w:type="dxa"/>
          </w:tcPr>
          <w:p w:rsidR="00366675" w:rsidRDefault="00CA406A">
            <w:pPr>
              <w:jc w:val="center"/>
            </w:pPr>
            <w:r>
              <w:t>Exigencia Asociada</w:t>
            </w:r>
          </w:p>
        </w:tc>
        <w:tc>
          <w:tcPr>
            <w:tcW w:w="30000" w:type="dxa"/>
          </w:tcPr>
          <w:p w:rsidR="00366675" w:rsidRDefault="00CA406A">
            <w:pPr>
              <w:jc w:val="center"/>
            </w:pPr>
            <w:r>
              <w:t>Descripción de la No Conformidad</w:t>
            </w:r>
          </w:p>
        </w:tc>
      </w:tr>
      <w:tr w:rsidR="00366675">
        <w:trPr>
          <w:jc w:val="center"/>
        </w:trPr>
        <w:tc>
          <w:tcPr>
            <w:tcW w:w="2310" w:type="auto"/>
          </w:tcPr>
          <w:p w:rsidR="00366675" w:rsidRDefault="00CA406A">
            <w:pPr>
              <w:jc w:val="center"/>
            </w:pPr>
            <w:r>
              <w:t>5</w:t>
            </w:r>
          </w:p>
        </w:tc>
        <w:tc>
          <w:tcPr>
            <w:tcW w:w="2310" w:type="auto"/>
          </w:tcPr>
          <w:p w:rsidR="00366675" w:rsidRDefault="00CA406A">
            <w:r>
              <w:t>Entregar con frecuencia solicitada</w:t>
            </w:r>
          </w:p>
        </w:tc>
        <w:tc>
          <w:tcPr>
            <w:tcW w:w="2310" w:type="auto"/>
          </w:tcPr>
          <w:p w:rsidR="00366675" w:rsidRDefault="00CA406A">
            <w:r>
              <w:t>El establecimiento industrial no informa en su autocontrol todas las muestras del período controlado indicadas en su programa de monitoreo.</w:t>
            </w:r>
          </w:p>
        </w:tc>
      </w:tr>
    </w:tbl>
    <w:p w:rsidR="00366675" w:rsidRDefault="00CA406A">
      <w:r>
        <w:rPr>
          <w:b/>
        </w:rPr>
        <w:br/>
        <w:t>6. ANEXOS</w:t>
      </w:r>
    </w:p>
    <w:p w:rsidR="00366675" w:rsidRDefault="00366675"/>
    <w:tbl>
      <w:tblPr>
        <w:tblStyle w:val="Tablaconcuadrcula"/>
        <w:tblW w:w="5000" w:type="auto"/>
        <w:jc w:val="center"/>
        <w:tblLook w:val="04A0" w:firstRow="1" w:lastRow="0" w:firstColumn="1" w:lastColumn="0" w:noHBand="0" w:noVBand="1"/>
      </w:tblPr>
      <w:tblGrid>
        <w:gridCol w:w="3365"/>
        <w:gridCol w:w="10809"/>
      </w:tblGrid>
      <w:tr w:rsidR="00366675">
        <w:trPr>
          <w:jc w:val="center"/>
        </w:trPr>
        <w:tc>
          <w:tcPr>
            <w:tcW w:w="4500" w:type="dxa"/>
          </w:tcPr>
          <w:p w:rsidR="00366675" w:rsidRDefault="00CA406A">
            <w:pPr>
              <w:jc w:val="center"/>
            </w:pPr>
            <w:r>
              <w:t>N° Anexo</w:t>
            </w:r>
          </w:p>
        </w:tc>
        <w:tc>
          <w:tcPr>
            <w:tcW w:w="15000" w:type="dxa"/>
          </w:tcPr>
          <w:p w:rsidR="00366675" w:rsidRDefault="00CA406A">
            <w:pPr>
              <w:jc w:val="center"/>
            </w:pPr>
            <w:r>
              <w:t xml:space="preserve">Nombre Anexo </w:t>
            </w:r>
          </w:p>
        </w:tc>
      </w:tr>
      <w:tr w:rsidR="00366675">
        <w:trPr>
          <w:jc w:val="center"/>
        </w:trPr>
        <w:tc>
          <w:tcPr>
            <w:tcW w:w="2310" w:type="auto"/>
          </w:tcPr>
          <w:p w:rsidR="00366675" w:rsidRDefault="00CA406A">
            <w:pPr>
              <w:jc w:val="center"/>
            </w:pPr>
            <w:r>
              <w:t>1</w:t>
            </w:r>
          </w:p>
        </w:tc>
        <w:tc>
          <w:tcPr>
            <w:tcW w:w="2310" w:type="auto"/>
          </w:tcPr>
          <w:p w:rsidR="00366675" w:rsidRDefault="00CA406A">
            <w:r>
              <w:t xml:space="preserve">Ficha </w:t>
            </w:r>
            <w:r>
              <w:t>de resultados de autocontrol PUNTO 1 (CANAL DE RIEGO)</w:t>
            </w:r>
          </w:p>
        </w:tc>
      </w:tr>
    </w:tbl>
    <w:p w:rsidR="00000000" w:rsidRDefault="00CA406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A406A">
      <w:r>
        <w:separator/>
      </w:r>
    </w:p>
  </w:endnote>
  <w:endnote w:type="continuationSeparator" w:id="0">
    <w:p w:rsidR="00000000" w:rsidRDefault="00CA4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406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406A"/>
  <w:p w:rsidR="00366675" w:rsidRDefault="00CA406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A406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A406A">
      <w:r>
        <w:separator/>
      </w:r>
    </w:p>
  </w:footnote>
  <w:footnote w:type="continuationSeparator" w:id="0">
    <w:p w:rsidR="00000000" w:rsidRDefault="00CA406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66675"/>
    <w:rsid w:val="00A906D8"/>
    <w:rsid w:val="00AB5A74"/>
    <w:rsid w:val="00CA406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A406A"/>
    <w:rPr>
      <w:rFonts w:ascii="Tahoma" w:hAnsi="Tahoma" w:cs="Tahoma"/>
      <w:sz w:val="16"/>
      <w:szCs w:val="16"/>
    </w:rPr>
  </w:style>
  <w:style w:type="character" w:customStyle="1" w:styleId="TextodegloboCar">
    <w:name w:val="Texto de globo Car"/>
    <w:basedOn w:val="Fuentedeprrafopredeter"/>
    <w:link w:val="Textodeglobo"/>
    <w:uiPriority w:val="99"/>
    <w:semiHidden/>
    <w:rsid w:val="00CA40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1YMTCOt/Nit+AYua+JYHF3G+Md8=</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L2ZQSTcLOdF/VEUNXJ2GoW9jVOI=</DigestValue>
    </Reference>
    <Reference URI="#idValidSigLnImg" Type="http://www.w3.org/2000/09/xmldsig#Object">
      <DigestMethod Algorithm="http://www.w3.org/2000/09/xmldsig#sha1"/>
      <DigestValue>t+UDU+tobrqzmmrUMrZajRBY6X4=</DigestValue>
    </Reference>
    <Reference URI="#idInvalidSigLnImg" Type="http://www.w3.org/2000/09/xmldsig#Object">
      <DigestMethod Algorithm="http://www.w3.org/2000/09/xmldsig#sha1"/>
      <DigestValue>6//z+/Evh8NjykcgksuVW7BcfYs=</DigestValue>
    </Reference>
  </SignedInfo>
  <SignatureValue>b1P1IE/AMg6lwm58ZxpkM/bvyN9YKOV2y/h2IFifAS19XgOONX+gUisqPrldm2U6BIwIre/Hlo2c
6f9n7teDXzwTq0LYMaw6ahvD9bAJpgOmdFRkH1vw1oZF6+B0gI50ulkRAAIKiy89wxOJefqL/A5R
2+m/BzPX9uO4JURh/FHSsgx7CQDciERZXCT6aQy1LOU+Xe849JbpGVcw5SZT0RYx5YJBhaEtqR9V
TJh17qj83Up4DlWGlwcJLARdHB92xWDf2E2JQH65M93SbVGHva11DZGUyiqVIs74lj2RqXuGA+db
Yh7vxAO2iaLHoR6nQ39cZzya5y070ju4Reyjbg==</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VVvMDY36xm8kM3OqAc8PE02+EEg=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3hCgGJtHEYaQRJMBVCCIOaiQ5Qs=</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sBXSvpD7fmHrC7uenT/RkMMZn4A=</DigestValue>
      </Reference>
      <Reference URI="/word/footer3.xml?ContentType=application/vnd.openxmlformats-officedocument.wordprocessingml.footer+xml">
        <DigestMethod Algorithm="http://www.w3.org/2000/09/xmldsig#sha1"/>
        <DigestValue>JBUJnFQZmMS4A/YyNFrZdxdWKxE=</DigestValue>
      </Reference>
      <Reference URI="/word/document.xml?ContentType=application/vnd.openxmlformats-officedocument.wordprocessingml.document.main+xml">
        <DigestMethod Algorithm="http://www.w3.org/2000/09/xmldsig#sha1"/>
        <DigestValue>Lv7lNhDamOvgfxeYN86vbVAWc+M=</DigestValue>
      </Reference>
      <Reference URI="/word/footnotes.xml?ContentType=application/vnd.openxmlformats-officedocument.wordprocessingml.footnotes+xml">
        <DigestMethod Algorithm="http://www.w3.org/2000/09/xmldsig#sha1"/>
        <DigestValue>V1ON3ok/sc15EWaqL8G+AmB3sKg=</DigestValue>
      </Reference>
      <Reference URI="/word/footer1.xml?ContentType=application/vnd.openxmlformats-officedocument.wordprocessingml.footer+xml">
        <DigestMethod Algorithm="http://www.w3.org/2000/09/xmldsig#sha1"/>
        <DigestValue>JBUJnFQZmMS4A/YyNFrZdxdWKxE=</DigestValue>
      </Reference>
      <Reference URI="/word/footer2.xml?ContentType=application/vnd.openxmlformats-officedocument.wordprocessingml.footer+xml">
        <DigestMethod Algorithm="http://www.w3.org/2000/09/xmldsig#sha1"/>
        <DigestValue>dkVKgyfG/tQLsT/LFkrbb5odiZw=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2013-12-31T14:35:28Z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2013-12-31T14:35:28Z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sDfjQkj4Lx33iIhmiIAigH+nWh1MTlVaIAeAekAAAAAAAAAAGBsLgAAAAAAgGouAIs4VWj8ai4AAAAAAIDkTQBgbC4AAAAAAERrLgAjOFVo/GouAIDkTQABAAAAgORNAAEAAACpNlVoAAAAAEhsLgAgZk0AQGwuAIDkTQCAAW11nxATAIMYCq7oai4ANoFodXiakgkAAAAAgAFtdehqLgBVgWh1gAFtdQAAAekAAFoI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wN+NCTjFTnUQJSFQIgCKAVxqLgBYaUp1AAAAAAAAAAAUay4A1oZJdQcAAAAAAAAAwSABTQAAAAAggsAHAQAAACCCwAcAAAAADwAAAAYAAACAAW11IILAB9CikgmAAW11jxATAJIXCu0AAC4ANoFoddCikgkggsAHgAFtdchqLgBVgWh1gAFtdcEgAU3BIAFN8GouAJOAaHUBAAAA2GouAP6daHUxOVVoAAABTQ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521</Words>
  <Characters>2869</Characters>
  <Application>Microsoft Office Word</Application>
  <DocSecurity>0</DocSecurity>
  <Lines>23</Lines>
  <Paragraphs>6</Paragraphs>
  <ScaleCrop>false</ScaleCrop>
  <Company>Hewlett-Packard Company</Company>
  <LinksUpToDate>false</LinksUpToDate>
  <CharactersWithSpaces>3384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2013-12-31T14:35:00Z</dcterms:created>
  <dcterms:modified xsi:type="dcterms:W3CDTF">2013-12-31T14:35:00Z</dcterms:modified>
</cp:coreProperties>
</file>