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277" w:rsidRDefault="003155F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A1277" w:rsidRDefault="003155F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A1277" w:rsidRDefault="003155F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A1277" w:rsidRDefault="003155FF">
      <w:pPr>
        <w:jc w:val="center"/>
      </w:pPr>
      <w:r>
        <w:rPr>
          <w:b/>
          <w:sz w:val="32"/>
          <w:szCs w:val="32"/>
        </w:rPr>
        <w:br/>
        <w:t>PISCICULTURA LICAN (SECTOR LICAN)</w:t>
      </w:r>
    </w:p>
    <w:p w:rsidR="00FA1277" w:rsidRDefault="003155FF">
      <w:pPr>
        <w:jc w:val="center"/>
      </w:pPr>
      <w:r>
        <w:rPr>
          <w:b/>
          <w:sz w:val="32"/>
          <w:szCs w:val="32"/>
        </w:rPr>
        <w:br/>
        <w:t>DFZ-2014-875-XIV-NE-EI</w:t>
      </w:r>
    </w:p>
    <w:p w:rsidR="00FA1277" w:rsidRDefault="00FA127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A1277">
        <w:trPr>
          <w:jc w:val="center"/>
        </w:trPr>
        <w:tc>
          <w:tcPr>
            <w:tcW w:w="1500" w:type="dxa"/>
          </w:tcPr>
          <w:p w:rsidR="00FA1277" w:rsidRDefault="00FA1277"/>
        </w:tc>
        <w:tc>
          <w:tcPr>
            <w:tcW w:w="375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A1277">
        <w:trPr>
          <w:jc w:val="center"/>
        </w:trPr>
        <w:tc>
          <w:tcPr>
            <w:tcW w:w="231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A1277" w:rsidRPr="003155FF" w:rsidRDefault="003155FF">
            <w:pPr>
              <w:jc w:val="center"/>
              <w:rPr>
                <w:sz w:val="18"/>
              </w:rPr>
            </w:pPr>
            <w:r w:rsidRPr="003155F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A1277" w:rsidRDefault="003155F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93ADD87-C1A5-4531-9A73-5FA603EE3AD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A1277">
        <w:trPr>
          <w:jc w:val="center"/>
        </w:trPr>
        <w:tc>
          <w:tcPr>
            <w:tcW w:w="231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A1277" w:rsidRDefault="003155FF">
      <w:r>
        <w:br w:type="page"/>
      </w:r>
    </w:p>
    <w:p w:rsidR="00FA1277" w:rsidRDefault="003155FF">
      <w:r>
        <w:rPr>
          <w:b/>
        </w:rPr>
        <w:lastRenderedPageBreak/>
        <w:br/>
        <w:t>1. RESUMEN.</w:t>
      </w:r>
    </w:p>
    <w:p w:rsidR="00FA1277" w:rsidRDefault="003155FF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LICAN (SECTOR LICAN)”, en el marco de la norma de emisión DS.90/00 para el reporte del período correspondiente a OCTUBRE del año 2013.</w:t>
      </w:r>
    </w:p>
    <w:p w:rsidR="00FA1277" w:rsidRDefault="003155FF">
      <w:pPr>
        <w:jc w:val="both"/>
      </w:pPr>
      <w:r>
        <w:br/>
        <w:t>Entr</w:t>
      </w:r>
      <w:r>
        <w:t xml:space="preserve">e los principales hechos constatados como no conformidades se encuentran: El volumen de descarga informado excede el valor límite indicado en su programa de monitoreo; </w:t>
      </w:r>
    </w:p>
    <w:p w:rsidR="00FA1277" w:rsidRDefault="003155FF">
      <w:r>
        <w:rPr>
          <w:b/>
        </w:rPr>
        <w:br/>
        <w:t>2. IDENTIFICACIÓN DEL PROYECTO, ACTIVIDAD O FUENTE FISCALIZADA</w:t>
      </w:r>
    </w:p>
    <w:p w:rsidR="00FA1277" w:rsidRDefault="00FA127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A1277">
        <w:trPr>
          <w:jc w:val="center"/>
        </w:trPr>
        <w:tc>
          <w:tcPr>
            <w:tcW w:w="2310" w:type="pct"/>
            <w:gridSpan w:val="2"/>
          </w:tcPr>
          <w:p w:rsidR="00FA1277" w:rsidRDefault="003155FF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PISCICULTURA LICAN LTDA.</w:t>
            </w:r>
          </w:p>
        </w:tc>
        <w:tc>
          <w:tcPr>
            <w:tcW w:w="2310" w:type="pct"/>
            <w:gridSpan w:val="2"/>
          </w:tcPr>
          <w:p w:rsidR="00FA1277" w:rsidRDefault="003155FF">
            <w:r>
              <w:rPr>
                <w:b/>
              </w:rPr>
              <w:t>RUT o RUN:</w:t>
            </w:r>
            <w:r>
              <w:br/>
              <w:t>76024330-2</w:t>
            </w:r>
          </w:p>
        </w:tc>
      </w:tr>
      <w:tr w:rsidR="00FA1277">
        <w:trPr>
          <w:jc w:val="center"/>
        </w:trPr>
        <w:tc>
          <w:tcPr>
            <w:tcW w:w="2310" w:type="pct"/>
            <w:gridSpan w:val="4"/>
          </w:tcPr>
          <w:p w:rsidR="00FA1277" w:rsidRDefault="003155FF">
            <w:r>
              <w:rPr>
                <w:b/>
              </w:rPr>
              <w:t>Identificación de la actividad, proyecto o fuente fiscalizada:</w:t>
            </w:r>
            <w:r>
              <w:br/>
              <w:t>PISCICULTURA LICAN (SECTOR LICAN)</w:t>
            </w:r>
          </w:p>
        </w:tc>
      </w:tr>
      <w:tr w:rsidR="00FA1277">
        <w:trPr>
          <w:jc w:val="center"/>
        </w:trPr>
        <w:tc>
          <w:tcPr>
            <w:tcW w:w="15000" w:type="dxa"/>
          </w:tcPr>
          <w:p w:rsidR="00FA1277" w:rsidRDefault="003155FF">
            <w:r>
              <w:rPr>
                <w:b/>
              </w:rPr>
              <w:t>Dirección:</w:t>
            </w:r>
            <w:r>
              <w:br/>
              <w:t>SECTOR LICAN DEL LAGO PUYEHUE</w:t>
            </w:r>
          </w:p>
        </w:tc>
        <w:tc>
          <w:tcPr>
            <w:tcW w:w="15000" w:type="dxa"/>
          </w:tcPr>
          <w:p w:rsidR="00FA1277" w:rsidRDefault="003155FF">
            <w:r>
              <w:rPr>
                <w:b/>
              </w:rPr>
              <w:t>Región:</w:t>
            </w:r>
            <w:r>
              <w:br/>
              <w:t>XIV REGIÓN DE LOS R</w:t>
            </w:r>
            <w:r>
              <w:t>ÍOS</w:t>
            </w:r>
          </w:p>
        </w:tc>
        <w:tc>
          <w:tcPr>
            <w:tcW w:w="15000" w:type="dxa"/>
          </w:tcPr>
          <w:p w:rsidR="00FA1277" w:rsidRDefault="003155FF">
            <w:r>
              <w:rPr>
                <w:b/>
              </w:rPr>
              <w:t>Provincia:</w:t>
            </w:r>
            <w:r>
              <w:br/>
              <w:t>RANCO</w:t>
            </w:r>
          </w:p>
        </w:tc>
        <w:tc>
          <w:tcPr>
            <w:tcW w:w="15000" w:type="dxa"/>
          </w:tcPr>
          <w:p w:rsidR="00FA1277" w:rsidRDefault="003155FF">
            <w:r>
              <w:rPr>
                <w:b/>
              </w:rPr>
              <w:t>Comuna:</w:t>
            </w:r>
            <w:r>
              <w:br/>
              <w:t>RÍO BUENO</w:t>
            </w:r>
          </w:p>
        </w:tc>
      </w:tr>
      <w:tr w:rsidR="00FA1277">
        <w:trPr>
          <w:jc w:val="center"/>
        </w:trPr>
        <w:tc>
          <w:tcPr>
            <w:tcW w:w="2310" w:type="pct"/>
            <w:gridSpan w:val="2"/>
          </w:tcPr>
          <w:p w:rsidR="00FA1277" w:rsidRDefault="003155FF">
            <w:r>
              <w:rPr>
                <w:b/>
              </w:rPr>
              <w:t>Correo electrónico:</w:t>
            </w:r>
            <w:r>
              <w:br/>
              <w:t>LORENAPALMAC@GMAIL.COM</w:t>
            </w:r>
          </w:p>
        </w:tc>
        <w:tc>
          <w:tcPr>
            <w:tcW w:w="2310" w:type="pct"/>
            <w:gridSpan w:val="2"/>
          </w:tcPr>
          <w:p w:rsidR="00FA1277" w:rsidRDefault="003155F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A1277" w:rsidRDefault="003155FF">
      <w:r>
        <w:rPr>
          <w:b/>
        </w:rPr>
        <w:br/>
        <w:t>3. ANTECEDENTES DE LA ACTIVIDAD DE FISCALIZACIÓN</w:t>
      </w:r>
    </w:p>
    <w:p w:rsidR="00FA1277" w:rsidRDefault="00FA12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A1277">
        <w:trPr>
          <w:jc w:val="center"/>
        </w:trPr>
        <w:tc>
          <w:tcPr>
            <w:tcW w:w="12000" w:type="dxa"/>
          </w:tcPr>
          <w:p w:rsidR="00FA1277" w:rsidRDefault="003155FF">
            <w:r>
              <w:t>Motivo de la Actividad de Fiscalización:</w:t>
            </w:r>
          </w:p>
        </w:tc>
        <w:tc>
          <w:tcPr>
            <w:tcW w:w="30000" w:type="dxa"/>
          </w:tcPr>
          <w:p w:rsidR="00FA1277" w:rsidRDefault="003155FF">
            <w:r>
              <w:t xml:space="preserve">Actividad Programada de Seguimiento Ambiental de Normas de Emisión </w:t>
            </w:r>
            <w:r>
              <w:t>referentes a la descarga de Residuos Líquidos para el período de OCTUBRE del 2013.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3155FF">
            <w:r>
              <w:t>Materia Específica Objeto de la Fiscalización:</w:t>
            </w:r>
          </w:p>
        </w:tc>
        <w:tc>
          <w:tcPr>
            <w:tcW w:w="2310" w:type="auto"/>
          </w:tcPr>
          <w:p w:rsidR="00FA1277" w:rsidRDefault="003155FF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2881 de fecha 24-08-2006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3155F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A1277" w:rsidRDefault="003155FF">
            <w:r>
              <w:t>La Resolución de Calificación Ambiental que regula la actividad es:</w:t>
            </w:r>
            <w:r>
              <w:br/>
              <w:t xml:space="preserve">RCA N°19 de </w:t>
            </w:r>
            <w:r>
              <w:t>fecha 15-02-2012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A1277" w:rsidRDefault="003155FF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FA1277" w:rsidRDefault="003155FF">
      <w:r>
        <w:rPr>
          <w:b/>
        </w:rPr>
        <w:br/>
      </w:r>
      <w:r>
        <w:rPr>
          <w:b/>
        </w:rPr>
        <w:tab/>
        <w:t>4.1. Identificación de la descarga</w:t>
      </w:r>
    </w:p>
    <w:p w:rsidR="00FA1277" w:rsidRDefault="00FA12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0"/>
        <w:gridCol w:w="1293"/>
        <w:gridCol w:w="1025"/>
        <w:gridCol w:w="1346"/>
        <w:gridCol w:w="1056"/>
        <w:gridCol w:w="1112"/>
        <w:gridCol w:w="869"/>
        <w:gridCol w:w="858"/>
        <w:gridCol w:w="797"/>
        <w:gridCol w:w="907"/>
        <w:gridCol w:w="992"/>
        <w:gridCol w:w="736"/>
        <w:gridCol w:w="933"/>
        <w:gridCol w:w="930"/>
      </w:tblGrid>
      <w:tr w:rsidR="00FA1277">
        <w:trPr>
          <w:jc w:val="center"/>
        </w:trPr>
        <w:tc>
          <w:tcPr>
            <w:tcW w:w="6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76024330-2-1-143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PUNTO 1 (LAGO PUYEHUE)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LAGO PUYEHUE (COMUNA RIO BUENO)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A1277" w:rsidRDefault="00FA1277"/>
        </w:tc>
        <w:tc>
          <w:tcPr>
            <w:tcW w:w="2310" w:type="auto"/>
          </w:tcPr>
          <w:p w:rsidR="00FA1277" w:rsidRDefault="00FA1277"/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720200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5499500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2881</w:t>
            </w:r>
          </w:p>
        </w:tc>
        <w:tc>
          <w:tcPr>
            <w:tcW w:w="2310" w:type="auto"/>
          </w:tcPr>
          <w:p w:rsidR="00FA1277" w:rsidRDefault="003155FF"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 w:rsidR="00FA1277" w:rsidRDefault="00FA1277"/>
        </w:tc>
      </w:tr>
    </w:tbl>
    <w:p w:rsidR="00FA1277" w:rsidRDefault="003155F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A1277" w:rsidRDefault="00FA12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1"/>
        <w:gridCol w:w="1657"/>
        <w:gridCol w:w="1227"/>
        <w:gridCol w:w="1282"/>
        <w:gridCol w:w="1214"/>
        <w:gridCol w:w="1444"/>
        <w:gridCol w:w="1374"/>
        <w:gridCol w:w="1398"/>
        <w:gridCol w:w="1442"/>
        <w:gridCol w:w="1455"/>
      </w:tblGrid>
      <w:tr w:rsidR="00FA1277">
        <w:trPr>
          <w:jc w:val="center"/>
        </w:trPr>
        <w:tc>
          <w:tcPr>
            <w:tcW w:w="2310" w:type="auto"/>
          </w:tcPr>
          <w:p w:rsidR="00FA1277" w:rsidRDefault="00FA1277"/>
        </w:tc>
        <w:tc>
          <w:tcPr>
            <w:tcW w:w="2310" w:type="auto"/>
          </w:tcPr>
          <w:p w:rsidR="00FA1277" w:rsidRDefault="00FA1277"/>
        </w:tc>
        <w:tc>
          <w:tcPr>
            <w:tcW w:w="2310" w:type="auto"/>
            <w:gridSpan w:val="8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FA1277"/>
        </w:tc>
        <w:tc>
          <w:tcPr>
            <w:tcW w:w="2310" w:type="auto"/>
          </w:tcPr>
          <w:p w:rsidR="00FA1277" w:rsidRDefault="00FA1277"/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A1277">
        <w:trPr>
          <w:jc w:val="center"/>
        </w:trPr>
        <w:tc>
          <w:tcPr>
            <w:tcW w:w="45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76024330-2-1-143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PUNTO 1 (LAGO PUYEHUE)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1277" w:rsidRDefault="003155F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A1277" w:rsidRDefault="003155FF">
      <w:r>
        <w:rPr>
          <w:b/>
        </w:rPr>
        <w:br/>
        <w:t>5. CONCLUSIONES</w:t>
      </w:r>
    </w:p>
    <w:p w:rsidR="00FA1277" w:rsidRDefault="003155FF">
      <w:r>
        <w:br/>
        <w:t>Del total de exigencias verificadas, se identificó la siguiente no conformidad:</w:t>
      </w:r>
    </w:p>
    <w:p w:rsidR="00FA1277" w:rsidRDefault="00FA12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FA1277">
        <w:trPr>
          <w:jc w:val="center"/>
        </w:trPr>
        <w:tc>
          <w:tcPr>
            <w:tcW w:w="4500" w:type="dxa"/>
          </w:tcPr>
          <w:p w:rsidR="00FA1277" w:rsidRDefault="003155F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A1277" w:rsidRDefault="003155F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A1277" w:rsidRDefault="003155FF">
            <w:pPr>
              <w:jc w:val="center"/>
            </w:pPr>
            <w:r>
              <w:t>Descripción de la No Conformidad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3155FF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FA1277" w:rsidRDefault="003155FF">
            <w:r>
              <w:t xml:space="preserve">Caudal </w:t>
            </w:r>
            <w:r>
              <w:t>bajo Resolución</w:t>
            </w:r>
          </w:p>
        </w:tc>
        <w:tc>
          <w:tcPr>
            <w:tcW w:w="2310" w:type="auto"/>
          </w:tcPr>
          <w:p w:rsidR="00FA1277" w:rsidRDefault="003155FF">
            <w:r>
              <w:t>El volumen de descarga informado excede el valor límite indicado en su programa de monitoreo.</w:t>
            </w:r>
          </w:p>
        </w:tc>
      </w:tr>
    </w:tbl>
    <w:p w:rsidR="00FA1277" w:rsidRDefault="003155FF">
      <w:r>
        <w:rPr>
          <w:b/>
        </w:rPr>
        <w:br/>
        <w:t>6. ANEXOS</w:t>
      </w:r>
    </w:p>
    <w:p w:rsidR="00FA1277" w:rsidRDefault="00FA127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A1277">
        <w:trPr>
          <w:jc w:val="center"/>
        </w:trPr>
        <w:tc>
          <w:tcPr>
            <w:tcW w:w="4500" w:type="dxa"/>
          </w:tcPr>
          <w:p w:rsidR="00FA1277" w:rsidRDefault="003155F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A1277" w:rsidRDefault="003155FF">
            <w:pPr>
              <w:jc w:val="center"/>
            </w:pPr>
            <w:r>
              <w:t xml:space="preserve">Nombre Anexo </w:t>
            </w:r>
          </w:p>
        </w:tc>
      </w:tr>
      <w:tr w:rsidR="00FA1277">
        <w:trPr>
          <w:jc w:val="center"/>
        </w:trPr>
        <w:tc>
          <w:tcPr>
            <w:tcW w:w="2310" w:type="auto"/>
          </w:tcPr>
          <w:p w:rsidR="00FA1277" w:rsidRDefault="003155F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A1277" w:rsidRDefault="003155FF">
            <w:r>
              <w:t>Ficha de resultados de autocontrol PUNTO 1 (LAGO PUYEHUE)</w:t>
            </w:r>
          </w:p>
        </w:tc>
      </w:tr>
    </w:tbl>
    <w:p w:rsidR="00000000" w:rsidRDefault="003155F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155FF">
      <w:r>
        <w:separator/>
      </w:r>
    </w:p>
  </w:endnote>
  <w:endnote w:type="continuationSeparator" w:id="0">
    <w:p w:rsidR="00000000" w:rsidRDefault="00315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5F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5FF"/>
  <w:p w:rsidR="00FA1277" w:rsidRDefault="003155F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155F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155FF">
      <w:r>
        <w:separator/>
      </w:r>
    </w:p>
  </w:footnote>
  <w:footnote w:type="continuationSeparator" w:id="0">
    <w:p w:rsidR="00000000" w:rsidRDefault="003155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155FF"/>
    <w:rsid w:val="00A906D8"/>
    <w:rsid w:val="00AB5A74"/>
    <w:rsid w:val="00F071AE"/>
    <w:rsid w:val="00FA1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155F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155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hVBshVv8UQosJ6KsTMYEu3HZ9EM=</DigestValue>
    </Reference>
    <Reference URI="#idOfficeObject" Type="http://www.w3.org/2000/09/xmldsig#Object">
      <DigestMethod Algorithm="http://www.w3.org/2000/09/xmldsig#sha1"/>
      <DigestValue>fYjOhkzoN9gjgZFQ0UaaHhE5UDI=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ml67KvHqDxW8hBfWZo3i24W/Bhs=</DigestValue>
    </Reference>
    <Reference URI="#idValidSigLnImg" Type="http://www.w3.org/2000/09/xmldsig#Object">
      <DigestMethod Algorithm="http://www.w3.org/2000/09/xmldsig#sha1"/>
      <DigestValue>eYrL5pYeCGQbvBPtIh3PYqWQ22c=</DigestValue>
    </Reference>
    <Reference URI="#idInvalidSigLnImg" Type="http://www.w3.org/2000/09/xmldsig#Object">
      <DigestMethod Algorithm="http://www.w3.org/2000/09/xmldsig#sha1"/>
      <DigestValue>eUtlvwqDw39X1iOlAreypwc60oU=</DigestValue>
    </Reference>
  </SignedInfo>
  <SignatureValue>xv55VTzYwZtSgaxABOM2l5zSyK4Fa2kpiY7Q6Mo3QpfEqHvKP1ciC96bEbIR7ZjyoyKEJRPscARk
8JP+4sD4pt38jED+OKgI/YwrcQxK51aFShs3J4abfze8+NE1tcM4YTpF4EKlnub9SAs/fV4OiKUp
zn3+RMF0srvUitfcQ31IG05ls16dSfkVDXP7ft2TcuSrP9tJHrgkre6obgPIFfJYgtlWVE+GSMky
ZtYvSDUCjUHjC8SOOrtSqJJc8DIJCU3Zfg3RQb5AX2QUSYqa91ypGbpTCEggJyTc0go/obHk8Cyl
Bukht39vSz22kFM1oDeluYh21NsCqr79wMKHvQ==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eBDG/CJohQSGCfUJ1G2Upt/5C+o=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GBT4mY/gD9mqYGCT1mokhRYfLZY=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iNrAY9/2rCAN7J0bf/Gkwz6nXDs=</DigestValue>
      </Reference>
      <Reference URI="/word/footer3.xml?ContentType=application/vnd.openxmlformats-officedocument.wordprocessingml.footer+xml">
        <DigestMethod Algorithm="http://www.w3.org/2000/09/xmldsig#sha1"/>
        <DigestValue>UbdNf8MJT1OF8uu16CaK+8gXCxk=</DigestValue>
      </Reference>
      <Reference URI="/word/document.xml?ContentType=application/vnd.openxmlformats-officedocument.wordprocessingml.document.main+xml">
        <DigestMethod Algorithm="http://www.w3.org/2000/09/xmldsig#sha1"/>
        <DigestValue>gPKkc+UaMpKVkp67AcxWhXrnhK0=</DigestValue>
      </Reference>
      <Reference URI="/word/footnotes.xml?ContentType=application/vnd.openxmlformats-officedocument.wordprocessingml.footnotes+xml">
        <DigestMethod Algorithm="http://www.w3.org/2000/09/xmldsig#sha1"/>
        <DigestValue>u9z1XFyIqbK33Xv/6CgMJSJb7oI=</DigestValue>
      </Reference>
      <Reference URI="/word/footer1.xml?ContentType=application/vnd.openxmlformats-officedocument.wordprocessingml.footer+xml">
        <DigestMethod Algorithm="http://www.w3.org/2000/09/xmldsig#sha1"/>
        <DigestValue>UbdNf8MJT1OF8uu16CaK+8gXCxk=</DigestValue>
      </Reference>
      <Reference URI="/word/footer2.xml?ContentType=application/vnd.openxmlformats-officedocument.wordprocessingml.footer+xml">
        <DigestMethod Algorithm="http://www.w3.org/2000/09/xmldsig#sha1"/>
        <DigestValue>EPU4Lbu8ctTZPW/fsSTTmOgMxfs=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2014-10-08T01:59:36Z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{D93ADD87-C1A5-4531-9A73-5FA603EE3ADD}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2014-10-08T01:59:36Z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9Cb/AyA9gIN1AAAAOwRIcE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30Jv8DFgAAw3UAAAAKxIhE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505</Words>
  <Characters>2780</Characters>
  <Application>Microsoft Office Word</Application>
  <DocSecurity>0</DocSecurity>
  <Lines>23</Lines>
  <Paragraphs>6</Paragraphs>
  <ScaleCrop>false</ScaleCrop>
  <Company>HP</Company>
  <LinksUpToDate>false</LinksUpToDate>
  <CharactersWithSpaces>3279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2014-10-08T01:59:00Z</dcterms:created>
  <dcterms:modified xsi:type="dcterms:W3CDTF">2014-10-08T01:59:00Z</dcterms:modified>
</cp:coreProperties>
</file>