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947" w:rsidRDefault="002B1C6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E3947" w:rsidRDefault="002B1C62">
      <w:pPr>
        <w:jc w:val="center"/>
      </w:pPr>
      <w:r>
        <w:rPr>
          <w:b/>
          <w:sz w:val="32"/>
          <w:szCs w:val="32"/>
        </w:rPr>
        <w:br/>
        <w:t xml:space="preserve">INFORME DE FISCALIZACIÓN </w:t>
      </w:r>
      <w:r>
        <w:rPr>
          <w:b/>
          <w:sz w:val="32"/>
          <w:szCs w:val="32"/>
        </w:rPr>
        <w:t>AMBIENTAL</w:t>
      </w:r>
    </w:p>
    <w:p w:rsidR="00AE3947" w:rsidRDefault="002B1C62">
      <w:pPr>
        <w:jc w:val="center"/>
      </w:pPr>
      <w:r>
        <w:rPr>
          <w:b/>
          <w:sz w:val="32"/>
          <w:szCs w:val="32"/>
        </w:rPr>
        <w:br/>
        <w:t>Normas de Emisión</w:t>
      </w:r>
    </w:p>
    <w:p w:rsidR="00AE3947" w:rsidRDefault="002B1C62">
      <w:pPr>
        <w:jc w:val="center"/>
      </w:pPr>
      <w:r>
        <w:rPr>
          <w:b/>
          <w:sz w:val="32"/>
          <w:szCs w:val="32"/>
        </w:rPr>
        <w:br/>
        <w:t>SOCIEDAD DE INVERSIONES CAMPANARIO LTDA. (MAULLIN)</w:t>
      </w:r>
    </w:p>
    <w:p w:rsidR="00AE3947" w:rsidRDefault="002B1C62">
      <w:pPr>
        <w:jc w:val="center"/>
      </w:pPr>
      <w:r>
        <w:rPr>
          <w:b/>
          <w:sz w:val="32"/>
          <w:szCs w:val="32"/>
        </w:rPr>
        <w:br/>
        <w:t>DFZ-2013-3989-X-NE-EI</w:t>
      </w:r>
    </w:p>
    <w:p w:rsidR="00AE3947" w:rsidRDefault="00AE3947"/>
    <w:tbl>
      <w:tblPr>
        <w:tblStyle w:val="Tablaconcuadrcula"/>
        <w:tblW w:w="5000" w:type="auto"/>
        <w:jc w:val="center"/>
        <w:tblLayout w:type="fixed"/>
        <w:tblLook w:val="04A0" w:firstRow="1" w:lastRow="0" w:firstColumn="1" w:lastColumn="0" w:noHBand="0" w:noVBand="1"/>
      </w:tblPr>
      <w:tblGrid>
        <w:gridCol w:w="2310"/>
        <w:gridCol w:w="3750"/>
        <w:gridCol w:w="3750"/>
      </w:tblGrid>
      <w:tr w:rsidR="00AE3947">
        <w:trPr>
          <w:jc w:val="center"/>
        </w:trPr>
        <w:tc>
          <w:tcPr>
            <w:tcW w:w="1500" w:type="dxa"/>
          </w:tcPr>
          <w:p w:rsidR="00AE3947" w:rsidRDefault="00AE3947"/>
        </w:tc>
        <w:tc>
          <w:tcPr>
            <w:tcW w:w="3750" w:type="dxa"/>
          </w:tcPr>
          <w:p w:rsidR="00AE3947" w:rsidRDefault="002B1C62">
            <w:pPr>
              <w:jc w:val="center"/>
            </w:pPr>
            <w:r>
              <w:rPr>
                <w:sz w:val="18"/>
                <w:szCs w:val="18"/>
              </w:rPr>
              <w:t>Nombre</w:t>
            </w:r>
          </w:p>
        </w:tc>
        <w:tc>
          <w:tcPr>
            <w:tcW w:w="3750" w:type="dxa"/>
          </w:tcPr>
          <w:p w:rsidR="00AE3947" w:rsidRDefault="002B1C62">
            <w:pPr>
              <w:jc w:val="center"/>
            </w:pPr>
            <w:r>
              <w:rPr>
                <w:sz w:val="18"/>
                <w:szCs w:val="18"/>
              </w:rPr>
              <w:t>Firma</w:t>
            </w:r>
          </w:p>
        </w:tc>
      </w:tr>
      <w:tr w:rsidR="00AE3947">
        <w:trPr>
          <w:jc w:val="center"/>
        </w:trPr>
        <w:tc>
          <w:tcPr>
            <w:tcW w:w="2310" w:type="dxa"/>
          </w:tcPr>
          <w:p w:rsidR="00AE3947" w:rsidRDefault="002B1C62">
            <w:pPr>
              <w:jc w:val="center"/>
            </w:pPr>
            <w:r>
              <w:rPr>
                <w:sz w:val="18"/>
                <w:szCs w:val="18"/>
              </w:rPr>
              <w:t>Aprobado</w:t>
            </w:r>
          </w:p>
        </w:tc>
        <w:tc>
          <w:tcPr>
            <w:tcW w:w="2310" w:type="dxa"/>
          </w:tcPr>
          <w:p w:rsidR="00AE3947" w:rsidRDefault="002B1C62">
            <w:pPr>
              <w:jc w:val="center"/>
            </w:pPr>
            <w:r>
              <w:rPr>
                <w:sz w:val="18"/>
                <w:szCs w:val="18"/>
              </w:rPr>
              <w:t>CRISTIAN MAXIMILIANO PÉREZ MUÑOZ</w:t>
            </w:r>
          </w:p>
        </w:tc>
        <w:tc>
          <w:tcPr>
            <w:tcW w:w="2310" w:type="dxa"/>
          </w:tcPr>
          <w:p w:rsidR="00AE3947" w:rsidRDefault="002B1C62">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AE3947">
        <w:trPr>
          <w:jc w:val="center"/>
        </w:trPr>
        <w:tc>
          <w:tcPr>
            <w:tcW w:w="2310" w:type="dxa"/>
          </w:tcPr>
          <w:p w:rsidR="00AE3947" w:rsidRDefault="002B1C62">
            <w:pPr>
              <w:jc w:val="center"/>
            </w:pPr>
            <w:r>
              <w:rPr>
                <w:sz w:val="18"/>
                <w:szCs w:val="18"/>
              </w:rPr>
              <w:t>Elaborado</w:t>
            </w:r>
          </w:p>
        </w:tc>
        <w:tc>
          <w:tcPr>
            <w:tcW w:w="2310" w:type="dxa"/>
            <w:gridSpan w:val="2"/>
          </w:tcPr>
          <w:p w:rsidR="00AE3947" w:rsidRDefault="002B1C62">
            <w:pPr>
              <w:jc w:val="center"/>
            </w:pPr>
            <w:r>
              <w:rPr>
                <w:sz w:val="18"/>
                <w:szCs w:val="18"/>
              </w:rPr>
              <w:t>VERÓNICA ALEJANDRA GONZÁLEZ DELFÍN</w:t>
            </w:r>
          </w:p>
        </w:tc>
      </w:tr>
    </w:tbl>
    <w:p w:rsidR="00AE3947" w:rsidRDefault="002B1C62">
      <w:r>
        <w:br w:type="page"/>
      </w:r>
    </w:p>
    <w:p w:rsidR="00AE3947" w:rsidRDefault="002B1C62">
      <w:r>
        <w:rPr>
          <w:b/>
        </w:rPr>
        <w:lastRenderedPageBreak/>
        <w:br/>
        <w:t>1. RESUMEN.</w:t>
      </w:r>
    </w:p>
    <w:p w:rsidR="00AE3947" w:rsidRDefault="002B1C62">
      <w:pPr>
        <w:jc w:val="both"/>
      </w:pPr>
      <w:r>
        <w:br/>
        <w:t xml:space="preserve">El presente documento da </w:t>
      </w:r>
      <w:r>
        <w:t>cuenta del informe de examen de la información realizado por la Superintendencia del Medio Ambiente (SMA), al establecimiento industrial “SOCIEDAD DE INVERSIONES CAMPANARIO LTDA. (MAULLIN)”, en el marco de la norma de emisión DS.46/02 para el reporte del p</w:t>
      </w:r>
      <w:r>
        <w:t>eríodo correspondiente a MARZO del año 2013.</w:t>
      </w:r>
    </w:p>
    <w:p w:rsidR="00AE3947" w:rsidRDefault="002B1C62">
      <w:pPr>
        <w:jc w:val="both"/>
      </w:pPr>
      <w:r>
        <w:br/>
        <w:t>Entre los principales hechos constatados como no conformidades se encuentran: El período controlado presenta parámetros que exceden el valor límite indicado en la norma; El establecimiento industrial no informa</w:t>
      </w:r>
      <w:r>
        <w:t xml:space="preserve"> remuestreo para el período controlado; </w:t>
      </w:r>
    </w:p>
    <w:p w:rsidR="00AE3947" w:rsidRDefault="002B1C62">
      <w:r>
        <w:rPr>
          <w:b/>
        </w:rPr>
        <w:br/>
        <w:t>2. IDENTIFICACIÓN DEL PROYECTO, ACTIVIDAD O FUENTE FISCALIZADA</w:t>
      </w:r>
    </w:p>
    <w:p w:rsidR="00AE3947" w:rsidRDefault="00AE3947"/>
    <w:tbl>
      <w:tblPr>
        <w:tblStyle w:val="Tablaconcuadrcula"/>
        <w:tblW w:w="5000" w:type="pct"/>
        <w:jc w:val="center"/>
        <w:tblLook w:val="04A0" w:firstRow="1" w:lastRow="0" w:firstColumn="1" w:lastColumn="0" w:noHBand="0" w:noVBand="1"/>
      </w:tblPr>
      <w:tblGrid>
        <w:gridCol w:w="3543"/>
        <w:gridCol w:w="3543"/>
        <w:gridCol w:w="3544"/>
        <w:gridCol w:w="3544"/>
      </w:tblGrid>
      <w:tr w:rsidR="00AE3947">
        <w:trPr>
          <w:jc w:val="center"/>
        </w:trPr>
        <w:tc>
          <w:tcPr>
            <w:tcW w:w="2310" w:type="pct"/>
            <w:gridSpan w:val="2"/>
          </w:tcPr>
          <w:p w:rsidR="00AE3947" w:rsidRDefault="002B1C62">
            <w:r>
              <w:rPr>
                <w:b/>
              </w:rPr>
              <w:t>Titular de la actividad, proyecto o fuente fiscalizada:</w:t>
            </w:r>
            <w:r>
              <w:br/>
              <w:t>SOCIEDAD DE INVERSIONES CAMPANARIO LTDA.</w:t>
            </w:r>
          </w:p>
        </w:tc>
        <w:tc>
          <w:tcPr>
            <w:tcW w:w="2310" w:type="pct"/>
            <w:gridSpan w:val="2"/>
          </w:tcPr>
          <w:p w:rsidR="00AE3947" w:rsidRDefault="002B1C62">
            <w:r>
              <w:rPr>
                <w:b/>
              </w:rPr>
              <w:t>RUT o RUN:</w:t>
            </w:r>
            <w:r>
              <w:br/>
              <w:t>78757690-7</w:t>
            </w:r>
          </w:p>
        </w:tc>
      </w:tr>
      <w:tr w:rsidR="00AE3947">
        <w:trPr>
          <w:jc w:val="center"/>
        </w:trPr>
        <w:tc>
          <w:tcPr>
            <w:tcW w:w="2310" w:type="pct"/>
            <w:gridSpan w:val="4"/>
          </w:tcPr>
          <w:p w:rsidR="00AE3947" w:rsidRDefault="002B1C62">
            <w:r>
              <w:rPr>
                <w:b/>
              </w:rPr>
              <w:t xml:space="preserve">Identificación de la </w:t>
            </w:r>
            <w:r>
              <w:rPr>
                <w:b/>
              </w:rPr>
              <w:t>actividad, proyecto o fuente fiscalizada:</w:t>
            </w:r>
            <w:r>
              <w:br/>
              <w:t>SOCIEDAD DE INVERSIONES CAMPANARIO LTDA. (MAULLIN)</w:t>
            </w:r>
          </w:p>
        </w:tc>
      </w:tr>
      <w:tr w:rsidR="00AE3947">
        <w:trPr>
          <w:jc w:val="center"/>
        </w:trPr>
        <w:tc>
          <w:tcPr>
            <w:tcW w:w="15000" w:type="dxa"/>
          </w:tcPr>
          <w:p w:rsidR="00AE3947" w:rsidRDefault="002B1C62">
            <w:r>
              <w:rPr>
                <w:b/>
              </w:rPr>
              <w:t>Dirección:</w:t>
            </w:r>
            <w:r>
              <w:br/>
              <w:t>RUTA V-990, CAMINO MAULLIN-CARELMAPU, MAULLIN, X REGION</w:t>
            </w:r>
          </w:p>
        </w:tc>
        <w:tc>
          <w:tcPr>
            <w:tcW w:w="15000" w:type="dxa"/>
          </w:tcPr>
          <w:p w:rsidR="00AE3947" w:rsidRDefault="002B1C62">
            <w:r>
              <w:rPr>
                <w:b/>
              </w:rPr>
              <w:t>Región:</w:t>
            </w:r>
            <w:r>
              <w:br/>
              <w:t>X REGIÓN DE LOS LAGOS</w:t>
            </w:r>
          </w:p>
        </w:tc>
        <w:tc>
          <w:tcPr>
            <w:tcW w:w="15000" w:type="dxa"/>
          </w:tcPr>
          <w:p w:rsidR="00AE3947" w:rsidRDefault="002B1C62">
            <w:r>
              <w:rPr>
                <w:b/>
              </w:rPr>
              <w:t>Provincia:</w:t>
            </w:r>
            <w:r>
              <w:br/>
              <w:t>LLANQUIHUE</w:t>
            </w:r>
          </w:p>
        </w:tc>
        <w:tc>
          <w:tcPr>
            <w:tcW w:w="15000" w:type="dxa"/>
          </w:tcPr>
          <w:p w:rsidR="00AE3947" w:rsidRDefault="002B1C62">
            <w:r>
              <w:rPr>
                <w:b/>
              </w:rPr>
              <w:t>Comuna:</w:t>
            </w:r>
            <w:r>
              <w:br/>
              <w:t>MAULLÍN</w:t>
            </w:r>
          </w:p>
        </w:tc>
      </w:tr>
      <w:tr w:rsidR="00AE3947">
        <w:trPr>
          <w:jc w:val="center"/>
        </w:trPr>
        <w:tc>
          <w:tcPr>
            <w:tcW w:w="2310" w:type="pct"/>
            <w:gridSpan w:val="2"/>
          </w:tcPr>
          <w:p w:rsidR="00AE3947" w:rsidRDefault="002B1C62">
            <w:r>
              <w:rPr>
                <w:b/>
              </w:rPr>
              <w:t>Correo electrónico:</w:t>
            </w:r>
            <w:r>
              <w:br/>
              <w:t>HMELEN</w:t>
            </w:r>
            <w:r>
              <w:t>DEZH@GMAIL.COM; AMBISUR@TELSUR.CL</w:t>
            </w:r>
          </w:p>
        </w:tc>
        <w:tc>
          <w:tcPr>
            <w:tcW w:w="2310" w:type="pct"/>
            <w:gridSpan w:val="2"/>
          </w:tcPr>
          <w:p w:rsidR="00AE3947" w:rsidRDefault="002B1C62">
            <w:r>
              <w:rPr>
                <w:b/>
              </w:rPr>
              <w:t>Teléfono:</w:t>
            </w:r>
            <w:r>
              <w:br/>
            </w:r>
          </w:p>
        </w:tc>
      </w:tr>
    </w:tbl>
    <w:p w:rsidR="00AE3947" w:rsidRDefault="002B1C62">
      <w:r>
        <w:rPr>
          <w:b/>
        </w:rPr>
        <w:br/>
        <w:t>3. ANTECEDENTES DE LA ACTIVIDAD DE FISCALIZACIÓN</w:t>
      </w:r>
    </w:p>
    <w:p w:rsidR="00AE3947" w:rsidRDefault="00AE3947"/>
    <w:tbl>
      <w:tblPr>
        <w:tblStyle w:val="Tablaconcuadrcula"/>
        <w:tblW w:w="5000" w:type="auto"/>
        <w:jc w:val="center"/>
        <w:tblLook w:val="04A0" w:firstRow="1" w:lastRow="0" w:firstColumn="1" w:lastColumn="0" w:noHBand="0" w:noVBand="1"/>
      </w:tblPr>
      <w:tblGrid>
        <w:gridCol w:w="4449"/>
        <w:gridCol w:w="9725"/>
      </w:tblGrid>
      <w:tr w:rsidR="00AE3947">
        <w:trPr>
          <w:jc w:val="center"/>
        </w:trPr>
        <w:tc>
          <w:tcPr>
            <w:tcW w:w="12000" w:type="dxa"/>
          </w:tcPr>
          <w:p w:rsidR="00AE3947" w:rsidRDefault="002B1C62">
            <w:r>
              <w:t>Motivo de la Actividad de Fiscalización:</w:t>
            </w:r>
          </w:p>
        </w:tc>
        <w:tc>
          <w:tcPr>
            <w:tcW w:w="30000" w:type="dxa"/>
          </w:tcPr>
          <w:p w:rsidR="00AE3947" w:rsidRDefault="002B1C62">
            <w:r>
              <w:t xml:space="preserve">Actividad Programada de Seguimiento Ambiental de Normas de Emisión referentes a la descarga de Residuos Líquidos para </w:t>
            </w:r>
            <w:r>
              <w:t>el período de MARZO del 2013.</w:t>
            </w:r>
          </w:p>
        </w:tc>
      </w:tr>
      <w:tr w:rsidR="00AE3947">
        <w:trPr>
          <w:jc w:val="center"/>
        </w:trPr>
        <w:tc>
          <w:tcPr>
            <w:tcW w:w="2310" w:type="auto"/>
          </w:tcPr>
          <w:p w:rsidR="00AE3947" w:rsidRDefault="002B1C62">
            <w:r>
              <w:t>Materia Específica Objeto de la Fiscalización:</w:t>
            </w:r>
          </w:p>
        </w:tc>
        <w:tc>
          <w:tcPr>
            <w:tcW w:w="2310" w:type="auto"/>
          </w:tcPr>
          <w:p w:rsidR="00AE3947" w:rsidRDefault="002B1C62">
            <w:r>
              <w:t xml:space="preserve">Analizar los resultados analíticos de la calidad de los Residuos Líquidos descargados por la actividad industrial individualizada anteriormente, según la siguiente Resolución de </w:t>
            </w:r>
            <w:r>
              <w:t>Monitoreo (RPM):</w:t>
            </w:r>
            <w:r>
              <w:br/>
              <w:t>SISS N° 739 de fecha 08-03-2011</w:t>
            </w:r>
          </w:p>
        </w:tc>
      </w:tr>
      <w:tr w:rsidR="00AE3947">
        <w:trPr>
          <w:jc w:val="center"/>
        </w:trPr>
        <w:tc>
          <w:tcPr>
            <w:tcW w:w="2310" w:type="auto"/>
          </w:tcPr>
          <w:p w:rsidR="00AE3947" w:rsidRDefault="002B1C62">
            <w:r>
              <w:t>Instrumentos de Gestión Ambiental que Regulan la Actividad Fiscalizada:</w:t>
            </w:r>
          </w:p>
        </w:tc>
        <w:tc>
          <w:tcPr>
            <w:tcW w:w="2310" w:type="auto"/>
          </w:tcPr>
          <w:p w:rsidR="00AE3947" w:rsidRDefault="002B1C62">
            <w:r>
              <w:t>La Norma de Emisión que regula la actividad es:</w:t>
            </w:r>
            <w:r>
              <w:br/>
              <w:t>N° 46/2002 Establece Norma de Emisión de Residuos Líquidos a Aguas Subterráneas</w:t>
            </w:r>
          </w:p>
        </w:tc>
      </w:tr>
    </w:tbl>
    <w:p w:rsidR="00AE3947" w:rsidRDefault="002B1C62">
      <w:r>
        <w:rPr>
          <w:b/>
        </w:rPr>
        <w:br/>
        <w:t xml:space="preserve">4. </w:t>
      </w:r>
      <w:r>
        <w:rPr>
          <w:b/>
        </w:rPr>
        <w:t>ACTIVIDADES DE FISCALIZACIÓN REALIZADAS Y RESULTADOS</w:t>
      </w:r>
    </w:p>
    <w:p w:rsidR="00AE3947" w:rsidRDefault="002B1C62">
      <w:r>
        <w:rPr>
          <w:b/>
        </w:rPr>
        <w:lastRenderedPageBreak/>
        <w:br/>
      </w:r>
      <w:r>
        <w:rPr>
          <w:b/>
        </w:rPr>
        <w:tab/>
        <w:t>4.1. Identificación de la descarga</w:t>
      </w:r>
    </w:p>
    <w:p w:rsidR="00AE3947" w:rsidRDefault="00AE3947"/>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AE3947">
        <w:trPr>
          <w:jc w:val="center"/>
        </w:trPr>
        <w:tc>
          <w:tcPr>
            <w:tcW w:w="6000" w:type="dxa"/>
          </w:tcPr>
          <w:p w:rsidR="00AE3947" w:rsidRDefault="002B1C62">
            <w:pPr>
              <w:jc w:val="center"/>
            </w:pPr>
            <w:r>
              <w:rPr>
                <w:sz w:val="18"/>
                <w:szCs w:val="18"/>
              </w:rPr>
              <w:t>Código interno</w:t>
            </w:r>
          </w:p>
        </w:tc>
        <w:tc>
          <w:tcPr>
            <w:tcW w:w="6000" w:type="dxa"/>
          </w:tcPr>
          <w:p w:rsidR="00AE3947" w:rsidRDefault="002B1C62">
            <w:pPr>
              <w:jc w:val="center"/>
            </w:pPr>
            <w:r>
              <w:rPr>
                <w:sz w:val="18"/>
                <w:szCs w:val="18"/>
              </w:rPr>
              <w:t>Punto Descarga</w:t>
            </w:r>
          </w:p>
        </w:tc>
        <w:tc>
          <w:tcPr>
            <w:tcW w:w="3000" w:type="dxa"/>
          </w:tcPr>
          <w:p w:rsidR="00AE3947" w:rsidRDefault="002B1C62">
            <w:pPr>
              <w:jc w:val="center"/>
            </w:pPr>
            <w:r>
              <w:rPr>
                <w:sz w:val="18"/>
                <w:szCs w:val="18"/>
              </w:rPr>
              <w:t>Norma</w:t>
            </w:r>
          </w:p>
        </w:tc>
        <w:tc>
          <w:tcPr>
            <w:tcW w:w="3000" w:type="dxa"/>
          </w:tcPr>
          <w:p w:rsidR="00AE3947" w:rsidRDefault="002B1C62">
            <w:pPr>
              <w:jc w:val="center"/>
            </w:pPr>
            <w:r>
              <w:rPr>
                <w:sz w:val="18"/>
                <w:szCs w:val="18"/>
              </w:rPr>
              <w:t>Tabla cumplimiento</w:t>
            </w:r>
          </w:p>
        </w:tc>
        <w:tc>
          <w:tcPr>
            <w:tcW w:w="3000" w:type="dxa"/>
          </w:tcPr>
          <w:p w:rsidR="00AE3947" w:rsidRDefault="002B1C62">
            <w:pPr>
              <w:jc w:val="center"/>
            </w:pPr>
            <w:r>
              <w:rPr>
                <w:sz w:val="18"/>
                <w:szCs w:val="18"/>
              </w:rPr>
              <w:t>Mes control Tabla Completa</w:t>
            </w:r>
          </w:p>
        </w:tc>
        <w:tc>
          <w:tcPr>
            <w:tcW w:w="3000" w:type="dxa"/>
          </w:tcPr>
          <w:p w:rsidR="00AE3947" w:rsidRDefault="002B1C62">
            <w:pPr>
              <w:jc w:val="center"/>
            </w:pPr>
            <w:r>
              <w:rPr>
                <w:sz w:val="18"/>
                <w:szCs w:val="18"/>
              </w:rPr>
              <w:t>Cuerpo receptor</w:t>
            </w:r>
          </w:p>
        </w:tc>
        <w:tc>
          <w:tcPr>
            <w:tcW w:w="3000" w:type="dxa"/>
          </w:tcPr>
          <w:p w:rsidR="00AE3947" w:rsidRDefault="002B1C62">
            <w:pPr>
              <w:jc w:val="center"/>
            </w:pPr>
            <w:r>
              <w:rPr>
                <w:sz w:val="18"/>
                <w:szCs w:val="18"/>
              </w:rPr>
              <w:t xml:space="preserve">Código CIIU </w:t>
            </w:r>
          </w:p>
        </w:tc>
        <w:tc>
          <w:tcPr>
            <w:tcW w:w="3000" w:type="dxa"/>
          </w:tcPr>
          <w:p w:rsidR="00AE3947" w:rsidRDefault="002B1C62">
            <w:pPr>
              <w:jc w:val="center"/>
            </w:pPr>
            <w:r>
              <w:rPr>
                <w:sz w:val="18"/>
                <w:szCs w:val="18"/>
              </w:rPr>
              <w:t>Datum</w:t>
            </w:r>
          </w:p>
        </w:tc>
        <w:tc>
          <w:tcPr>
            <w:tcW w:w="3000" w:type="dxa"/>
          </w:tcPr>
          <w:p w:rsidR="00AE3947" w:rsidRDefault="002B1C62">
            <w:pPr>
              <w:jc w:val="center"/>
            </w:pPr>
            <w:r>
              <w:rPr>
                <w:sz w:val="18"/>
                <w:szCs w:val="18"/>
              </w:rPr>
              <w:t>HUSO</w:t>
            </w:r>
          </w:p>
        </w:tc>
        <w:tc>
          <w:tcPr>
            <w:tcW w:w="3000" w:type="dxa"/>
          </w:tcPr>
          <w:p w:rsidR="00AE3947" w:rsidRDefault="002B1C62">
            <w:pPr>
              <w:jc w:val="center"/>
            </w:pPr>
            <w:r>
              <w:rPr>
                <w:sz w:val="18"/>
                <w:szCs w:val="18"/>
              </w:rPr>
              <w:t>UTM Este</w:t>
            </w:r>
          </w:p>
        </w:tc>
        <w:tc>
          <w:tcPr>
            <w:tcW w:w="3000" w:type="dxa"/>
          </w:tcPr>
          <w:p w:rsidR="00AE3947" w:rsidRDefault="002B1C62">
            <w:pPr>
              <w:jc w:val="center"/>
            </w:pPr>
            <w:r>
              <w:rPr>
                <w:sz w:val="18"/>
                <w:szCs w:val="18"/>
              </w:rPr>
              <w:t>UTM Norte</w:t>
            </w:r>
          </w:p>
        </w:tc>
        <w:tc>
          <w:tcPr>
            <w:tcW w:w="3000" w:type="dxa"/>
          </w:tcPr>
          <w:p w:rsidR="00AE3947" w:rsidRDefault="002B1C62">
            <w:pPr>
              <w:jc w:val="center"/>
            </w:pPr>
            <w:r>
              <w:rPr>
                <w:sz w:val="18"/>
                <w:szCs w:val="18"/>
              </w:rPr>
              <w:t>N° RPM</w:t>
            </w:r>
          </w:p>
        </w:tc>
        <w:tc>
          <w:tcPr>
            <w:tcW w:w="3000" w:type="dxa"/>
          </w:tcPr>
          <w:p w:rsidR="00AE3947" w:rsidRDefault="002B1C62">
            <w:pPr>
              <w:jc w:val="center"/>
            </w:pPr>
            <w:r>
              <w:rPr>
                <w:sz w:val="18"/>
                <w:szCs w:val="18"/>
              </w:rPr>
              <w:t>Fecha emisión RPM</w:t>
            </w:r>
          </w:p>
        </w:tc>
        <w:tc>
          <w:tcPr>
            <w:tcW w:w="3000" w:type="dxa"/>
          </w:tcPr>
          <w:p w:rsidR="00AE3947" w:rsidRDefault="002B1C62">
            <w:pPr>
              <w:jc w:val="center"/>
            </w:pPr>
            <w:r>
              <w:rPr>
                <w:sz w:val="18"/>
                <w:szCs w:val="18"/>
              </w:rPr>
              <w:t>Último período Control Directo</w:t>
            </w:r>
          </w:p>
        </w:tc>
      </w:tr>
      <w:tr w:rsidR="00AE3947">
        <w:trPr>
          <w:jc w:val="center"/>
        </w:trPr>
        <w:tc>
          <w:tcPr>
            <w:tcW w:w="2310" w:type="auto"/>
          </w:tcPr>
          <w:p w:rsidR="00AE3947" w:rsidRDefault="002B1C62">
            <w:r>
              <w:rPr>
                <w:sz w:val="18"/>
                <w:szCs w:val="18"/>
              </w:rPr>
              <w:t>78757690-7-789-1195</w:t>
            </w:r>
          </w:p>
        </w:tc>
        <w:tc>
          <w:tcPr>
            <w:tcW w:w="2310" w:type="auto"/>
          </w:tcPr>
          <w:p w:rsidR="00AE3947" w:rsidRDefault="002B1C62">
            <w:r>
              <w:rPr>
                <w:sz w:val="18"/>
                <w:szCs w:val="18"/>
              </w:rPr>
              <w:t>PUNTO 1 (INFILTRACION)</w:t>
            </w:r>
          </w:p>
        </w:tc>
        <w:tc>
          <w:tcPr>
            <w:tcW w:w="2310" w:type="auto"/>
          </w:tcPr>
          <w:p w:rsidR="00AE3947" w:rsidRDefault="002B1C62">
            <w:r>
              <w:rPr>
                <w:sz w:val="18"/>
                <w:szCs w:val="18"/>
              </w:rPr>
              <w:t>DS.46/02</w:t>
            </w:r>
          </w:p>
        </w:tc>
        <w:tc>
          <w:tcPr>
            <w:tcW w:w="2310" w:type="auto"/>
          </w:tcPr>
          <w:p w:rsidR="00AE3947" w:rsidRDefault="002B1C62">
            <w:r>
              <w:rPr>
                <w:sz w:val="18"/>
                <w:szCs w:val="18"/>
              </w:rPr>
              <w:t>TABLA 1</w:t>
            </w:r>
          </w:p>
        </w:tc>
        <w:tc>
          <w:tcPr>
            <w:tcW w:w="2310" w:type="auto"/>
          </w:tcPr>
          <w:p w:rsidR="00AE3947" w:rsidRDefault="002B1C62">
            <w:r>
              <w:rPr>
                <w:sz w:val="18"/>
                <w:szCs w:val="18"/>
              </w:rPr>
              <w:t>MAYO</w:t>
            </w:r>
          </w:p>
        </w:tc>
        <w:tc>
          <w:tcPr>
            <w:tcW w:w="2310" w:type="auto"/>
          </w:tcPr>
          <w:p w:rsidR="00AE3947" w:rsidRDefault="002B1C62">
            <w:r>
              <w:rPr>
                <w:sz w:val="18"/>
                <w:szCs w:val="18"/>
              </w:rPr>
              <w:t>ACUIFERO VULNERABILIDAD MEDIA</w:t>
            </w:r>
          </w:p>
        </w:tc>
        <w:tc>
          <w:tcPr>
            <w:tcW w:w="2310" w:type="auto"/>
          </w:tcPr>
          <w:p w:rsidR="00AE3947" w:rsidRDefault="002B1C62">
            <w:r>
              <w:rPr>
                <w:sz w:val="18"/>
                <w:szCs w:val="18"/>
              </w:rPr>
              <w:t>31141</w:t>
            </w:r>
          </w:p>
        </w:tc>
        <w:tc>
          <w:tcPr>
            <w:tcW w:w="2310" w:type="auto"/>
          </w:tcPr>
          <w:p w:rsidR="00AE3947" w:rsidRDefault="002B1C62">
            <w:r>
              <w:rPr>
                <w:sz w:val="18"/>
                <w:szCs w:val="18"/>
              </w:rPr>
              <w:t>42</w:t>
            </w:r>
          </w:p>
        </w:tc>
        <w:tc>
          <w:tcPr>
            <w:tcW w:w="2310" w:type="auto"/>
          </w:tcPr>
          <w:p w:rsidR="00AE3947" w:rsidRDefault="00AE3947"/>
        </w:tc>
        <w:tc>
          <w:tcPr>
            <w:tcW w:w="2310" w:type="auto"/>
          </w:tcPr>
          <w:p w:rsidR="00AE3947" w:rsidRDefault="002B1C62">
            <w:r>
              <w:rPr>
                <w:sz w:val="18"/>
                <w:szCs w:val="18"/>
              </w:rPr>
              <w:t>608621</w:t>
            </w:r>
          </w:p>
        </w:tc>
        <w:tc>
          <w:tcPr>
            <w:tcW w:w="2310" w:type="auto"/>
          </w:tcPr>
          <w:p w:rsidR="00AE3947" w:rsidRDefault="002B1C62">
            <w:r>
              <w:rPr>
                <w:sz w:val="18"/>
                <w:szCs w:val="18"/>
              </w:rPr>
              <w:t>5379122</w:t>
            </w:r>
          </w:p>
        </w:tc>
        <w:tc>
          <w:tcPr>
            <w:tcW w:w="2310" w:type="auto"/>
          </w:tcPr>
          <w:p w:rsidR="00AE3947" w:rsidRDefault="002B1C62">
            <w:r>
              <w:rPr>
                <w:sz w:val="18"/>
                <w:szCs w:val="18"/>
              </w:rPr>
              <w:t>739</w:t>
            </w:r>
          </w:p>
        </w:tc>
        <w:tc>
          <w:tcPr>
            <w:tcW w:w="2310" w:type="auto"/>
          </w:tcPr>
          <w:p w:rsidR="00AE3947" w:rsidRDefault="002B1C62">
            <w:r>
              <w:rPr>
                <w:sz w:val="18"/>
                <w:szCs w:val="18"/>
              </w:rPr>
              <w:t>08-03-2011</w:t>
            </w:r>
          </w:p>
        </w:tc>
        <w:tc>
          <w:tcPr>
            <w:tcW w:w="2310" w:type="auto"/>
          </w:tcPr>
          <w:p w:rsidR="00AE3947" w:rsidRDefault="00AE3947"/>
        </w:tc>
      </w:tr>
    </w:tbl>
    <w:p w:rsidR="00AE3947" w:rsidRDefault="002B1C62">
      <w:r>
        <w:rPr>
          <w:b/>
        </w:rPr>
        <w:br/>
      </w:r>
      <w:r>
        <w:rPr>
          <w:b/>
        </w:rPr>
        <w:tab/>
        <w:t>4.2. Resumen de resultados de la información proporcionada</w:t>
      </w:r>
    </w:p>
    <w:p w:rsidR="00AE3947" w:rsidRDefault="00AE3947"/>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AE3947">
        <w:trPr>
          <w:jc w:val="center"/>
        </w:trPr>
        <w:tc>
          <w:tcPr>
            <w:tcW w:w="2310" w:type="auto"/>
          </w:tcPr>
          <w:p w:rsidR="00AE3947" w:rsidRDefault="00AE3947"/>
        </w:tc>
        <w:tc>
          <w:tcPr>
            <w:tcW w:w="2310" w:type="auto"/>
          </w:tcPr>
          <w:p w:rsidR="00AE3947" w:rsidRDefault="00AE3947"/>
        </w:tc>
        <w:tc>
          <w:tcPr>
            <w:tcW w:w="2310" w:type="auto"/>
            <w:gridSpan w:val="8"/>
          </w:tcPr>
          <w:p w:rsidR="00AE3947" w:rsidRDefault="002B1C62">
            <w:pPr>
              <w:jc w:val="center"/>
            </w:pPr>
            <w:r>
              <w:rPr>
                <w:sz w:val="18"/>
                <w:szCs w:val="18"/>
              </w:rPr>
              <w:t xml:space="preserve">N° de hechos </w:t>
            </w:r>
            <w:r>
              <w:rPr>
                <w:sz w:val="18"/>
                <w:szCs w:val="18"/>
              </w:rPr>
              <w:t>constatados</w:t>
            </w:r>
          </w:p>
        </w:tc>
      </w:tr>
      <w:tr w:rsidR="00AE3947">
        <w:trPr>
          <w:jc w:val="center"/>
        </w:trPr>
        <w:tc>
          <w:tcPr>
            <w:tcW w:w="2310" w:type="auto"/>
          </w:tcPr>
          <w:p w:rsidR="00AE3947" w:rsidRDefault="00AE3947"/>
        </w:tc>
        <w:tc>
          <w:tcPr>
            <w:tcW w:w="2310" w:type="auto"/>
          </w:tcPr>
          <w:p w:rsidR="00AE3947" w:rsidRDefault="00AE3947"/>
        </w:tc>
        <w:tc>
          <w:tcPr>
            <w:tcW w:w="2310" w:type="auto"/>
          </w:tcPr>
          <w:p w:rsidR="00AE3947" w:rsidRDefault="002B1C62">
            <w:pPr>
              <w:jc w:val="center"/>
            </w:pPr>
            <w:r>
              <w:rPr>
                <w:sz w:val="18"/>
                <w:szCs w:val="18"/>
              </w:rPr>
              <w:t>1</w:t>
            </w:r>
          </w:p>
        </w:tc>
        <w:tc>
          <w:tcPr>
            <w:tcW w:w="2310" w:type="auto"/>
          </w:tcPr>
          <w:p w:rsidR="00AE3947" w:rsidRDefault="002B1C62">
            <w:pPr>
              <w:jc w:val="center"/>
            </w:pPr>
            <w:r>
              <w:rPr>
                <w:sz w:val="18"/>
                <w:szCs w:val="18"/>
              </w:rPr>
              <w:t>2</w:t>
            </w:r>
          </w:p>
        </w:tc>
        <w:tc>
          <w:tcPr>
            <w:tcW w:w="2310" w:type="auto"/>
          </w:tcPr>
          <w:p w:rsidR="00AE3947" w:rsidRDefault="002B1C62">
            <w:pPr>
              <w:jc w:val="center"/>
            </w:pPr>
            <w:r>
              <w:rPr>
                <w:sz w:val="18"/>
                <w:szCs w:val="18"/>
              </w:rPr>
              <w:t>3</w:t>
            </w:r>
          </w:p>
        </w:tc>
        <w:tc>
          <w:tcPr>
            <w:tcW w:w="2310" w:type="auto"/>
          </w:tcPr>
          <w:p w:rsidR="00AE3947" w:rsidRDefault="002B1C62">
            <w:pPr>
              <w:jc w:val="center"/>
            </w:pPr>
            <w:r>
              <w:rPr>
                <w:sz w:val="18"/>
                <w:szCs w:val="18"/>
              </w:rPr>
              <w:t>4</w:t>
            </w:r>
          </w:p>
        </w:tc>
        <w:tc>
          <w:tcPr>
            <w:tcW w:w="2310" w:type="auto"/>
          </w:tcPr>
          <w:p w:rsidR="00AE3947" w:rsidRDefault="002B1C62">
            <w:pPr>
              <w:jc w:val="center"/>
            </w:pPr>
            <w:r>
              <w:rPr>
                <w:sz w:val="18"/>
                <w:szCs w:val="18"/>
              </w:rPr>
              <w:t>5</w:t>
            </w:r>
          </w:p>
        </w:tc>
        <w:tc>
          <w:tcPr>
            <w:tcW w:w="2310" w:type="auto"/>
          </w:tcPr>
          <w:p w:rsidR="00AE3947" w:rsidRDefault="002B1C62">
            <w:pPr>
              <w:jc w:val="center"/>
            </w:pPr>
            <w:r>
              <w:rPr>
                <w:sz w:val="18"/>
                <w:szCs w:val="18"/>
              </w:rPr>
              <w:t>6</w:t>
            </w:r>
          </w:p>
        </w:tc>
        <w:tc>
          <w:tcPr>
            <w:tcW w:w="2310" w:type="auto"/>
          </w:tcPr>
          <w:p w:rsidR="00AE3947" w:rsidRDefault="002B1C62">
            <w:pPr>
              <w:jc w:val="center"/>
            </w:pPr>
            <w:r>
              <w:rPr>
                <w:sz w:val="18"/>
                <w:szCs w:val="18"/>
              </w:rPr>
              <w:t>7</w:t>
            </w:r>
          </w:p>
        </w:tc>
        <w:tc>
          <w:tcPr>
            <w:tcW w:w="2310" w:type="auto"/>
          </w:tcPr>
          <w:p w:rsidR="00AE3947" w:rsidRDefault="002B1C62">
            <w:pPr>
              <w:jc w:val="center"/>
            </w:pPr>
            <w:r>
              <w:rPr>
                <w:sz w:val="18"/>
                <w:szCs w:val="18"/>
              </w:rPr>
              <w:t>8</w:t>
            </w:r>
          </w:p>
        </w:tc>
      </w:tr>
      <w:tr w:rsidR="00AE3947">
        <w:trPr>
          <w:jc w:val="center"/>
        </w:trPr>
        <w:tc>
          <w:tcPr>
            <w:tcW w:w="4500" w:type="dxa"/>
          </w:tcPr>
          <w:p w:rsidR="00AE3947" w:rsidRDefault="002B1C62">
            <w:pPr>
              <w:jc w:val="center"/>
            </w:pPr>
            <w:r>
              <w:rPr>
                <w:sz w:val="18"/>
                <w:szCs w:val="18"/>
              </w:rPr>
              <w:t>Código interno</w:t>
            </w:r>
          </w:p>
        </w:tc>
        <w:tc>
          <w:tcPr>
            <w:tcW w:w="4500" w:type="dxa"/>
          </w:tcPr>
          <w:p w:rsidR="00AE3947" w:rsidRDefault="002B1C62">
            <w:pPr>
              <w:jc w:val="center"/>
            </w:pPr>
            <w:r>
              <w:rPr>
                <w:sz w:val="18"/>
                <w:szCs w:val="18"/>
              </w:rPr>
              <w:t>Punto Descarga</w:t>
            </w:r>
          </w:p>
        </w:tc>
        <w:tc>
          <w:tcPr>
            <w:tcW w:w="3000" w:type="dxa"/>
          </w:tcPr>
          <w:p w:rsidR="00AE3947" w:rsidRDefault="002B1C62">
            <w:pPr>
              <w:jc w:val="center"/>
            </w:pPr>
            <w:r>
              <w:rPr>
                <w:sz w:val="18"/>
                <w:szCs w:val="18"/>
              </w:rPr>
              <w:t>Informa</w:t>
            </w:r>
          </w:p>
        </w:tc>
        <w:tc>
          <w:tcPr>
            <w:tcW w:w="3000" w:type="dxa"/>
          </w:tcPr>
          <w:p w:rsidR="00AE3947" w:rsidRDefault="002B1C62">
            <w:pPr>
              <w:jc w:val="center"/>
            </w:pPr>
            <w:r>
              <w:rPr>
                <w:sz w:val="18"/>
                <w:szCs w:val="18"/>
              </w:rPr>
              <w:t>Efectúa descarga</w:t>
            </w:r>
          </w:p>
        </w:tc>
        <w:tc>
          <w:tcPr>
            <w:tcW w:w="3000" w:type="dxa"/>
          </w:tcPr>
          <w:p w:rsidR="00AE3947" w:rsidRDefault="002B1C62">
            <w:pPr>
              <w:jc w:val="center"/>
            </w:pPr>
            <w:r>
              <w:rPr>
                <w:sz w:val="18"/>
                <w:szCs w:val="18"/>
              </w:rPr>
              <w:t>Entrega dentro de plazo</w:t>
            </w:r>
          </w:p>
        </w:tc>
        <w:tc>
          <w:tcPr>
            <w:tcW w:w="3000" w:type="dxa"/>
          </w:tcPr>
          <w:p w:rsidR="00AE3947" w:rsidRDefault="002B1C62">
            <w:pPr>
              <w:jc w:val="center"/>
            </w:pPr>
            <w:r>
              <w:rPr>
                <w:sz w:val="18"/>
                <w:szCs w:val="18"/>
              </w:rPr>
              <w:t>Entrega parámetros solicitados</w:t>
            </w:r>
          </w:p>
        </w:tc>
        <w:tc>
          <w:tcPr>
            <w:tcW w:w="3000" w:type="dxa"/>
          </w:tcPr>
          <w:p w:rsidR="00AE3947" w:rsidRDefault="002B1C62">
            <w:pPr>
              <w:jc w:val="center"/>
            </w:pPr>
            <w:r>
              <w:rPr>
                <w:sz w:val="18"/>
                <w:szCs w:val="18"/>
              </w:rPr>
              <w:t>Entrega con frecuencia solicitada</w:t>
            </w:r>
          </w:p>
        </w:tc>
        <w:tc>
          <w:tcPr>
            <w:tcW w:w="3000" w:type="dxa"/>
          </w:tcPr>
          <w:p w:rsidR="00AE3947" w:rsidRDefault="002B1C62">
            <w:pPr>
              <w:jc w:val="center"/>
            </w:pPr>
            <w:r>
              <w:rPr>
                <w:sz w:val="18"/>
                <w:szCs w:val="18"/>
              </w:rPr>
              <w:t>Caudal se encuentra bajo Resolución</w:t>
            </w:r>
          </w:p>
        </w:tc>
        <w:tc>
          <w:tcPr>
            <w:tcW w:w="3000" w:type="dxa"/>
          </w:tcPr>
          <w:p w:rsidR="00AE3947" w:rsidRDefault="002B1C62">
            <w:pPr>
              <w:jc w:val="center"/>
            </w:pPr>
            <w:r>
              <w:rPr>
                <w:sz w:val="18"/>
                <w:szCs w:val="18"/>
              </w:rPr>
              <w:t>Parámetros se encuentran bajo norma</w:t>
            </w:r>
          </w:p>
        </w:tc>
        <w:tc>
          <w:tcPr>
            <w:tcW w:w="3000" w:type="dxa"/>
          </w:tcPr>
          <w:p w:rsidR="00AE3947" w:rsidRDefault="002B1C62">
            <w:pPr>
              <w:jc w:val="center"/>
            </w:pPr>
            <w:r>
              <w:rPr>
                <w:sz w:val="18"/>
                <w:szCs w:val="18"/>
              </w:rPr>
              <w:t>Presenta</w:t>
            </w:r>
            <w:r>
              <w:rPr>
                <w:sz w:val="18"/>
                <w:szCs w:val="18"/>
              </w:rPr>
              <w:t xml:space="preserve"> Remuestras</w:t>
            </w:r>
          </w:p>
        </w:tc>
      </w:tr>
      <w:tr w:rsidR="00AE3947">
        <w:trPr>
          <w:jc w:val="center"/>
        </w:trPr>
        <w:tc>
          <w:tcPr>
            <w:tcW w:w="2310" w:type="auto"/>
          </w:tcPr>
          <w:p w:rsidR="00AE3947" w:rsidRDefault="002B1C62">
            <w:pPr>
              <w:jc w:val="center"/>
            </w:pPr>
            <w:r>
              <w:rPr>
                <w:sz w:val="18"/>
                <w:szCs w:val="18"/>
              </w:rPr>
              <w:t>78757690-7-789-1195</w:t>
            </w:r>
          </w:p>
        </w:tc>
        <w:tc>
          <w:tcPr>
            <w:tcW w:w="2310" w:type="auto"/>
          </w:tcPr>
          <w:p w:rsidR="00AE3947" w:rsidRDefault="002B1C62">
            <w:pPr>
              <w:jc w:val="center"/>
            </w:pPr>
            <w:r>
              <w:rPr>
                <w:sz w:val="18"/>
                <w:szCs w:val="18"/>
              </w:rPr>
              <w:t>PUNTO 1 (INFILTRACION)</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SI</w:t>
            </w:r>
          </w:p>
        </w:tc>
        <w:tc>
          <w:tcPr>
            <w:tcW w:w="2310" w:type="auto"/>
          </w:tcPr>
          <w:p w:rsidR="00AE3947" w:rsidRDefault="002B1C62">
            <w:pPr>
              <w:jc w:val="center"/>
            </w:pPr>
            <w:r>
              <w:rPr>
                <w:sz w:val="18"/>
                <w:szCs w:val="18"/>
              </w:rPr>
              <w:t>NO</w:t>
            </w:r>
          </w:p>
        </w:tc>
        <w:tc>
          <w:tcPr>
            <w:tcW w:w="2310" w:type="auto"/>
          </w:tcPr>
          <w:p w:rsidR="00AE3947" w:rsidRDefault="002B1C62">
            <w:pPr>
              <w:jc w:val="center"/>
            </w:pPr>
            <w:r>
              <w:rPr>
                <w:sz w:val="18"/>
                <w:szCs w:val="18"/>
              </w:rPr>
              <w:t>NO</w:t>
            </w:r>
          </w:p>
        </w:tc>
      </w:tr>
    </w:tbl>
    <w:p w:rsidR="00AE3947" w:rsidRDefault="002B1C62">
      <w:r>
        <w:rPr>
          <w:b/>
        </w:rPr>
        <w:br/>
        <w:t>5. CONCLUSIONES</w:t>
      </w:r>
    </w:p>
    <w:p w:rsidR="00AE3947" w:rsidRDefault="002B1C62">
      <w:r>
        <w:br/>
        <w:t>Del total de exigencias verificadas, se identificaron las siguientes no conformidades:</w:t>
      </w:r>
    </w:p>
    <w:p w:rsidR="00AE3947" w:rsidRDefault="00AE3947"/>
    <w:tbl>
      <w:tblPr>
        <w:tblStyle w:val="Tablaconcuadrcula"/>
        <w:tblW w:w="5000" w:type="auto"/>
        <w:jc w:val="center"/>
        <w:tblLook w:val="04A0" w:firstRow="1" w:lastRow="0" w:firstColumn="1" w:lastColumn="0" w:noHBand="0" w:noVBand="1"/>
      </w:tblPr>
      <w:tblGrid>
        <w:gridCol w:w="1961"/>
        <w:gridCol w:w="4304"/>
        <w:gridCol w:w="7909"/>
      </w:tblGrid>
      <w:tr w:rsidR="00AE3947">
        <w:trPr>
          <w:jc w:val="center"/>
        </w:trPr>
        <w:tc>
          <w:tcPr>
            <w:tcW w:w="4500" w:type="dxa"/>
          </w:tcPr>
          <w:p w:rsidR="00AE3947" w:rsidRDefault="002B1C62">
            <w:pPr>
              <w:jc w:val="center"/>
            </w:pPr>
            <w:r>
              <w:t>N° de Hecho Constatado</w:t>
            </w:r>
          </w:p>
        </w:tc>
        <w:tc>
          <w:tcPr>
            <w:tcW w:w="15000" w:type="dxa"/>
          </w:tcPr>
          <w:p w:rsidR="00AE3947" w:rsidRDefault="002B1C62">
            <w:pPr>
              <w:jc w:val="center"/>
            </w:pPr>
            <w:r>
              <w:t>Exigencia Asociada</w:t>
            </w:r>
          </w:p>
        </w:tc>
        <w:tc>
          <w:tcPr>
            <w:tcW w:w="30000" w:type="dxa"/>
          </w:tcPr>
          <w:p w:rsidR="00AE3947" w:rsidRDefault="002B1C62">
            <w:pPr>
              <w:jc w:val="center"/>
            </w:pPr>
            <w:r>
              <w:t xml:space="preserve">Descripción de la No </w:t>
            </w:r>
            <w:r>
              <w:t>Conformidad</w:t>
            </w:r>
          </w:p>
        </w:tc>
      </w:tr>
      <w:tr w:rsidR="00AE3947">
        <w:trPr>
          <w:jc w:val="center"/>
        </w:trPr>
        <w:tc>
          <w:tcPr>
            <w:tcW w:w="2310" w:type="auto"/>
          </w:tcPr>
          <w:p w:rsidR="00AE3947" w:rsidRDefault="002B1C62">
            <w:pPr>
              <w:jc w:val="center"/>
            </w:pPr>
            <w:r>
              <w:t>7</w:t>
            </w:r>
          </w:p>
        </w:tc>
        <w:tc>
          <w:tcPr>
            <w:tcW w:w="2310" w:type="auto"/>
          </w:tcPr>
          <w:p w:rsidR="00AE3947" w:rsidRDefault="002B1C62">
            <w:r>
              <w:t>Parámetros bajo norma</w:t>
            </w:r>
          </w:p>
        </w:tc>
        <w:tc>
          <w:tcPr>
            <w:tcW w:w="2310" w:type="auto"/>
          </w:tcPr>
          <w:p w:rsidR="00AE3947" w:rsidRDefault="002B1C62">
            <w:r>
              <w:t>El período controlado presenta parámetros que exceden el valor límite indicado en la norma.</w:t>
            </w:r>
          </w:p>
        </w:tc>
      </w:tr>
      <w:tr w:rsidR="00AE3947">
        <w:trPr>
          <w:jc w:val="center"/>
        </w:trPr>
        <w:tc>
          <w:tcPr>
            <w:tcW w:w="2310" w:type="auto"/>
          </w:tcPr>
          <w:p w:rsidR="00AE3947" w:rsidRDefault="002B1C62">
            <w:pPr>
              <w:jc w:val="center"/>
            </w:pPr>
            <w:r>
              <w:t>8</w:t>
            </w:r>
          </w:p>
        </w:tc>
        <w:tc>
          <w:tcPr>
            <w:tcW w:w="2310" w:type="auto"/>
          </w:tcPr>
          <w:p w:rsidR="00AE3947" w:rsidRDefault="002B1C62">
            <w:r>
              <w:t>Presentar Remuestras</w:t>
            </w:r>
          </w:p>
        </w:tc>
        <w:tc>
          <w:tcPr>
            <w:tcW w:w="2310" w:type="auto"/>
          </w:tcPr>
          <w:p w:rsidR="00AE3947" w:rsidRDefault="002B1C62">
            <w:r>
              <w:t>El establecimiento industrial no informa remuestreo para el período controlado.</w:t>
            </w:r>
          </w:p>
        </w:tc>
      </w:tr>
    </w:tbl>
    <w:p w:rsidR="00AE3947" w:rsidRDefault="002B1C62">
      <w:r>
        <w:rPr>
          <w:b/>
        </w:rPr>
        <w:br/>
        <w:t>6. ANEXOS</w:t>
      </w:r>
    </w:p>
    <w:p w:rsidR="00AE3947" w:rsidRDefault="00AE3947"/>
    <w:tbl>
      <w:tblPr>
        <w:tblStyle w:val="Tablaconcuadrcula"/>
        <w:tblW w:w="5000" w:type="auto"/>
        <w:jc w:val="center"/>
        <w:tblLook w:val="04A0" w:firstRow="1" w:lastRow="0" w:firstColumn="1" w:lastColumn="0" w:noHBand="0" w:noVBand="1"/>
      </w:tblPr>
      <w:tblGrid>
        <w:gridCol w:w="3342"/>
        <w:gridCol w:w="10832"/>
      </w:tblGrid>
      <w:tr w:rsidR="00AE3947">
        <w:trPr>
          <w:jc w:val="center"/>
        </w:trPr>
        <w:tc>
          <w:tcPr>
            <w:tcW w:w="4500" w:type="dxa"/>
          </w:tcPr>
          <w:p w:rsidR="00AE3947" w:rsidRDefault="002B1C62">
            <w:pPr>
              <w:jc w:val="center"/>
            </w:pPr>
            <w:r>
              <w:t>N° Anexo</w:t>
            </w:r>
          </w:p>
        </w:tc>
        <w:tc>
          <w:tcPr>
            <w:tcW w:w="15000" w:type="dxa"/>
          </w:tcPr>
          <w:p w:rsidR="00AE3947" w:rsidRDefault="002B1C62">
            <w:pPr>
              <w:jc w:val="center"/>
            </w:pPr>
            <w:r>
              <w:t xml:space="preserve">Nombre Anexo </w:t>
            </w:r>
          </w:p>
        </w:tc>
      </w:tr>
      <w:tr w:rsidR="00AE3947">
        <w:trPr>
          <w:jc w:val="center"/>
        </w:trPr>
        <w:tc>
          <w:tcPr>
            <w:tcW w:w="2310" w:type="auto"/>
          </w:tcPr>
          <w:p w:rsidR="00AE3947" w:rsidRDefault="002B1C62">
            <w:pPr>
              <w:jc w:val="center"/>
            </w:pPr>
            <w:r>
              <w:lastRenderedPageBreak/>
              <w:t>1</w:t>
            </w:r>
          </w:p>
        </w:tc>
        <w:tc>
          <w:tcPr>
            <w:tcW w:w="2310" w:type="auto"/>
          </w:tcPr>
          <w:p w:rsidR="00AE3947" w:rsidRDefault="002B1C62">
            <w:r>
              <w:t>Ficha de resultados de autocontrol PUNTO 1 (INFILTRACION)</w:t>
            </w:r>
          </w:p>
        </w:tc>
      </w:tr>
    </w:tbl>
    <w:p w:rsidR="00000000" w:rsidRDefault="002B1C6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B1C62">
      <w:r>
        <w:separator/>
      </w:r>
    </w:p>
  </w:endnote>
  <w:endnote w:type="continuationSeparator" w:id="0">
    <w:p w:rsidR="00000000" w:rsidRDefault="002B1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1C6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1C62"/>
  <w:p w:rsidR="00AE3947" w:rsidRDefault="002B1C6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B1C6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B1C62">
      <w:r>
        <w:separator/>
      </w:r>
    </w:p>
  </w:footnote>
  <w:footnote w:type="continuationSeparator" w:id="0">
    <w:p w:rsidR="00000000" w:rsidRDefault="002B1C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B1C62"/>
    <w:rsid w:val="00A906D8"/>
    <w:rsid w:val="00AB5A74"/>
    <w:rsid w:val="00AE394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B1C62"/>
    <w:rPr>
      <w:rFonts w:ascii="Tahoma" w:hAnsi="Tahoma" w:cs="Tahoma"/>
      <w:sz w:val="16"/>
      <w:szCs w:val="16"/>
    </w:rPr>
  </w:style>
  <w:style w:type="character" w:customStyle="1" w:styleId="TextodegloboCar">
    <w:name w:val="Texto de globo Car"/>
    <w:basedOn w:val="Fuentedeprrafopredeter"/>
    <w:link w:val="Textodeglobo"/>
    <w:uiPriority w:val="99"/>
    <w:semiHidden/>
    <w:rsid w:val="002B1C6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AO39h+obx5uoFG0Uzgqhl99svZQ=</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SJ0LajKKd2rob27WeeBZakcjbNk=</DigestValue>
    </Reference>
    <Reference URI="#idValidSigLnImg" Type="http://www.w3.org/2000/09/xmldsig#Object">
      <DigestMethod Algorithm="http://www.w3.org/2000/09/xmldsig#sha1"/>
      <DigestValue>K9B0bswFMgSgZfd+LblosFLtm44=</DigestValue>
    </Reference>
    <Reference URI="#idInvalidSigLnImg" Type="http://www.w3.org/2000/09/xmldsig#Object">
      <DigestMethod Algorithm="http://www.w3.org/2000/09/xmldsig#sha1"/>
      <DigestValue>gmiMGx1qhMCGx7S//mymo/sWRnw=</DigestValue>
    </Reference>
  </SignedInfo>
  <SignatureValue>nj4AsDYAUmAeoA53VQVEL2dc6vwaeTZdQyUMA+jSBe5PSBp38LAelIg+WrMIX44CjYd600cKBbmR
yv+G9F3Y1fLuHl5AUaOYgfyhbHy9u2u0k8/9MCSqj2dRZW5fZ8E31aJqsBEHq9fJ+onnWOPHxhVp
XBaP8ks9Zd4+Bm7hV0ow3XH156MVQ+KpMqDCDU6fgVpVNyPwjXTqfIqSruEEJeuMbGJTjIeoxWYj
ea1A83DKsDAEngMAJ5mlj+KRflUlgSS1Tz26VIklPylmONFz9CTldv2nS7Xqwa7rtSn/U2lNT/Xz
7SKYbCrveH/vwZX7N3PCoLwzbOCVc3dZlRjB7A==</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oFCjsel7dsBWYuMJTZT0SCy55bQ=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GZt+jJaJUyzop/UFcRIA5F2x52k=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NxrsqTEiKQFfdMeBm8efAOOvkLE=</DigestValue>
      </Reference>
      <Reference URI="/word/footer3.xml?ContentType=application/vnd.openxmlformats-officedocument.wordprocessingml.footer+xml">
        <DigestMethod Algorithm="http://www.w3.org/2000/09/xmldsig#sha1"/>
        <DigestValue>23SOJL2HAhU1LuZNjY3KSF0Ja8s=</DigestValue>
      </Reference>
      <Reference URI="/word/document.xml?ContentType=application/vnd.openxmlformats-officedocument.wordprocessingml.document.main+xml">
        <DigestMethod Algorithm="http://www.w3.org/2000/09/xmldsig#sha1"/>
        <DigestValue>U7A8OcsFaxDF7Rdrgwr43G5h1to=</DigestValue>
      </Reference>
      <Reference URI="/word/footnotes.xml?ContentType=application/vnd.openxmlformats-officedocument.wordprocessingml.footnotes+xml">
        <DigestMethod Algorithm="http://www.w3.org/2000/09/xmldsig#sha1"/>
        <DigestValue>u5/Lphf19uTnDIWDgOrv8gJzVVc=</DigestValue>
      </Reference>
      <Reference URI="/word/footer1.xml?ContentType=application/vnd.openxmlformats-officedocument.wordprocessingml.footer+xml">
        <DigestMethod Algorithm="http://www.w3.org/2000/09/xmldsig#sha1"/>
        <DigestValue>23SOJL2HAhU1LuZNjY3KSF0Ja8s=</DigestValue>
      </Reference>
      <Reference URI="/word/footer2.xml?ContentType=application/vnd.openxmlformats-officedocument.wordprocessingml.footer+xml">
        <DigestMethod Algorithm="http://www.w3.org/2000/09/xmldsig#sha1"/>
        <DigestValue>D/ztPqvK91VCefKCBNvOo5UZyE0=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2013-12-31T14:31:01Z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2013-12-31T14:31:01Z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tgnnwkj4Lx3NiMh2CIAigH+nWh1MTlVaJIiAd4AAAAAAAAAAGBsLgAAAAAAgGouAIs4VWj8ai4AAAAAAIDkTQBgbC4AAAAAAERrLgAjOFVo/GouAIDkTQABAAAAgORNAAEAAACpNlVoAAAAAEhsLgAgZk0AQGwuAIDkTQCAAW11nxATAIMYCq7oai4ANoFodXiakgkAAAAAgAFtdehqLgBVgWh1gAFtdQAAAd4AAIQ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2CefCTjFTnXPEiF+IgCKAVxqLgBYaUp1AAAAAAAAAAAUay4A1oZJdQcAAAAAAAAALiMBWAAAAAAgXpoCAQAAACBemgIAAAAADwAAAAYAAACAAW11IF6aAtCikgmAAW11jxATAJIXCu0AAC4ANoFoddCikgkgXpoCgAFtdchqLgBVgWh1gAFtdS4jAVguIwFY8GouAJOAaHUBAAAA2GouAP6daHUxOVVoAAABW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523</Words>
  <Characters>2881</Characters>
  <Application>Microsoft Office Word</Application>
  <DocSecurity>0</DocSecurity>
  <Lines>24</Lines>
  <Paragraphs>6</Paragraphs>
  <ScaleCrop>false</ScaleCrop>
  <Company>Hewlett-Packard Company</Company>
  <LinksUpToDate>false</LinksUpToDate>
  <CharactersWithSpaces>3398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2013-12-31T14:30:00Z</dcterms:created>
  <dcterms:modified xsi:type="dcterms:W3CDTF">2013-12-31T14:31:00Z</dcterms:modified>
</cp:coreProperties>
</file>