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a669f1d57ab43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935591643446d4"/>
      <w:footerReference w:type="even" r:id="Rae3f6b6d387549f1"/>
      <w:footerReference w:type="first" r:id="R989c968350df4b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2905b4736343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DFZ-2013-3160-VIII-NE-EI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ae83f2a83b4f4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93711000-6-54-389</w:t>
            </w:r>
          </w:p>
        </w:tc>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44</w:t>
            </w:r>
          </w:p>
        </w:tc>
        <w:tc>
          <w:tcPr>
            <w:tcW w:w="2310" w:type="auto"/>
          </w:tcPr>
          <w:p>
            <w:pPr/>
          </w:p>
        </w:tc>
        <w:tc>
          <w:tcPr>
            <w:tcW w:w="2310" w:type="auto"/>
          </w:tcPr>
          <w:p>
            <w:pPr/>
            <w:r>
              <w:rPr>
                <w:sz w:val="18"/>
                <w:szCs w:val="18"/>
              </w:rPr>
              <w:t>664205</w:t>
            </w:r>
          </w:p>
        </w:tc>
        <w:tc>
          <w:tcPr>
            <w:tcW w:w="2310" w:type="auto"/>
          </w:tcPr>
          <w:p>
            <w:pPr/>
            <w:r>
              <w:rPr>
                <w:sz w:val="18"/>
                <w:szCs w:val="18"/>
              </w:rPr>
              <w:t>5900759</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93711000-6-54-390</w:t>
            </w:r>
          </w:p>
        </w:tc>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44</w:t>
            </w:r>
          </w:p>
        </w:tc>
        <w:tc>
          <w:tcPr>
            <w:tcW w:w="2310" w:type="auto"/>
          </w:tcPr>
          <w:p>
            <w:pPr/>
          </w:p>
        </w:tc>
        <w:tc>
          <w:tcPr>
            <w:tcW w:w="2310" w:type="auto"/>
          </w:tcPr>
          <w:p>
            <w:pPr/>
            <w:r>
              <w:rPr>
                <w:sz w:val="18"/>
                <w:szCs w:val="18"/>
              </w:rPr>
              <w:t>664233</w:t>
            </w:r>
          </w:p>
        </w:tc>
        <w:tc>
          <w:tcPr>
            <w:tcW w:w="2310" w:type="auto"/>
          </w:tcPr>
          <w:p>
            <w:pPr/>
            <w:r>
              <w:rPr>
                <w:sz w:val="18"/>
                <w:szCs w:val="18"/>
              </w:rPr>
              <w:t>5900829</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93711000-6-54-389</w:t>
            </w:r>
          </w:p>
        </w:tc>
        <w:tc>
          <w:tcPr>
            <w:tcW w:w="2310" w:type="auto"/>
          </w:tcPr>
          <w:p>
            <w:pPr>
              <w:jc w:val="center"/>
            </w:pPr>
            <w:r>
              <w:rPr>
                <w:sz w:val="18"/>
                <w:szCs w:val="18"/>
              </w:rPr>
              <w:t>PUNTO 1 (PLANTA DAF - FUERA DE ZPL)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93711000-6-54-390</w:t>
            </w:r>
          </w:p>
        </w:tc>
        <w:tc>
          <w:tcPr>
            <w:tcW w:w="2310" w:type="auto"/>
          </w:tcPr>
          <w:p>
            <w:pPr>
              <w:jc w:val="center"/>
            </w:pPr>
            <w:r>
              <w:rPr>
                <w:sz w:val="18"/>
                <w:szCs w:val="18"/>
              </w:rPr>
              <w:t>PUNTO 2 (CONDENSADOR - FUERA DE ZPL)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(PLANTA DAF - FUERA DE ZPL)</w:t>
            </w:r>
          </w:p>
        </w:tc>
      </w:tr>
      <w:tr>
        <w:tc>
          <w:tcPr>
            <w:tcW w:w="2310" w:type="auto"/>
          </w:tcPr>
          <w:p>
            <w:pPr>
              <w:jc w:val="center"/>
            </w:pPr>
            <w:r>
              <w:t>2</w:t>
            </w:r>
          </w:p>
        </w:tc>
        <w:tc>
          <w:tcPr>
            <w:tcW w:w="2310" w:type="auto"/>
          </w:tcPr>
          <w:p>
            <w:pPr/>
            <w:r>
              <w:t>Ficha de resultados de autocontrol PUNTO 2 (CONDENSADOR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324e39b5c5541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4fc57d79434d57" /><Relationship Type="http://schemas.openxmlformats.org/officeDocument/2006/relationships/numbering" Target="/word/numbering.xml" Id="R11b6c1f896754fe8" /><Relationship Type="http://schemas.openxmlformats.org/officeDocument/2006/relationships/settings" Target="/word/settings.xml" Id="R034af2960e184d76" /><Relationship Type="http://schemas.openxmlformats.org/officeDocument/2006/relationships/image" Target="/word/media/c7d3c7c3-f35e-4b51-b035-cdc5562ce92d.png" Id="R732905b473634343" /><Relationship Type="http://schemas.openxmlformats.org/officeDocument/2006/relationships/image" Target="/word/media/2b83a0ab-bb32-45cb-9f88-199c63f226f7.png" Id="R24ae83f2a83b4f45" /><Relationship Type="http://schemas.openxmlformats.org/officeDocument/2006/relationships/footer" Target="/word/footer1.xml" Id="R7d935591643446d4" /><Relationship Type="http://schemas.openxmlformats.org/officeDocument/2006/relationships/footer" Target="/word/footer2.xml" Id="Rae3f6b6d387549f1" /><Relationship Type="http://schemas.openxmlformats.org/officeDocument/2006/relationships/footer" Target="/word/footer3.xml" Id="R989c968350df4b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24e39b5c55410a" /></Relationships>
</file>