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98E" w:rsidRDefault="004D189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E498E" w:rsidRDefault="004D189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E498E" w:rsidRDefault="004D189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E498E" w:rsidRDefault="004D1892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BE498E" w:rsidRDefault="004D1892">
      <w:pPr>
        <w:jc w:val="center"/>
      </w:pPr>
      <w:r>
        <w:rPr>
          <w:b/>
          <w:sz w:val="32"/>
          <w:szCs w:val="32"/>
        </w:rPr>
        <w:br/>
        <w:t>DFZ-2013-4412-VI-NE-EI</w:t>
      </w:r>
    </w:p>
    <w:p w:rsidR="00BE498E" w:rsidRDefault="00BE498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E498E">
        <w:trPr>
          <w:jc w:val="center"/>
        </w:trPr>
        <w:tc>
          <w:tcPr>
            <w:tcW w:w="1500" w:type="dxa"/>
          </w:tcPr>
          <w:p w:rsidR="00BE498E" w:rsidRDefault="00BE498E"/>
        </w:tc>
        <w:tc>
          <w:tcPr>
            <w:tcW w:w="375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E498E">
        <w:trPr>
          <w:jc w:val="center"/>
        </w:trPr>
        <w:tc>
          <w:tcPr>
            <w:tcW w:w="231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E498E" w:rsidRPr="004D1892" w:rsidRDefault="004D1892">
            <w:pPr>
              <w:jc w:val="center"/>
              <w:rPr>
                <w:sz w:val="18"/>
              </w:rPr>
            </w:pPr>
            <w:r w:rsidRPr="004D189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E498E" w:rsidRDefault="004D189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D0AB629-2F73-4A20-BBCE-D9B347AF3C0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E498E">
        <w:trPr>
          <w:jc w:val="center"/>
        </w:trPr>
        <w:tc>
          <w:tcPr>
            <w:tcW w:w="231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E498E" w:rsidRDefault="004D1892">
      <w:r>
        <w:br w:type="page"/>
      </w:r>
    </w:p>
    <w:p w:rsidR="00BE498E" w:rsidRDefault="004D1892">
      <w:r>
        <w:rPr>
          <w:b/>
        </w:rPr>
        <w:lastRenderedPageBreak/>
        <w:br/>
        <w:t>1. RESUMEN.</w:t>
      </w:r>
    </w:p>
    <w:p w:rsidR="00BE498E" w:rsidRDefault="004D189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GONZALEZ MAÑES Y CIA LTDA.”, en el marco de la norma de emisión DS.90/00 para el reporte del período correspondiente a JUNIO del añ</w:t>
      </w:r>
      <w:r>
        <w:t>o 2013.</w:t>
      </w:r>
    </w:p>
    <w:p w:rsidR="00BE498E" w:rsidRDefault="004D1892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BE498E" w:rsidRDefault="004D1892">
      <w:r>
        <w:rPr>
          <w:b/>
        </w:rPr>
        <w:br/>
        <w:t>2. IDENTIFICACIÓN DEL PROYECTO, ACTIVIDAD O FUENTE FISCALIZADA</w:t>
      </w:r>
    </w:p>
    <w:p w:rsidR="00BE498E" w:rsidRDefault="00BE498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E498E">
        <w:trPr>
          <w:jc w:val="center"/>
        </w:trPr>
        <w:tc>
          <w:tcPr>
            <w:tcW w:w="2310" w:type="pct"/>
            <w:gridSpan w:val="2"/>
          </w:tcPr>
          <w:p w:rsidR="00BE498E" w:rsidRDefault="004D1892">
            <w:r>
              <w:rPr>
                <w:b/>
              </w:rPr>
              <w:t xml:space="preserve">Titular </w:t>
            </w:r>
            <w:r>
              <w:rPr>
                <w:b/>
              </w:rPr>
              <w:t>de la 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BE498E" w:rsidRDefault="004D1892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BE498E">
        <w:trPr>
          <w:jc w:val="center"/>
        </w:trPr>
        <w:tc>
          <w:tcPr>
            <w:tcW w:w="2310" w:type="pct"/>
            <w:gridSpan w:val="4"/>
          </w:tcPr>
          <w:p w:rsidR="00BE498E" w:rsidRDefault="004D1892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BE498E">
        <w:trPr>
          <w:jc w:val="center"/>
        </w:trPr>
        <w:tc>
          <w:tcPr>
            <w:tcW w:w="15000" w:type="dxa"/>
          </w:tcPr>
          <w:p w:rsidR="00BE498E" w:rsidRDefault="004D1892">
            <w:r>
              <w:rPr>
                <w:b/>
              </w:rPr>
              <w:t>Dirección:</w:t>
            </w:r>
            <w:r>
              <w:br/>
              <w:t>LONGITUDINAL SUR KM 72, HACIENDA SAN EU</w:t>
            </w:r>
            <w:r>
              <w:t>GENIO, GRANEROS, VI REGION</w:t>
            </w:r>
          </w:p>
        </w:tc>
        <w:tc>
          <w:tcPr>
            <w:tcW w:w="15000" w:type="dxa"/>
          </w:tcPr>
          <w:p w:rsidR="00BE498E" w:rsidRDefault="004D1892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E498E" w:rsidRDefault="004D1892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E498E" w:rsidRDefault="004D1892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BE498E">
        <w:trPr>
          <w:jc w:val="center"/>
        </w:trPr>
        <w:tc>
          <w:tcPr>
            <w:tcW w:w="2310" w:type="pct"/>
            <w:gridSpan w:val="2"/>
          </w:tcPr>
          <w:p w:rsidR="00BE498E" w:rsidRDefault="004D1892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BE498E" w:rsidRDefault="004D189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E498E" w:rsidRDefault="004D1892">
      <w:r>
        <w:rPr>
          <w:b/>
        </w:rPr>
        <w:br/>
        <w:t>3. ANTECEDENTES DE LA ACTIVIDAD DE FISCALIZACIÓN</w:t>
      </w:r>
    </w:p>
    <w:p w:rsidR="00BE498E" w:rsidRDefault="00BE4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E498E">
        <w:trPr>
          <w:jc w:val="center"/>
        </w:trPr>
        <w:tc>
          <w:tcPr>
            <w:tcW w:w="12000" w:type="dxa"/>
          </w:tcPr>
          <w:p w:rsidR="00BE498E" w:rsidRDefault="004D1892">
            <w:r>
              <w:t>Moti</w:t>
            </w:r>
            <w:r>
              <w:t>vo de la Actividad de Fiscalización:</w:t>
            </w:r>
          </w:p>
        </w:tc>
        <w:tc>
          <w:tcPr>
            <w:tcW w:w="30000" w:type="dxa"/>
          </w:tcPr>
          <w:p w:rsidR="00BE498E" w:rsidRDefault="004D1892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BE498E">
        <w:trPr>
          <w:jc w:val="center"/>
        </w:trPr>
        <w:tc>
          <w:tcPr>
            <w:tcW w:w="2310" w:type="auto"/>
          </w:tcPr>
          <w:p w:rsidR="00BE498E" w:rsidRDefault="004D1892">
            <w:r>
              <w:t>Materia Específica Objeto de la Fiscalización:</w:t>
            </w:r>
          </w:p>
        </w:tc>
        <w:tc>
          <w:tcPr>
            <w:tcW w:w="2310" w:type="auto"/>
          </w:tcPr>
          <w:p w:rsidR="00BE498E" w:rsidRDefault="004D1892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BE498E">
        <w:trPr>
          <w:jc w:val="center"/>
        </w:trPr>
        <w:tc>
          <w:tcPr>
            <w:tcW w:w="2310" w:type="auto"/>
          </w:tcPr>
          <w:p w:rsidR="00BE498E" w:rsidRDefault="004D1892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BE498E" w:rsidRDefault="004D1892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</w:t>
            </w:r>
            <w:r>
              <w:t xml:space="preserve"> Descargas de Residuos Líquidos a Aguas Marinas y Continentales Superficiales</w:t>
            </w:r>
          </w:p>
        </w:tc>
      </w:tr>
    </w:tbl>
    <w:p w:rsidR="00BE498E" w:rsidRDefault="004D1892">
      <w:r>
        <w:rPr>
          <w:b/>
        </w:rPr>
        <w:br/>
        <w:t>4. ACTIVIDADES DE FISCALIZACIÓN REALIZADAS Y RESULTADOS</w:t>
      </w:r>
    </w:p>
    <w:p w:rsidR="00BE498E" w:rsidRDefault="004D1892">
      <w:r>
        <w:rPr>
          <w:b/>
        </w:rPr>
        <w:br/>
      </w:r>
      <w:r>
        <w:rPr>
          <w:b/>
        </w:rPr>
        <w:tab/>
        <w:t>4.1. Identificación de la descarga</w:t>
      </w:r>
    </w:p>
    <w:p w:rsidR="00BE498E" w:rsidRDefault="00BE4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BE498E">
        <w:trPr>
          <w:jc w:val="center"/>
        </w:trPr>
        <w:tc>
          <w:tcPr>
            <w:tcW w:w="6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E498E">
        <w:trPr>
          <w:jc w:val="center"/>
        </w:trPr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BE498E" w:rsidRDefault="00BE498E"/>
        </w:tc>
        <w:tc>
          <w:tcPr>
            <w:tcW w:w="2310" w:type="auto"/>
          </w:tcPr>
          <w:p w:rsidR="00BE498E" w:rsidRDefault="00BE498E"/>
        </w:tc>
        <w:tc>
          <w:tcPr>
            <w:tcW w:w="2310" w:type="auto"/>
          </w:tcPr>
          <w:p w:rsidR="00BE498E" w:rsidRDefault="00BE498E"/>
        </w:tc>
        <w:tc>
          <w:tcPr>
            <w:tcW w:w="2310" w:type="auto"/>
          </w:tcPr>
          <w:p w:rsidR="00BE498E" w:rsidRDefault="00BE498E"/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BE498E" w:rsidRDefault="004D1892">
            <w:r>
              <w:rPr>
                <w:sz w:val="18"/>
                <w:szCs w:val="18"/>
              </w:rPr>
              <w:t>10-2010</w:t>
            </w:r>
          </w:p>
        </w:tc>
      </w:tr>
    </w:tbl>
    <w:p w:rsidR="00BE498E" w:rsidRDefault="004D1892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BE498E" w:rsidRDefault="00BE4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BE498E">
        <w:trPr>
          <w:jc w:val="center"/>
        </w:trPr>
        <w:tc>
          <w:tcPr>
            <w:tcW w:w="2310" w:type="auto"/>
          </w:tcPr>
          <w:p w:rsidR="00BE498E" w:rsidRDefault="00BE498E"/>
        </w:tc>
        <w:tc>
          <w:tcPr>
            <w:tcW w:w="2310" w:type="auto"/>
          </w:tcPr>
          <w:p w:rsidR="00BE498E" w:rsidRDefault="00BE498E"/>
        </w:tc>
        <w:tc>
          <w:tcPr>
            <w:tcW w:w="2310" w:type="auto"/>
            <w:gridSpan w:val="8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E498E">
        <w:trPr>
          <w:jc w:val="center"/>
        </w:trPr>
        <w:tc>
          <w:tcPr>
            <w:tcW w:w="2310" w:type="auto"/>
          </w:tcPr>
          <w:p w:rsidR="00BE498E" w:rsidRDefault="00BE498E"/>
        </w:tc>
        <w:tc>
          <w:tcPr>
            <w:tcW w:w="2310" w:type="auto"/>
          </w:tcPr>
          <w:p w:rsidR="00BE498E" w:rsidRDefault="00BE498E"/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E498E">
        <w:trPr>
          <w:jc w:val="center"/>
        </w:trPr>
        <w:tc>
          <w:tcPr>
            <w:tcW w:w="45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E498E">
        <w:trPr>
          <w:jc w:val="center"/>
        </w:trPr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498E" w:rsidRDefault="004D18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E498E" w:rsidRDefault="004D1892">
      <w:r>
        <w:rPr>
          <w:b/>
        </w:rPr>
        <w:br/>
        <w:t>5. CONCLUSIONES</w:t>
      </w:r>
    </w:p>
    <w:p w:rsidR="00BE498E" w:rsidRDefault="004D1892">
      <w:r>
        <w:br/>
        <w:t>Del total de exigencias verificadas, se identificó la siguiente no conformidad:</w:t>
      </w:r>
    </w:p>
    <w:p w:rsidR="00BE498E" w:rsidRDefault="00BE4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E498E">
        <w:trPr>
          <w:jc w:val="center"/>
        </w:trPr>
        <w:tc>
          <w:tcPr>
            <w:tcW w:w="4500" w:type="dxa"/>
          </w:tcPr>
          <w:p w:rsidR="00BE498E" w:rsidRDefault="004D189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E498E" w:rsidRDefault="004D189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E498E" w:rsidRDefault="004D1892">
            <w:pPr>
              <w:jc w:val="center"/>
            </w:pPr>
            <w:r>
              <w:t>Descripción de la No Conformidad</w:t>
            </w:r>
          </w:p>
        </w:tc>
      </w:tr>
      <w:tr w:rsidR="00BE498E">
        <w:trPr>
          <w:jc w:val="center"/>
        </w:trPr>
        <w:tc>
          <w:tcPr>
            <w:tcW w:w="2310" w:type="auto"/>
          </w:tcPr>
          <w:p w:rsidR="00BE498E" w:rsidRDefault="004D189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E498E" w:rsidRDefault="004D1892">
            <w:r>
              <w:t>Caudal bajo Resolución</w:t>
            </w:r>
          </w:p>
        </w:tc>
        <w:tc>
          <w:tcPr>
            <w:tcW w:w="2310" w:type="auto"/>
          </w:tcPr>
          <w:p w:rsidR="00BE498E" w:rsidRDefault="004D1892">
            <w:r>
              <w:t>El volumen de descarga informado excede el valor límite indicado en su programa de monitoreo.</w:t>
            </w:r>
          </w:p>
        </w:tc>
      </w:tr>
    </w:tbl>
    <w:p w:rsidR="00BE498E" w:rsidRDefault="004D1892">
      <w:r>
        <w:rPr>
          <w:b/>
        </w:rPr>
        <w:br/>
        <w:t>6. ANEXOS</w:t>
      </w:r>
    </w:p>
    <w:p w:rsidR="00BE498E" w:rsidRDefault="00BE4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E498E">
        <w:trPr>
          <w:jc w:val="center"/>
        </w:trPr>
        <w:tc>
          <w:tcPr>
            <w:tcW w:w="4500" w:type="dxa"/>
          </w:tcPr>
          <w:p w:rsidR="00BE498E" w:rsidRDefault="004D189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E498E" w:rsidRDefault="004D1892">
            <w:pPr>
              <w:jc w:val="center"/>
            </w:pPr>
            <w:r>
              <w:t xml:space="preserve">Nombre Anexo </w:t>
            </w:r>
          </w:p>
        </w:tc>
      </w:tr>
      <w:tr w:rsidR="00BE498E">
        <w:trPr>
          <w:jc w:val="center"/>
        </w:trPr>
        <w:tc>
          <w:tcPr>
            <w:tcW w:w="2310" w:type="auto"/>
          </w:tcPr>
          <w:p w:rsidR="00BE498E" w:rsidRDefault="004D189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E498E" w:rsidRDefault="004D1892">
            <w:r>
              <w:t>Ficha de resultados de</w:t>
            </w:r>
            <w:r>
              <w:t xml:space="preserve"> autocontrol PUNTO 1 (ESTERO LA CADENA)</w:t>
            </w:r>
          </w:p>
        </w:tc>
      </w:tr>
    </w:tbl>
    <w:p w:rsidR="00000000" w:rsidRDefault="004D189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D1892">
      <w:r>
        <w:separator/>
      </w:r>
    </w:p>
  </w:endnote>
  <w:endnote w:type="continuationSeparator" w:id="0">
    <w:p w:rsidR="00000000" w:rsidRDefault="004D1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D189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D1892"/>
  <w:p w:rsidR="00BE498E" w:rsidRDefault="004D189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D18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D1892">
      <w:r>
        <w:separator/>
      </w:r>
    </w:p>
  </w:footnote>
  <w:footnote w:type="continuationSeparator" w:id="0">
    <w:p w:rsidR="00000000" w:rsidRDefault="004D18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D1892"/>
    <w:rsid w:val="00A906D8"/>
    <w:rsid w:val="00AB5A74"/>
    <w:rsid w:val="00BE498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D189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18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ajp9DlPTUPNAwIbMHcoqwqwVbto=</DigestValue>
    </Reference>
    <Reference URI="#idOfficeObject" Type="http://www.w3.org/2000/09/xmldsig#Object">
      <DigestMethod Algorithm="http://www.w3.org/2000/09/xmldsig#sha1"/>
      <DigestValue>PfLZQRqsmwokSQgdttYPjbaKJZw=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lLRbS1v2/BFzDGaj1N1dbWQnFx0=</DigestValue>
    </Reference>
    <Reference URI="#idValidSigLnImg" Type="http://www.w3.org/2000/09/xmldsig#Object">
      <DigestMethod Algorithm="http://www.w3.org/2000/09/xmldsig#sha1"/>
      <DigestValue>B4asAKh2Z1rH15a+wkKUZc1So4k=</DigestValue>
    </Reference>
    <Reference URI="#idInvalidSigLnImg" Type="http://www.w3.org/2000/09/xmldsig#Object">
      <DigestMethod Algorithm="http://www.w3.org/2000/09/xmldsig#sha1"/>
      <DigestValue>Mt0RSiC7+iDO3w+6f0rFYVTc+Do=</DigestValue>
    </Reference>
  </SignedInfo>
  <SignatureValue>Q7gwaHFq3LRjoEhvbQ3KizEdb/0i9ohyOOpwxAi/at47JybuZCuB3FpXscCirfScP9GxkmfPMqcU
SZuu77O+bY+uDCfnJb80Vg0+tdalhOD9DqNZLbL08pwerkMkCfcvZeKQgvp2liVhS/dEYrRepkxW
j/qhSxdDpwp+f8yE4kHWPdiDBr2Wvt6mxbl6gdA4zIjiVz3qb4uONu0PVH9tHYvhO7GboXum0YZr
k0e8y685slQ2rkzUB83xqbrZIiLGbCl68cueCYGLyoemua39M9yQZHCsBobDJa4UfFmsO3ysdM5v
ocxjEYxjYbXE8zT9ZOFU2KICGf2eWZU8SfcoyQ==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lkZlXt6EwyI1mUO1ftr9JQIN3E0=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hclZ7TrVqEesXhwhRTp1T3bxy6U=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Alc/PoGIo8BMU3Rk2RIsxRLg7VA=</DigestValue>
      </Reference>
      <Reference URI="/word/footer3.xml?ContentType=application/vnd.openxmlformats-officedocument.wordprocessingml.footer+xml">
        <DigestMethod Algorithm="http://www.w3.org/2000/09/xmldsig#sha1"/>
        <DigestValue>QqhLpqNOi3ccSixAWYg3ggTppnM=</DigestValue>
      </Reference>
      <Reference URI="/word/document.xml?ContentType=application/vnd.openxmlformats-officedocument.wordprocessingml.document.main+xml">
        <DigestMethod Algorithm="http://www.w3.org/2000/09/xmldsig#sha1"/>
        <DigestValue>Gk1OPBOLWpjyc4+JtJo/m/OGz7I=</DigestValue>
      </Reference>
      <Reference URI="/word/footnotes.xml?ContentType=application/vnd.openxmlformats-officedocument.wordprocessingml.footnotes+xml">
        <DigestMethod Algorithm="http://www.w3.org/2000/09/xmldsig#sha1"/>
        <DigestValue>nTwJiNBm6BcKJ66+yN6C517WG8E=</DigestValue>
      </Reference>
      <Reference URI="/word/footer1.xml?ContentType=application/vnd.openxmlformats-officedocument.wordprocessingml.footer+xml">
        <DigestMethod Algorithm="http://www.w3.org/2000/09/xmldsig#sha1"/>
        <DigestValue>QqhLpqNOi3ccSixAWYg3ggTppnM=</DigestValue>
      </Reference>
      <Reference URI="/word/footer2.xml?ContentType=application/vnd.openxmlformats-officedocument.wordprocessingml.footer+xml">
        <DigestMethod Algorithm="http://www.w3.org/2000/09/xmldsig#sha1"/>
        <DigestValue>EAXgaxGVhN4cjY2y4zHKV4LrmZM=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2014-01-21T03:25:44Z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{AD0AB629-2F73-4A20-BBCE-D9B347AF3C09}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2014-01-21T03:25:44Z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7jpZwDQd6kH1AAAAEENIb8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uOlnADB8qQfUAAAAmhAh4y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522</Words>
  <Characters>2871</Characters>
  <Application>Microsoft Office Word</Application>
  <DocSecurity>0</DocSecurity>
  <Lines>23</Lines>
  <Paragraphs>6</Paragraphs>
  <ScaleCrop>false</ScaleCrop>
  <Company>HP</Company>
  <LinksUpToDate>false</LinksUpToDate>
  <CharactersWithSpaces>3387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2014-01-21T03:25:00Z</dcterms:created>
  <dcterms:modified xsi:type="dcterms:W3CDTF">2014-01-21T03:25:00Z</dcterms:modified>
</cp:coreProperties>
</file>