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3f3e10adb2141d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4a68ed4bb404138"/>
      <w:footerReference w:type="even" r:id="R13395f0fdff546ff"/>
      <w:footerReference w:type="first" r:id="R4664b21fafb44f3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65291360e4849c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(EMBALSAJE OVEJERIA)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DFZ-2013-2216-V-NE-EI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26752d6c657412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(EMBALSAJE OVEJERIA)”, en el marco de la norma de emisión DS.90/00 para el reporte del período correspondiente a JUNIO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(EMBALSAJE OVEJERIA)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4403 de fecha 07-12-2006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61704000-K-1-290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07-12-2006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61704000-K-1-290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f8bf618f7b97411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497046cec544a10" /><Relationship Type="http://schemas.openxmlformats.org/officeDocument/2006/relationships/numbering" Target="/word/numbering.xml" Id="R2a0650a898324e42" /><Relationship Type="http://schemas.openxmlformats.org/officeDocument/2006/relationships/settings" Target="/word/settings.xml" Id="Rbe112603ecd045c9" /><Relationship Type="http://schemas.openxmlformats.org/officeDocument/2006/relationships/image" Target="/word/media/4acc8cd4-fab2-4746-81ea-34df2d6cf8ea.png" Id="R565291360e4849cf" /><Relationship Type="http://schemas.openxmlformats.org/officeDocument/2006/relationships/image" Target="/word/media/ab0d2efa-e78f-4058-bae8-47fd5762471c.png" Id="R026752d6c657412e" /><Relationship Type="http://schemas.openxmlformats.org/officeDocument/2006/relationships/footer" Target="/word/footer1.xml" Id="Rd4a68ed4bb404138" /><Relationship Type="http://schemas.openxmlformats.org/officeDocument/2006/relationships/footer" Target="/word/footer2.xml" Id="R13395f0fdff546ff" /><Relationship Type="http://schemas.openxmlformats.org/officeDocument/2006/relationships/footer" Target="/word/footer3.xml" Id="R4664b21fafb44f3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8bf618f7b974114" /></Relationships>
</file>