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92442adf141454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013f559dd26497f"/>
      <w:footerReference w:type="even" r:id="R0d8950959257469d"/>
      <w:footerReference w:type="first" r:id="R5998dc2b4abd49c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effa966934c48a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COMPANIA ELECTRICA TARAPACA S 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DFZ-2016-3437-I-NE-EI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84f8052aeac4c3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24-11-2016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“COMPANIA ELECTRICA TARAPACA S A.”, en el marco de la norma de emisión DS.90/00 para el reporte del período correspondiente a AGOSTO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COMPANIA ELECTRICA TARAPACA S 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96770940-9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COMPANIA ELECTRICA TARAPACA S 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PATACHE, RUTA A-1 | KM 344,41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 REGIÓN DE TARAPACÁ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IQUIQUE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IQUIQUE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FAF@ENDESA.CL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DIRECTEMAR N° 970 de fecha 29-07-2009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CALETA PATACHE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E4010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970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29-07-2009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CELTA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a6c2ebe8e534df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927e016203a4225" /><Relationship Type="http://schemas.openxmlformats.org/officeDocument/2006/relationships/numbering" Target="/word/numbering.xml" Id="R5f41fa7ed04148a2" /><Relationship Type="http://schemas.openxmlformats.org/officeDocument/2006/relationships/settings" Target="/word/settings.xml" Id="Ra193ce01f7524ead" /><Relationship Type="http://schemas.openxmlformats.org/officeDocument/2006/relationships/image" Target="/word/media/19efc48b-8217-498c-bf2a-de2bbcd7136f.png" Id="Rceffa966934c48a4" /><Relationship Type="http://schemas.openxmlformats.org/officeDocument/2006/relationships/image" Target="/word/media/2fa8f52a-b2e3-4cab-8911-2419ddf2a169.png" Id="R184f8052aeac4c31" /><Relationship Type="http://schemas.openxmlformats.org/officeDocument/2006/relationships/footer" Target="/word/footer1.xml" Id="Re013f559dd26497f" /><Relationship Type="http://schemas.openxmlformats.org/officeDocument/2006/relationships/footer" Target="/word/footer2.xml" Id="R0d8950959257469d" /><Relationship Type="http://schemas.openxmlformats.org/officeDocument/2006/relationships/footer" Target="/word/footer3.xml" Id="R5998dc2b4abd49c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a6c2ebe8e534df2" /></Relationships>
</file>